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A23" w:rsidRPr="00304A23" w:rsidRDefault="00304A23" w:rsidP="00304A23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lang w:eastAsia="zh-CN"/>
        </w:rPr>
      </w:pPr>
      <w:r w:rsidRPr="00304A23">
        <w:rPr>
          <w:rFonts w:ascii="Times New Roman" w:hAnsi="Times New Roman" w:cs="Times New Roman"/>
          <w:b/>
          <w:bCs/>
          <w:lang w:eastAsia="zh-CN"/>
        </w:rPr>
        <w:t>Паспорт</w:t>
      </w:r>
    </w:p>
    <w:p w:rsidR="00304A23" w:rsidRPr="00304A23" w:rsidRDefault="00304A23" w:rsidP="00304A23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lang w:eastAsia="zh-CN"/>
        </w:rPr>
      </w:pPr>
      <w:r w:rsidRPr="00304A23">
        <w:rPr>
          <w:rFonts w:ascii="Times New Roman" w:hAnsi="Times New Roman" w:cs="Times New Roman"/>
          <w:b/>
          <w:bCs/>
          <w:lang w:eastAsia="zh-CN"/>
        </w:rPr>
        <w:t>муниципальной программы</w:t>
      </w:r>
    </w:p>
    <w:p w:rsidR="00304A23" w:rsidRPr="00304A23" w:rsidRDefault="00304A23" w:rsidP="00304A23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zh-CN"/>
        </w:rPr>
      </w:pPr>
      <w:r w:rsidRPr="00304A23">
        <w:rPr>
          <w:rFonts w:ascii="Times New Roman" w:hAnsi="Times New Roman" w:cs="Times New Roman"/>
          <w:b/>
          <w:bCs/>
          <w:lang w:eastAsia="zh-CN"/>
        </w:rPr>
        <w:t xml:space="preserve">«Развитие молодёжной политики, спорта и туризма на территории </w:t>
      </w:r>
    </w:p>
    <w:p w:rsidR="00304A23" w:rsidRPr="00304A23" w:rsidRDefault="00304A23" w:rsidP="00304A23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zh-CN"/>
        </w:rPr>
      </w:pPr>
      <w:r w:rsidRPr="00304A23">
        <w:rPr>
          <w:rFonts w:ascii="Times New Roman" w:hAnsi="Times New Roman" w:cs="Times New Roman"/>
          <w:b/>
          <w:bCs/>
          <w:lang w:eastAsia="zh-CN"/>
        </w:rPr>
        <w:t>Балаковского муниципального района»</w:t>
      </w:r>
    </w:p>
    <w:p w:rsidR="00304A23" w:rsidRPr="00304A23" w:rsidRDefault="00304A23" w:rsidP="00304A23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zh-CN"/>
        </w:rPr>
      </w:pPr>
    </w:p>
    <w:tbl>
      <w:tblPr>
        <w:tblW w:w="923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601"/>
        <w:gridCol w:w="5636"/>
      </w:tblGrid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t>1. Наименование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 xml:space="preserve">«Развитие молодёжной политики, спорта </w:t>
            </w:r>
            <w:r w:rsidRPr="00304A23">
              <w:rPr>
                <w:rFonts w:ascii="Times New Roman" w:hAnsi="Times New Roman" w:cs="Times New Roman"/>
                <w:lang w:eastAsia="zh-CN"/>
              </w:rPr>
              <w:br/>
              <w:t>и туризма на территории Балаковского муниципального района»</w:t>
            </w: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 </w:t>
            </w:r>
            <w:r w:rsidRPr="00304A23">
              <w:rPr>
                <w:rFonts w:ascii="Times New Roman" w:hAnsi="Times New Roman" w:cs="Times New Roman"/>
                <w:lang w:eastAsia="zh-CN"/>
              </w:rPr>
              <w:t>(далее – муниципальная программа)</w:t>
            </w: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 </w:t>
            </w:r>
          </w:p>
        </w:tc>
      </w:tr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t>2. Ответственный исполнитель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Отдел по спорту, физической культуре, молодёжной политике и туризму администрации Балаковского муниципального района</w:t>
            </w:r>
          </w:p>
        </w:tc>
      </w:tr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t>3. Соисполнители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Отсутствуют</w:t>
            </w:r>
          </w:p>
        </w:tc>
      </w:tr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t>4. Участники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</w:rPr>
              <w:t xml:space="preserve">Муниципальные учреждения дополнительного образования подведомственные Отделу по спорту, физической культуре, молодёжной политике </w:t>
            </w:r>
            <w:r w:rsidRPr="00304A23">
              <w:rPr>
                <w:rFonts w:ascii="Times New Roman" w:hAnsi="Times New Roman" w:cs="Times New Roman"/>
              </w:rPr>
              <w:br/>
              <w:t>и туризму администрации Балаковского муниципального района:</w:t>
            </w:r>
          </w:p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МАУ «СШ «Юность»;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МАУ «СШ «Олимпик»;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МАУ «СШ по водным видам спорта»;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МАУ «СШОР «Балаково»;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МАУ «СШ «Турбина»;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МАУ «УСК «Альбатрос».</w:t>
            </w:r>
          </w:p>
        </w:tc>
      </w:tr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16"/>
                <w:lang w:eastAsia="zh-CN"/>
              </w:rPr>
            </w:pP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t>5. Подпрограммы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304A23">
              <w:rPr>
                <w:rFonts w:ascii="Times New Roman" w:hAnsi="Times New Roman" w:cs="Times New Roman"/>
              </w:rPr>
              <w:t xml:space="preserve">Подпрограмма № 1 «Развитие системы дополнительного образования в области спорта </w:t>
            </w:r>
            <w:r w:rsidRPr="00304A23">
              <w:rPr>
                <w:rFonts w:ascii="Times New Roman" w:hAnsi="Times New Roman" w:cs="Times New Roman"/>
              </w:rPr>
              <w:br/>
            </w:r>
            <w:r w:rsidRPr="00304A23">
              <w:rPr>
                <w:rFonts w:ascii="Times New Roman" w:hAnsi="Times New Roman" w:cs="Times New Roman"/>
                <w:spacing w:val="-4"/>
              </w:rPr>
              <w:t>на территории Балаковского муниципального района».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Подпрограмма № 2 «Развитие молодёжной политики на территории Балаковского муниципального района».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</w:rPr>
            </w:pPr>
            <w:r w:rsidRPr="00304A23">
              <w:rPr>
                <w:rFonts w:ascii="Times New Roman" w:hAnsi="Times New Roman" w:cs="Times New Roman"/>
                <w:spacing w:val="-10"/>
              </w:rPr>
              <w:t>Подпрограмма № 3 «Развитие туризма на территории Балаковского муниципального района».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</w:rPr>
            </w:pPr>
            <w:r w:rsidRPr="00304A23">
              <w:rPr>
                <w:rFonts w:ascii="Times New Roman" w:hAnsi="Times New Roman" w:cs="Times New Roman"/>
                <w:spacing w:val="-10"/>
              </w:rPr>
              <w:t xml:space="preserve">Подпрограмма № 4 «Формирование доступной среды </w:t>
            </w:r>
            <w:r w:rsidRPr="00304A23">
              <w:rPr>
                <w:rFonts w:ascii="Times New Roman" w:hAnsi="Times New Roman" w:cs="Times New Roman"/>
                <w:spacing w:val="-10"/>
              </w:rPr>
              <w:br/>
              <w:t xml:space="preserve">для лиц с ограниченными возможностями </w:t>
            </w:r>
            <w:r w:rsidRPr="00304A23">
              <w:rPr>
                <w:rFonts w:ascii="Times New Roman" w:hAnsi="Times New Roman" w:cs="Times New Roman"/>
                <w:spacing w:val="-10"/>
              </w:rPr>
              <w:br/>
              <w:t>на базе спортивных школ на территории Балаковского муниципального района».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Подпрограмма № 5 «Развитие кадрового потенциала учреждений, подведомственных отделу по спорту, физической культуре, молодёжной политике </w:t>
            </w:r>
            <w:r w:rsidRPr="00304A23">
              <w:rPr>
                <w:rFonts w:ascii="Times New Roman" w:hAnsi="Times New Roman" w:cs="Times New Roman"/>
              </w:rPr>
              <w:br/>
              <w:t>и туризму администрации Балаковского муниципального района».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</w:rPr>
            </w:pPr>
            <w:r w:rsidRPr="00304A23">
              <w:rPr>
                <w:rFonts w:ascii="Times New Roman" w:hAnsi="Times New Roman" w:cs="Times New Roman"/>
                <w:spacing w:val="-10"/>
              </w:rPr>
              <w:t xml:space="preserve">Подпрограмма № 6 «Профилактика терроризма, экстремизма в учреждениях, подведомственных отделу </w:t>
            </w:r>
            <w:r w:rsidRPr="00304A23">
              <w:rPr>
                <w:rFonts w:ascii="Times New Roman" w:hAnsi="Times New Roman" w:cs="Times New Roman"/>
                <w:spacing w:val="-10"/>
              </w:rPr>
              <w:br/>
              <w:t xml:space="preserve">по спорту, физической культуре, молодёжной политике </w:t>
            </w:r>
            <w:r w:rsidRPr="00304A23">
              <w:rPr>
                <w:rFonts w:ascii="Times New Roman" w:hAnsi="Times New Roman" w:cs="Times New Roman"/>
                <w:spacing w:val="-10"/>
              </w:rPr>
              <w:br/>
              <w:t>и туризму администрации Балаковского муниципального района».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Подпрограмма № 7 «Комплексные меры противодействия незаконному обороту наркотических средств в учреждениях спорта, физической культуры и молодёжной  политики».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Подпрограмма № 8 «Деятельность учреждений спорта, физической культуры и молодёжной политики Балаковского муниципального района </w:t>
            </w:r>
            <w:r w:rsidRPr="00304A23">
              <w:rPr>
                <w:rFonts w:ascii="Times New Roman" w:hAnsi="Times New Roman" w:cs="Times New Roman"/>
              </w:rPr>
              <w:br/>
              <w:t>по профилактике правонарушений».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Подпрограмма № 9 «Координация работы </w:t>
            </w:r>
            <w:r w:rsidRPr="00304A23">
              <w:rPr>
                <w:rFonts w:ascii="Times New Roman" w:hAnsi="Times New Roman" w:cs="Times New Roman"/>
              </w:rPr>
              <w:br/>
              <w:t>в области спорта, молодёжной политики, физической культуры и туризма на территории Балаковского муниципального района».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lastRenderedPageBreak/>
              <w:t>Подпрограмма № 10 «Развитие спорта, физической культуры на территории Балаковского муниципального района».</w:t>
            </w:r>
          </w:p>
        </w:tc>
      </w:tr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04A23">
              <w:rPr>
                <w:rFonts w:ascii="Times New Roman" w:hAnsi="Times New Roman" w:cs="Times New Roman"/>
                <w:b/>
                <w:bCs/>
              </w:rPr>
              <w:lastRenderedPageBreak/>
              <w:t>6. Программно-целевые инструменты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Отсутствуют</w:t>
            </w:r>
          </w:p>
        </w:tc>
      </w:tr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lang w:eastAsia="zh-CN"/>
              </w:rPr>
            </w:pP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t>7. Цели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</w:rPr>
            </w:pPr>
            <w:r w:rsidRPr="00304A23">
              <w:rPr>
                <w:rFonts w:ascii="Times New Roman" w:hAnsi="Times New Roman" w:cs="Times New Roman"/>
              </w:rPr>
              <w:t>1. Создание доступной инфраструктуры для занятий физической культурой и спортом, обеспечивающей весь спектр потребностей спортсменов и интересов населения Балаковского муниципального района, формирование системы внешней и внутренней мотивации ведения здорового образа жизни, повышение конкурентоспособности балаковских спортсменов, увеличение до 55 процентов доли граждан, систематически занимающихся физической культурой и спортом</w:t>
            </w:r>
            <w:r w:rsidRPr="00304A23">
              <w:rPr>
                <w:rFonts w:ascii="Times New Roman" w:hAnsi="Times New Roman" w:cs="Times New Roman"/>
                <w:spacing w:val="-6"/>
              </w:rPr>
              <w:t>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2. Активное участие молодежи в реализации приоритетных социально-экономических проектов развития Балаковского муниципального района.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3. Формирование положительного туристского имиджа Балаковского муниципального района </w:t>
            </w:r>
            <w:r w:rsidRPr="00304A23">
              <w:rPr>
                <w:rFonts w:ascii="Times New Roman" w:hAnsi="Times New Roman" w:cs="Times New Roman"/>
              </w:rPr>
              <w:br/>
              <w:t>на рынке туристских услуг, повышение качества, доступности и конкурентоспособности туристских услуг.</w:t>
            </w:r>
          </w:p>
        </w:tc>
      </w:tr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pacing w:val="-18"/>
                <w:lang w:eastAsia="zh-CN"/>
              </w:rPr>
            </w:pP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t>8. Задачи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1. Совершенствование системы подготовки спортивного резерва.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2. Обеспечение эффективной системы </w:t>
            </w:r>
            <w:r w:rsidRPr="00304A23">
              <w:rPr>
                <w:rFonts w:ascii="Times New Roman" w:hAnsi="Times New Roman" w:cs="Times New Roman"/>
              </w:rPr>
              <w:br/>
              <w:t>по социализации и самореализации молодежи.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3. Развитие сферы туризма на территории Балаковского муниципального района.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4. Повышение уровня доступности муниципальных объектов и услуг для инвалидов </w:t>
            </w:r>
            <w:r w:rsidRPr="00304A23">
              <w:rPr>
                <w:rFonts w:ascii="Times New Roman" w:hAnsi="Times New Roman" w:cs="Times New Roman"/>
              </w:rPr>
              <w:br/>
              <w:t xml:space="preserve">и иных </w:t>
            </w:r>
            <w:proofErr w:type="spellStart"/>
            <w:r w:rsidRPr="00304A23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304A23">
              <w:rPr>
                <w:rFonts w:ascii="Times New Roman" w:hAnsi="Times New Roman" w:cs="Times New Roman"/>
              </w:rPr>
              <w:t xml:space="preserve"> категорий.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5. Создание системы социальной поддержки тренерско-преподавательского состава.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spacing w:val="-15"/>
              </w:rPr>
              <w:t>6. Развитие инфраструктуры с антитеррористической</w:t>
            </w:r>
            <w:r w:rsidRPr="00304A23">
              <w:rPr>
                <w:rFonts w:ascii="Times New Roman" w:hAnsi="Times New Roman" w:cs="Times New Roman"/>
              </w:rPr>
              <w:t xml:space="preserve"> безопасностью в учреждениях, подведомственных отделу по спорту, физической культуре, молодёжной политике и туризму администрации Балаковского муниципального района.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7. Профилактика немедицинского потребления наркотических средств в молодёжной среде.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8. Развитие системы профилактики правонарушений среди подростков.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9. Обеспечение качественного предоставления муниципальных услуг в сфере «спорт», «молодежь» и «туризм».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10. Выработка у населения Балаковского муниципального района стимулов для значительного увеличения числа лиц, самостоятельно занимающихся физической культурой и спортом.</w:t>
            </w:r>
          </w:p>
        </w:tc>
      </w:tr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t>9. Целевые показатели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lang w:eastAsia="zh-CN"/>
              </w:rPr>
            </w:pPr>
            <w:r w:rsidRPr="00304A23">
              <w:rPr>
                <w:rFonts w:ascii="Times New Roman" w:hAnsi="Times New Roman" w:cs="Times New Roman"/>
                <w:spacing w:val="-4"/>
                <w:lang w:eastAsia="zh-CN"/>
              </w:rPr>
              <w:t xml:space="preserve">1. Количество участников спортивных, молодёжных </w:t>
            </w:r>
            <w:r w:rsidRPr="00304A23">
              <w:rPr>
                <w:rFonts w:ascii="Times New Roman" w:hAnsi="Times New Roman" w:cs="Times New Roman"/>
                <w:spacing w:val="-4"/>
                <w:lang w:eastAsia="zh-CN"/>
              </w:rPr>
              <w:br/>
              <w:t xml:space="preserve">и культурно-массовых </w:t>
            </w:r>
            <w:proofErr w:type="gramStart"/>
            <w:r w:rsidRPr="00304A23">
              <w:rPr>
                <w:rFonts w:ascii="Times New Roman" w:hAnsi="Times New Roman" w:cs="Times New Roman"/>
                <w:spacing w:val="-4"/>
                <w:lang w:eastAsia="zh-CN"/>
              </w:rPr>
              <w:t>мероприятиях</w:t>
            </w:r>
            <w:proofErr w:type="gramEnd"/>
            <w:r w:rsidRPr="00304A23">
              <w:rPr>
                <w:rFonts w:ascii="Times New Roman" w:hAnsi="Times New Roman" w:cs="Times New Roman"/>
                <w:spacing w:val="-4"/>
                <w:lang w:eastAsia="zh-CN"/>
              </w:rPr>
              <w:t>.</w:t>
            </w:r>
          </w:p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</w:rPr>
              <w:t xml:space="preserve">2. Численность детей и подростков, занимающихся </w:t>
            </w:r>
            <w:r w:rsidRPr="00304A23">
              <w:rPr>
                <w:rFonts w:ascii="Times New Roman" w:hAnsi="Times New Roman" w:cs="Times New Roman"/>
              </w:rPr>
              <w:br/>
              <w:t>в спортивных школах и секциях БМР, в процентах %.</w:t>
            </w:r>
          </w:p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3. Увеличение доли молодежи, принимающей участие в волонтерской деятельности, в общей численности молодежи Балаковского муниципального района </w:t>
            </w:r>
            <w:r w:rsidRPr="00304A23">
              <w:rPr>
                <w:rFonts w:ascii="Times New Roman" w:hAnsi="Times New Roman" w:cs="Times New Roman"/>
              </w:rPr>
              <w:lastRenderedPageBreak/>
              <w:t>(ежегодно на 1%).</w:t>
            </w:r>
          </w:p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4. Число туристов, приезжающих в БМР, человек.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5. </w:t>
            </w:r>
            <w:proofErr w:type="gramStart"/>
            <w:r w:rsidRPr="00304A23">
              <w:rPr>
                <w:rFonts w:ascii="Times New Roman" w:hAnsi="Times New Roman" w:cs="Times New Roman"/>
                <w:lang w:eastAsia="zh-CN"/>
              </w:rPr>
              <w:t xml:space="preserve">Количество привлеченных молодых специалистов </w:t>
            </w:r>
            <w:r w:rsidRPr="00304A23">
              <w:rPr>
                <w:rFonts w:ascii="Times New Roman" w:hAnsi="Times New Roman" w:cs="Times New Roman"/>
                <w:spacing w:val="-10"/>
                <w:lang w:eastAsia="en-US"/>
              </w:rPr>
              <w:t>(Сохранение количества привлекаемых</w:t>
            </w:r>
            <w:r w:rsidRPr="00304A2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04A23">
              <w:rPr>
                <w:rFonts w:ascii="Times New Roman" w:hAnsi="Times New Roman" w:cs="Times New Roman"/>
                <w:spacing w:val="-8"/>
                <w:lang w:eastAsia="en-US"/>
              </w:rPr>
              <w:t>молодых специалистов в муниципальных</w:t>
            </w:r>
            <w:r w:rsidRPr="00304A2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04A23">
              <w:rPr>
                <w:rFonts w:ascii="Times New Roman" w:hAnsi="Times New Roman" w:cs="Times New Roman"/>
                <w:spacing w:val="-15"/>
                <w:lang w:eastAsia="en-US"/>
              </w:rPr>
              <w:t>учреждениях спорта, подведомственных</w:t>
            </w:r>
            <w:r w:rsidRPr="00304A23">
              <w:rPr>
                <w:rFonts w:ascii="Times New Roman" w:hAnsi="Times New Roman" w:cs="Times New Roman"/>
                <w:lang w:eastAsia="en-US"/>
              </w:rPr>
              <w:t xml:space="preserve"> отделу по спорту, физической культуре, молодежной политике </w:t>
            </w:r>
            <w:r w:rsidRPr="00304A23">
              <w:rPr>
                <w:rFonts w:ascii="Times New Roman" w:hAnsi="Times New Roman" w:cs="Times New Roman"/>
                <w:spacing w:val="-10"/>
                <w:lang w:eastAsia="en-US"/>
              </w:rPr>
              <w:t>и туризму администрации Балаковского</w:t>
            </w:r>
            <w:r w:rsidRPr="00304A23">
              <w:rPr>
                <w:rFonts w:ascii="Times New Roman" w:hAnsi="Times New Roman" w:cs="Times New Roman"/>
                <w:lang w:eastAsia="en-US"/>
              </w:rPr>
              <w:t xml:space="preserve"> муниципального района </w:t>
            </w:r>
            <w:r w:rsidRPr="00304A23">
              <w:rPr>
                <w:rFonts w:ascii="Times New Roman" w:hAnsi="Times New Roman" w:cs="Times New Roman"/>
                <w:lang w:eastAsia="en-US"/>
              </w:rPr>
              <w:br/>
              <w:t>с 2020 года</w:t>
            </w:r>
            <w:r w:rsidRPr="00304A23">
              <w:rPr>
                <w:rFonts w:ascii="Times New Roman" w:hAnsi="Times New Roman" w:cs="Times New Roman"/>
              </w:rPr>
              <w:t xml:space="preserve"> (с 01.04.2021г.)</w:t>
            </w:r>
            <w:proofErr w:type="gramEnd"/>
          </w:p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6.</w:t>
            </w:r>
            <w:r w:rsidRPr="00304A23">
              <w:rPr>
                <w:rFonts w:ascii="Times New Roman" w:hAnsi="Times New Roman" w:cs="Times New Roman"/>
                <w:lang w:eastAsia="en-US"/>
              </w:rPr>
              <w:t>Количество учреждений спорта, подведомственных отделу по спорту, физической культуре, молодёжной политике и туризму администрации БМР, оборудованных кнопками экстренного вызова полиции (с 01.04.2021г.)</w:t>
            </w:r>
          </w:p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7. Количество проведенных мероприятий </w:t>
            </w:r>
            <w:r w:rsidRPr="00304A23">
              <w:rPr>
                <w:rFonts w:ascii="Times New Roman" w:hAnsi="Times New Roman" w:cs="Times New Roman"/>
              </w:rPr>
              <w:br/>
              <w:t xml:space="preserve">по совершенствованию системы профилактики немедицинского потребления наркотиков </w:t>
            </w:r>
            <w:r w:rsidRPr="00304A23">
              <w:rPr>
                <w:rFonts w:ascii="Times New Roman" w:hAnsi="Times New Roman" w:cs="Times New Roman"/>
              </w:rPr>
              <w:br/>
              <w:t>с приоритетом мероприятий первичной профилактики в учреждениях в области спорта, подведомственных отделу по спорту, физической культуре, молодёжной политике и туризму администрации Балаковского муниципального района на территории Балаковского муниципального района (с 01.04.2021г.)</w:t>
            </w:r>
          </w:p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8. Количество проведенных рейдов по профилактике правонарушений и преступлений с выездом </w:t>
            </w:r>
            <w:r w:rsidRPr="00304A23">
              <w:rPr>
                <w:rFonts w:ascii="Times New Roman" w:hAnsi="Times New Roman" w:cs="Times New Roman"/>
              </w:rPr>
              <w:br/>
              <w:t>по местам сбора молодёжи (с 01.04.2021г.)</w:t>
            </w:r>
          </w:p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9.</w:t>
            </w:r>
            <w:r w:rsidRPr="00304A23">
              <w:rPr>
                <w:rFonts w:ascii="Times New Roman" w:hAnsi="Times New Roman" w:cs="Times New Roman"/>
                <w:lang w:eastAsia="zh-CN"/>
              </w:rPr>
              <w:t> Доля руководителей учреждений спорта, прошедших аттестацию в общей численности руководителей</w:t>
            </w:r>
            <w:proofErr w:type="gramStart"/>
            <w:r w:rsidRPr="00304A23">
              <w:rPr>
                <w:rFonts w:ascii="Times New Roman" w:hAnsi="Times New Roman" w:cs="Times New Roman"/>
                <w:lang w:eastAsia="zh-CN"/>
              </w:rPr>
              <w:t xml:space="preserve"> (%) (</w:t>
            </w:r>
            <w:proofErr w:type="gramEnd"/>
            <w:r w:rsidRPr="00304A23">
              <w:rPr>
                <w:rFonts w:ascii="Times New Roman" w:hAnsi="Times New Roman" w:cs="Times New Roman"/>
                <w:lang w:eastAsia="zh-CN"/>
              </w:rPr>
              <w:t>с 01.04.2021г.)</w:t>
            </w:r>
          </w:p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</w:rPr>
              <w:t xml:space="preserve">10. Количество человек, принявших участие </w:t>
            </w:r>
            <w:r w:rsidRPr="00304A23">
              <w:rPr>
                <w:rFonts w:ascii="Times New Roman" w:hAnsi="Times New Roman" w:cs="Times New Roman"/>
              </w:rPr>
              <w:br/>
              <w:t>в сдаче Всероссийских норм ГТО (с 01.04.2021г.)</w:t>
            </w:r>
          </w:p>
        </w:tc>
      </w:tr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lastRenderedPageBreak/>
              <w:t>10. Этапы и сроки реализации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tabs>
                <w:tab w:val="left" w:pos="2070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1 этап – 2015г.</w:t>
            </w:r>
          </w:p>
          <w:p w:rsidR="00304A23" w:rsidRPr="00304A23" w:rsidRDefault="00304A23" w:rsidP="00304A23">
            <w:pPr>
              <w:tabs>
                <w:tab w:val="left" w:pos="207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2 этап – 2016г.</w:t>
            </w:r>
          </w:p>
          <w:p w:rsidR="00304A23" w:rsidRPr="00304A23" w:rsidRDefault="00304A23" w:rsidP="00304A23">
            <w:pPr>
              <w:tabs>
                <w:tab w:val="left" w:pos="207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 xml:space="preserve">3 этап – 2017г. </w:t>
            </w:r>
          </w:p>
          <w:p w:rsidR="00304A23" w:rsidRPr="00304A23" w:rsidRDefault="00304A23" w:rsidP="00304A23">
            <w:pPr>
              <w:tabs>
                <w:tab w:val="left" w:pos="207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4 этап – 2018г.</w:t>
            </w:r>
          </w:p>
          <w:p w:rsidR="00304A23" w:rsidRPr="00304A23" w:rsidRDefault="00304A23" w:rsidP="00304A23">
            <w:pPr>
              <w:tabs>
                <w:tab w:val="left" w:pos="207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5 этап – 2019г.</w:t>
            </w:r>
          </w:p>
          <w:p w:rsidR="00304A23" w:rsidRPr="00304A23" w:rsidRDefault="00304A23" w:rsidP="00304A23">
            <w:pPr>
              <w:tabs>
                <w:tab w:val="left" w:pos="207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6 этап – 2020г.</w:t>
            </w:r>
          </w:p>
          <w:p w:rsidR="00304A23" w:rsidRPr="00304A23" w:rsidRDefault="00304A23" w:rsidP="00304A23">
            <w:pPr>
              <w:tabs>
                <w:tab w:val="left" w:pos="207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7 этап – 2021г.</w:t>
            </w:r>
          </w:p>
          <w:p w:rsidR="00304A23" w:rsidRPr="00304A23" w:rsidRDefault="00304A23" w:rsidP="00304A23">
            <w:pPr>
              <w:tabs>
                <w:tab w:val="left" w:pos="207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8 этап – 2022г.</w:t>
            </w:r>
          </w:p>
          <w:p w:rsidR="00304A23" w:rsidRPr="00304A23" w:rsidRDefault="00304A23" w:rsidP="00304A23">
            <w:pPr>
              <w:tabs>
                <w:tab w:val="left" w:pos="207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9 этап – 2023г.</w:t>
            </w:r>
          </w:p>
          <w:p w:rsidR="00304A23" w:rsidRPr="00304A23" w:rsidRDefault="00304A23" w:rsidP="00304A23">
            <w:pPr>
              <w:tabs>
                <w:tab w:val="left" w:pos="2070"/>
              </w:tabs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lang w:eastAsia="zh-CN"/>
              </w:rPr>
              <w:t>Программа реализуется с 2015г. по 2023г.</w:t>
            </w:r>
          </w:p>
        </w:tc>
      </w:tr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t>11. Объемы финансового обеспечения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Общий объём финансового обеспечения мероприятий муниципальной программы составляет 1 244 905,02 тыс. руб. Финансирование мероприятий муниципальной программы осуществляется за счет средств районного бюджета Балаковского муниципального района, федерального, областного бюджетов и внебюджетных источников, </w:t>
            </w:r>
            <w:r w:rsidRPr="00304A23">
              <w:rPr>
                <w:rFonts w:ascii="Times New Roman" w:hAnsi="Times New Roman" w:cs="Times New Roman"/>
              </w:rPr>
              <w:br/>
              <w:t>в том числе: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районный бюджет – 1 044 215,51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внебюджетные источники – 195 887,71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федеральный бюджет – 3 635,70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областной бюджет – 1 166,10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в том числе по годам: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2015г. – 114 126,54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- районный бюджет – 103 822,79 тыс. руб., 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8 343,75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федеральный бюджет – 1 960,00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lastRenderedPageBreak/>
              <w:t>2016г. – 149 015,32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106 482,05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42 533,27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2017г. – 177 766,30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116295,04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федеральный бюджет – 1675,70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59795,56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2018г. – 117849,76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109141,16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8658,60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областной бюджет – 50,00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2019г. – 130 024,62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117 378,93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11 859,59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областной бюджет – 786,10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2020г.– 107 392,46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99 100,94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7 961,52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областной бюджет – 330,00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2021г.– 159 753,84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125 906,90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33 846,94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2022г.– 142135,64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130 691,40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11 444,24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2023г. – 146 840,54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135 396,30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11 444,24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b/>
              </w:rPr>
              <w:t>Подпрограмма № 1</w:t>
            </w:r>
            <w:r w:rsidRPr="00304A23">
              <w:rPr>
                <w:rFonts w:ascii="Times New Roman" w:hAnsi="Times New Roman" w:cs="Times New Roman"/>
              </w:rPr>
              <w:t xml:space="preserve"> «Развитие системы дополнительного образования в области спорта» общий объем финансового обеспечения подпрограммы составит 359 080,21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252 309,16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- внебюджетные источники – 106 771,05 тыс. руб., </w:t>
            </w:r>
            <w:r w:rsidRPr="00304A23">
              <w:rPr>
                <w:rFonts w:ascii="Times New Roman" w:hAnsi="Times New Roman" w:cs="Times New Roman"/>
              </w:rPr>
              <w:br/>
              <w:t>в том числе по годам: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2015г. – 99 630,66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91 286,91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8 343,75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2016г. – 136 277,25тыс.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93 743,98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42 533,27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2017г. – 123 172,30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67 278,27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55 894,03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b/>
              </w:rPr>
              <w:t>Подпрограмма № 2</w:t>
            </w:r>
            <w:r w:rsidRPr="00304A23">
              <w:rPr>
                <w:rFonts w:ascii="Times New Roman" w:hAnsi="Times New Roman" w:cs="Times New Roman"/>
              </w:rPr>
              <w:t xml:space="preserve"> «Развитие молодёжной политики на территории Балаковского муниципального района» общий объем финансового обеспечения подпрограммы составит 5226,73 тыс. руб., в том числе: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2015г. – 522,80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522,80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2016г. – 449,82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449,82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2017г. – 584,73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584,73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2018г. – 552,29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lastRenderedPageBreak/>
              <w:t xml:space="preserve">- районный бюджет – 552,29 тыс. руб., 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2019г. – 586,64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586,64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2020г.– 597,05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597,05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2021г.– 621,00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621,00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2022г.– 644,60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644,60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2023г.– 667,80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667,80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b/>
              </w:rPr>
              <w:t xml:space="preserve">Подпрограмма № 3 </w:t>
            </w:r>
            <w:r w:rsidRPr="00304A23">
              <w:rPr>
                <w:rFonts w:ascii="Times New Roman" w:hAnsi="Times New Roman" w:cs="Times New Roman"/>
              </w:rPr>
              <w:t xml:space="preserve">«Развитие туризма </w:t>
            </w:r>
            <w:r w:rsidRPr="00304A23">
              <w:rPr>
                <w:rFonts w:ascii="Times New Roman" w:hAnsi="Times New Roman" w:cs="Times New Roman"/>
              </w:rPr>
              <w:br/>
              <w:t>на территории Балаковского муниципального района» общий объем финансового обеспечения подпрограммы составит 1 477,94 тыс. руб., в том числе: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2015г. – 150,00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150,0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2016г. – 133,01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133,01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2017г. – 150,00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150,00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2018г.– 137,21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- районный бюджет – 137,21 тыс. руб., 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2019г. – 164,31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164,31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2020г.  – 214,11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214,11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2021г.– 170,00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170,00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2022г.– 176,50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176,50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2023г.– 182,80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182,80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b/>
              </w:rPr>
              <w:t>Подпрограмма № 4</w:t>
            </w:r>
            <w:r w:rsidRPr="00304A23">
              <w:rPr>
                <w:rFonts w:ascii="Times New Roman" w:hAnsi="Times New Roman" w:cs="Times New Roman"/>
              </w:rPr>
              <w:t xml:space="preserve"> «Формирование доступной среды для лиц с ограниченными возможностями </w:t>
            </w:r>
            <w:r w:rsidRPr="00304A23">
              <w:rPr>
                <w:rFonts w:ascii="Times New Roman" w:hAnsi="Times New Roman" w:cs="Times New Roman"/>
              </w:rPr>
              <w:br/>
              <w:t>на базе спортивных школ на территории Балаковского муниципального района» общий объем финансового обеспечения подпрограммы составит 4794,79 тыс. руб., в том числе: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1 159,09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федеральный бюджет – 3635,70 тыс. руб., в том числе по годам: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2015г. – 2800,00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- районный бюджет – 840,00 тыс. руб. 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федеральный бюджет – 1960,00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2017г. – 1994,79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- районный бюджет – 319,09 тыс. руб. 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федеральный бюджет – 1675,70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b/>
              </w:rPr>
              <w:t>Подпрограмма № 5</w:t>
            </w:r>
            <w:r w:rsidRPr="00304A23">
              <w:rPr>
                <w:rFonts w:ascii="Times New Roman" w:hAnsi="Times New Roman" w:cs="Times New Roman"/>
              </w:rPr>
              <w:t xml:space="preserve"> «Развитие кадрового потенциала учреждений, подведомственных отделу по спорту, физической культуре, молодёжной политике </w:t>
            </w:r>
            <w:r w:rsidRPr="00304A23">
              <w:rPr>
                <w:rFonts w:ascii="Times New Roman" w:hAnsi="Times New Roman" w:cs="Times New Roman"/>
              </w:rPr>
              <w:br/>
              <w:t>и туризму администрации Балаковского муниципального района» общий объем финансового обеспечения подпрограммы составит 168,07 тыс. руб., в том числе: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lastRenderedPageBreak/>
              <w:t>2015г. – 36,21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36,21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2019г. – 36,84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36,84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2020г.– 45,02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45,02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2021г. – 50,00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50,00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2022г.– 0,00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0,00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b/>
              </w:rPr>
              <w:t xml:space="preserve">Подпрограмма № 6 </w:t>
            </w:r>
            <w:r w:rsidRPr="00304A23">
              <w:rPr>
                <w:rFonts w:ascii="Times New Roman" w:hAnsi="Times New Roman" w:cs="Times New Roman"/>
              </w:rPr>
              <w:t>«Профилактика терроризма, экстремизма в учреждениях, подведомственных отделу по спорту, физической культуре, молодёжной политике и туризму администрации БМР» общий объем финансового обеспечения подпрограммы составит 370,24 тыс. руб., в том числе: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2015г. – 44,80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44,80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2016г. – 86,44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86,44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2017г. – 50,00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50,00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2018г. – 37,00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- районный бюджет – 37,00 тыс. руб. 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2019г. – 28,50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- районный бюджет – 28,50 тыс. руб. 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2020г. – 30,00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30,00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2021г. – 30,00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30,00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2022г.– 31,20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31,20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2023г. – 32,30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32,30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b/>
              </w:rPr>
              <w:t>Подпрограмма № 7</w:t>
            </w:r>
            <w:r w:rsidRPr="00304A23">
              <w:rPr>
                <w:rFonts w:ascii="Times New Roman" w:hAnsi="Times New Roman" w:cs="Times New Roman"/>
              </w:rPr>
              <w:t xml:space="preserve"> «Комплексные меры противодействия незаконному обороту наркотических средств в учреждениях спорта, физической культуры и молодёжной политики» общий объем финансового обеспечения подпрограммы составит 314,10 тыс. руб., в том числе: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2015г. – 50,00 тыс. руб.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50,0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2016г. – 35,06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35,06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2017г. – 39,03 тыс. руб.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39,03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2018г. – 25,77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25,77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2019г. – 27,00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27,00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2020г.– 43,84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43,84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2021г.– 30,00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30,00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2022г. – 31,10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lastRenderedPageBreak/>
              <w:t>- районный бюджет – 31,10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2023г.  – 32,30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32,30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b/>
              </w:rPr>
              <w:t>Подпрограмма № 8</w:t>
            </w:r>
            <w:r w:rsidRPr="00304A23">
              <w:rPr>
                <w:rFonts w:ascii="Times New Roman" w:hAnsi="Times New Roman" w:cs="Times New Roman"/>
              </w:rPr>
              <w:t xml:space="preserve"> «Деятельность учреждений спорта, физической культуры и молодёжной политики Балаковского муниципального района </w:t>
            </w:r>
            <w:r w:rsidRPr="00304A23">
              <w:rPr>
                <w:rFonts w:ascii="Times New Roman" w:hAnsi="Times New Roman" w:cs="Times New Roman"/>
              </w:rPr>
              <w:br/>
              <w:t>по профилактике правонарушений» общий объем финансового обеспечения подпрограммы составит 319,68 тыс. руб., в том числе: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2015г. – 36,70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районный бюджет – 36,70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2016г. – 29,49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районный бюджет – 29,49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2017г. – 33,09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районный бюджет – 33,09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2018г. – 25,40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25,40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2019г. – 13,50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13,50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2020г.– 57,00тыс.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57,00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2021г.– 40,00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40,00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2022г. – 41,50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41,50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2023г. – 43,00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43,00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b/>
              </w:rPr>
              <w:t xml:space="preserve">Подпрограмма № 9 </w:t>
            </w:r>
            <w:r w:rsidRPr="00304A23">
              <w:rPr>
                <w:rFonts w:ascii="Times New Roman" w:hAnsi="Times New Roman" w:cs="Times New Roman"/>
              </w:rPr>
              <w:t>«Координация работы в области спорта, молодёжной политики, физической культуры и туризма на территории Балаковского муниципального района» общий объем финансового обеспечения подпрограммы составит 30 771,93 тыс. руб., в том числе: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2015г. – 3121,37тыс.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3121,37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2016г. – 3223,33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3223,33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2017г. – 3520,41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3520,41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2018г. – 3726,78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3726,78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2019г. – 3609,70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3609,70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2020г. – 3641,84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3641,84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2021г. – 3189,00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3189,00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2022г. – 3310,20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3310,20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2023г.– 3429,30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3429,30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  <w:b/>
              </w:rPr>
              <w:t>Подпрограмма № 10</w:t>
            </w:r>
            <w:r w:rsidRPr="00304A23">
              <w:rPr>
                <w:rFonts w:ascii="Times New Roman" w:hAnsi="Times New Roman" w:cs="Times New Roman"/>
              </w:rPr>
              <w:t xml:space="preserve"> «Развитие спорта, физической </w:t>
            </w:r>
            <w:r w:rsidRPr="00304A23">
              <w:rPr>
                <w:rFonts w:ascii="Times New Roman" w:hAnsi="Times New Roman" w:cs="Times New Roman"/>
                <w:spacing w:val="-10"/>
              </w:rPr>
              <w:t>культуры на территории Балаковского муниципального</w:t>
            </w:r>
            <w:r w:rsidRPr="00304A23">
              <w:rPr>
                <w:rFonts w:ascii="Times New Roman" w:hAnsi="Times New Roman" w:cs="Times New Roman"/>
              </w:rPr>
              <w:t xml:space="preserve"> района» общий объем финансового обеспечения подпрограммы составит 842 381,33 тыс. руб., в том числе: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lastRenderedPageBreak/>
              <w:t>районный бюджет – 752 098,57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внебюджетные источники – 89 116,66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федеральный бюджет – 0,00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областной бюджет – 1 166,10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в том числе по годам: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2015г. – 7734,00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7734,00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2016г. – 8780,92тыс.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- районный бюджет – 8780,92 тыс. руб., 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2017г. – 48 221,95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44 320,42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3 901,53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2018г. – 113 345,31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104 636,71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областной бюджет – 50,00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8658,60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2019г. – 125 558,13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112 912,44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11 859,59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- областной бюджет – 786,10 тыс. руб. 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2020г. – 102 763,60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94 472,08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7 961,52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областной бюджет – 330,00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2021г. – 155 623,84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121 776,90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33 846,94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2022г. – 137 900,54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126 456,30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11 444,24 тыс. руб.,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2023г. – 142 453,04 тыс. руб., из них: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районный бюджет –  131 008,80 тыс. руб.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внебюджетные источники – 11 444,24 тыс. руб.</w:t>
            </w:r>
          </w:p>
        </w:tc>
      </w:tr>
      <w:tr w:rsidR="00304A23" w:rsidRPr="00304A23" w:rsidTr="005002E3">
        <w:trPr>
          <w:trHeight w:val="23"/>
        </w:trPr>
        <w:tc>
          <w:tcPr>
            <w:tcW w:w="3601" w:type="dxa"/>
          </w:tcPr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304A23">
              <w:rPr>
                <w:rFonts w:ascii="Times New Roman" w:hAnsi="Times New Roman" w:cs="Times New Roman"/>
                <w:b/>
                <w:bCs/>
                <w:lang w:eastAsia="zh-CN"/>
              </w:rPr>
              <w:lastRenderedPageBreak/>
              <w:t>12. Ожидаемые результаты реализации муниципальной программы</w:t>
            </w:r>
          </w:p>
        </w:tc>
        <w:tc>
          <w:tcPr>
            <w:tcW w:w="5636" w:type="dxa"/>
          </w:tcPr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увеличение количества проведенных физкультурно-массовых и спортивно-оздоровительных мероприятий районного масштаба на территории Балаковского муниципального района до 110 физкультурно-спортивных и спортивно-оздоровительных мероприятий (ежегодно);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увеличение количества человек, принявших участие в сдаче Всероссийских норм ГТО до 2900 человек (ежегодно);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- увеличение количества спортсменов-разрядников </w:t>
            </w:r>
            <w:r w:rsidRPr="00304A23">
              <w:rPr>
                <w:rFonts w:ascii="Times New Roman" w:hAnsi="Times New Roman" w:cs="Times New Roman"/>
              </w:rPr>
              <w:br/>
              <w:t xml:space="preserve">в общем количестве занимающихся </w:t>
            </w:r>
            <w:r w:rsidRPr="00304A23">
              <w:rPr>
                <w:rFonts w:ascii="Times New Roman" w:hAnsi="Times New Roman" w:cs="Times New Roman"/>
              </w:rPr>
              <w:br/>
              <w:t>в спортивных школах до 1306 человек (ежегодно);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увеличение количества молодых людей, задействованных в мероприятиях, проектах, программах, реализуемых по различным направлениям работы с молодежью на территории Балаковского муниципального района, до 11040 человек (ежегодно);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 xml:space="preserve">- проведение не менее 12 мероприятий туристской направленности: </w:t>
            </w:r>
            <w:proofErr w:type="spellStart"/>
            <w:proofErr w:type="gramStart"/>
            <w:r w:rsidRPr="00304A23">
              <w:rPr>
                <w:rFonts w:ascii="Times New Roman" w:hAnsi="Times New Roman" w:cs="Times New Roman"/>
              </w:rPr>
              <w:t>пресс-туры</w:t>
            </w:r>
            <w:proofErr w:type="spellEnd"/>
            <w:proofErr w:type="gramEnd"/>
            <w:r w:rsidRPr="00304A23">
              <w:rPr>
                <w:rFonts w:ascii="Times New Roman" w:hAnsi="Times New Roman" w:cs="Times New Roman"/>
              </w:rPr>
              <w:t>, выставки и ярмарки, семинары, конференции, форумы, круглые столы, совещания, заседания и др.;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разработка и апробация не менее 12 туристических маршрутов;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t>- целевое расходование бюджетных средств, выделенных на реализацию программы в полном объеме;</w:t>
            </w:r>
          </w:p>
          <w:p w:rsidR="00304A23" w:rsidRPr="00304A23" w:rsidRDefault="00304A23" w:rsidP="00304A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A23">
              <w:rPr>
                <w:rFonts w:ascii="Times New Roman" w:hAnsi="Times New Roman" w:cs="Times New Roman"/>
              </w:rPr>
              <w:lastRenderedPageBreak/>
              <w:t>- улучшение материально-технической базы спортивных сооружений на территории Балаковского муниципального района.</w:t>
            </w:r>
          </w:p>
        </w:tc>
      </w:tr>
    </w:tbl>
    <w:p w:rsidR="00304A23" w:rsidRPr="00304A23" w:rsidRDefault="00304A23" w:rsidP="00304A2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hd w:val="clear" w:color="auto" w:fill="FFFFFF"/>
          <w:lang w:eastAsia="zh-CN"/>
        </w:rPr>
      </w:pPr>
    </w:p>
    <w:sectPr w:rsidR="00304A23" w:rsidRPr="00304A23" w:rsidSect="00EA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4A23"/>
    <w:rsid w:val="00304A23"/>
    <w:rsid w:val="005B08B8"/>
    <w:rsid w:val="00EA447B"/>
    <w:rsid w:val="00FD5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04A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2694</Words>
  <Characters>15361</Characters>
  <Application>Microsoft Office Word</Application>
  <DocSecurity>0</DocSecurity>
  <Lines>128</Lines>
  <Paragraphs>36</Paragraphs>
  <ScaleCrop>false</ScaleCrop>
  <Company>Sport</Company>
  <LinksUpToDate>false</LinksUpToDate>
  <CharactersWithSpaces>18019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mea</cp:lastModifiedBy>
  <cp:revision>4</cp:revision>
  <cp:lastPrinted>2021-11-11T04:50:00Z</cp:lastPrinted>
  <dcterms:created xsi:type="dcterms:W3CDTF">2021-11-02T07:22:00Z</dcterms:created>
  <dcterms:modified xsi:type="dcterms:W3CDTF">2021-11-11T04:50:00Z</dcterms:modified>
</cp:coreProperties>
</file>