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1AE" w:rsidRPr="0075309A" w:rsidRDefault="00B371AE" w:rsidP="00B371AE">
      <w:pPr>
        <w:ind w:left="5760"/>
        <w:jc w:val="both"/>
      </w:pPr>
      <w:r w:rsidRPr="0075309A">
        <w:t>Приложение к постановлению</w:t>
      </w:r>
    </w:p>
    <w:p w:rsidR="00B371AE" w:rsidRPr="0075309A" w:rsidRDefault="00B371AE" w:rsidP="00B371AE">
      <w:pPr>
        <w:ind w:left="5760"/>
        <w:jc w:val="both"/>
      </w:pPr>
      <w:r w:rsidRPr="0075309A">
        <w:t>администрации Балаковского</w:t>
      </w:r>
    </w:p>
    <w:p w:rsidR="00B371AE" w:rsidRDefault="00B371AE" w:rsidP="00B371AE">
      <w:pPr>
        <w:spacing w:line="360" w:lineRule="auto"/>
        <w:ind w:left="5760"/>
        <w:jc w:val="both"/>
      </w:pPr>
      <w:r w:rsidRPr="0075309A">
        <w:t>муниципального района</w:t>
      </w:r>
      <w:r>
        <w:t xml:space="preserve"> </w:t>
      </w:r>
    </w:p>
    <w:p w:rsidR="00B371AE" w:rsidRDefault="00B371AE" w:rsidP="00B371AE">
      <w:pPr>
        <w:spacing w:line="360" w:lineRule="auto"/>
        <w:ind w:left="5760"/>
        <w:jc w:val="both"/>
      </w:pPr>
      <w:r>
        <w:t>от 25.06.2020г. №1966</w:t>
      </w:r>
    </w:p>
    <w:p w:rsidR="00B371AE" w:rsidRDefault="00B371AE" w:rsidP="00754BFE">
      <w:pPr>
        <w:autoSpaceDE w:val="0"/>
        <w:jc w:val="center"/>
        <w:rPr>
          <w:b/>
          <w:bCs/>
          <w:lang w:eastAsia="zh-CN"/>
        </w:rPr>
      </w:pPr>
    </w:p>
    <w:p w:rsidR="00754BFE" w:rsidRPr="00754BFE" w:rsidRDefault="00B371AE" w:rsidP="00754BFE">
      <w:pPr>
        <w:autoSpaceDE w:val="0"/>
        <w:jc w:val="center"/>
        <w:rPr>
          <w:b/>
          <w:bCs/>
          <w:lang w:eastAsia="zh-CN"/>
        </w:rPr>
      </w:pPr>
      <w:r>
        <w:rPr>
          <w:b/>
          <w:bCs/>
          <w:lang w:eastAsia="zh-CN"/>
        </w:rPr>
        <w:t>М</w:t>
      </w:r>
      <w:r w:rsidR="00754BFE" w:rsidRPr="00754BFE">
        <w:rPr>
          <w:b/>
          <w:bCs/>
          <w:lang w:eastAsia="zh-CN"/>
        </w:rPr>
        <w:t>униципальн</w:t>
      </w:r>
      <w:r>
        <w:rPr>
          <w:b/>
          <w:bCs/>
          <w:lang w:eastAsia="zh-CN"/>
        </w:rPr>
        <w:t>ая</w:t>
      </w:r>
      <w:r w:rsidR="00754BFE" w:rsidRPr="00754BFE">
        <w:rPr>
          <w:b/>
          <w:bCs/>
          <w:lang w:eastAsia="zh-CN"/>
        </w:rPr>
        <w:t xml:space="preserve"> программ</w:t>
      </w:r>
      <w:r>
        <w:rPr>
          <w:b/>
          <w:bCs/>
          <w:lang w:eastAsia="zh-CN"/>
        </w:rPr>
        <w:t>а</w:t>
      </w:r>
    </w:p>
    <w:p w:rsidR="00754BFE" w:rsidRPr="00754BFE" w:rsidRDefault="00754BFE" w:rsidP="00754BFE">
      <w:pPr>
        <w:jc w:val="center"/>
        <w:rPr>
          <w:b/>
          <w:bCs/>
          <w:lang w:eastAsia="zh-CN"/>
        </w:rPr>
      </w:pPr>
      <w:r w:rsidRPr="00754BFE">
        <w:rPr>
          <w:b/>
          <w:bCs/>
          <w:lang w:eastAsia="zh-CN"/>
        </w:rPr>
        <w:t xml:space="preserve">«Развитие молодёжной политики, спорта и туризма на территории </w:t>
      </w:r>
    </w:p>
    <w:p w:rsidR="00754BFE" w:rsidRDefault="00754BFE" w:rsidP="00754BFE">
      <w:pPr>
        <w:jc w:val="center"/>
        <w:rPr>
          <w:b/>
          <w:bCs/>
          <w:lang w:eastAsia="zh-CN"/>
        </w:rPr>
      </w:pPr>
      <w:r w:rsidRPr="00754BFE">
        <w:rPr>
          <w:b/>
          <w:bCs/>
          <w:lang w:eastAsia="zh-CN"/>
        </w:rPr>
        <w:t>Балаковского муниципального района»</w:t>
      </w:r>
    </w:p>
    <w:p w:rsidR="00B371AE" w:rsidRDefault="00B371AE" w:rsidP="00754BFE">
      <w:pPr>
        <w:jc w:val="center"/>
        <w:rPr>
          <w:b/>
          <w:bCs/>
          <w:lang w:eastAsia="zh-CN"/>
        </w:rPr>
      </w:pPr>
    </w:p>
    <w:p w:rsidR="00B371AE" w:rsidRPr="0075309A" w:rsidRDefault="00B371AE" w:rsidP="00B371AE">
      <w:pPr>
        <w:ind w:firstLine="709"/>
        <w:jc w:val="center"/>
        <w:rPr>
          <w:rFonts w:eastAsia="Calibri"/>
          <w:b/>
        </w:rPr>
      </w:pPr>
      <w:r w:rsidRPr="0075309A">
        <w:rPr>
          <w:rFonts w:eastAsia="Calibri"/>
          <w:b/>
        </w:rPr>
        <w:t>Паспорт муниципальной программы</w:t>
      </w:r>
    </w:p>
    <w:p w:rsidR="00754BFE" w:rsidRPr="00754BFE" w:rsidRDefault="00B371AE" w:rsidP="00754BFE">
      <w:pPr>
        <w:jc w:val="center"/>
        <w:rPr>
          <w:b/>
          <w:lang w:eastAsia="zh-CN"/>
        </w:rPr>
      </w:pPr>
      <w:r>
        <w:rPr>
          <w:b/>
          <w:bCs/>
          <w:lang w:eastAsia="zh-CN"/>
        </w:rPr>
        <w:t xml:space="preserve"> </w:t>
      </w:r>
    </w:p>
    <w:tbl>
      <w:tblPr>
        <w:tblW w:w="0" w:type="auto"/>
        <w:tblLayout w:type="fixed"/>
        <w:tblCellMar>
          <w:left w:w="57" w:type="dxa"/>
          <w:right w:w="57" w:type="dxa"/>
        </w:tblCellMar>
        <w:tblLook w:val="0000"/>
      </w:tblPr>
      <w:tblGrid>
        <w:gridCol w:w="3601"/>
        <w:gridCol w:w="5636"/>
      </w:tblGrid>
      <w:tr w:rsidR="00754BFE" w:rsidRPr="00754BFE">
        <w:trPr>
          <w:trHeight w:val="23"/>
        </w:trPr>
        <w:tc>
          <w:tcPr>
            <w:tcW w:w="3601" w:type="dxa"/>
          </w:tcPr>
          <w:p w:rsidR="00754BFE" w:rsidRPr="00754BFE" w:rsidRDefault="00754BFE" w:rsidP="00754BFE">
            <w:pPr>
              <w:autoSpaceDE w:val="0"/>
              <w:jc w:val="both"/>
              <w:rPr>
                <w:b/>
                <w:bCs/>
                <w:lang w:eastAsia="zh-CN"/>
              </w:rPr>
            </w:pPr>
            <w:r w:rsidRPr="00754BFE">
              <w:rPr>
                <w:b/>
                <w:bCs/>
                <w:lang w:eastAsia="zh-CN"/>
              </w:rPr>
              <w:t>1. Наименование муниципальной программы</w:t>
            </w:r>
          </w:p>
        </w:tc>
        <w:tc>
          <w:tcPr>
            <w:tcW w:w="5636" w:type="dxa"/>
          </w:tcPr>
          <w:p w:rsidR="00754BFE" w:rsidRPr="00754BFE" w:rsidRDefault="00754BFE" w:rsidP="00754BFE">
            <w:pPr>
              <w:jc w:val="both"/>
              <w:rPr>
                <w:b/>
                <w:lang w:eastAsia="zh-CN"/>
              </w:rPr>
            </w:pPr>
            <w:r w:rsidRPr="00754BFE">
              <w:rPr>
                <w:bCs/>
                <w:lang w:eastAsia="zh-CN"/>
              </w:rPr>
              <w:t xml:space="preserve">«Развитие молодёжной политики, спорта </w:t>
            </w:r>
            <w:r w:rsidRPr="00754BFE">
              <w:rPr>
                <w:bCs/>
                <w:lang w:eastAsia="zh-CN"/>
              </w:rPr>
              <w:br/>
              <w:t>и туризма на территории Балаковского муниципального района»</w:t>
            </w:r>
            <w:r w:rsidRPr="00754BFE">
              <w:rPr>
                <w:b/>
                <w:lang w:eastAsia="zh-CN"/>
              </w:rPr>
              <w:t xml:space="preserve"> </w:t>
            </w:r>
            <w:r>
              <w:rPr>
                <w:lang w:eastAsia="zh-CN"/>
              </w:rPr>
              <w:t>(далее – муниципальная программа)</w:t>
            </w:r>
            <w:r w:rsidRPr="00754BFE">
              <w:rPr>
                <w:b/>
                <w:lang w:eastAsia="zh-CN"/>
              </w:rPr>
              <w:t xml:space="preserve"> </w:t>
            </w:r>
          </w:p>
        </w:tc>
      </w:tr>
      <w:tr w:rsidR="00754BFE" w:rsidRPr="00754BFE">
        <w:trPr>
          <w:trHeight w:val="23"/>
        </w:trPr>
        <w:tc>
          <w:tcPr>
            <w:tcW w:w="3601" w:type="dxa"/>
          </w:tcPr>
          <w:p w:rsidR="00754BFE" w:rsidRPr="00754BFE" w:rsidRDefault="00754BFE" w:rsidP="00754BFE">
            <w:pPr>
              <w:autoSpaceDE w:val="0"/>
              <w:jc w:val="both"/>
              <w:rPr>
                <w:lang w:eastAsia="zh-CN"/>
              </w:rPr>
            </w:pPr>
            <w:r w:rsidRPr="00754BFE">
              <w:rPr>
                <w:b/>
                <w:bCs/>
                <w:lang w:eastAsia="zh-CN"/>
              </w:rPr>
              <w:t>2. Ответственный исполнитель муниципальной программы</w:t>
            </w:r>
          </w:p>
        </w:tc>
        <w:tc>
          <w:tcPr>
            <w:tcW w:w="5636" w:type="dxa"/>
          </w:tcPr>
          <w:p w:rsidR="00754BFE" w:rsidRPr="00754BFE" w:rsidRDefault="00754BFE" w:rsidP="00754BFE">
            <w:pPr>
              <w:autoSpaceDE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Отдел по спорту, физической культуре, молодёжной политике и туризму администрации Балаковского муниципального района</w:t>
            </w:r>
          </w:p>
        </w:tc>
      </w:tr>
      <w:tr w:rsidR="00754BFE" w:rsidRPr="00754BFE">
        <w:trPr>
          <w:trHeight w:val="23"/>
        </w:trPr>
        <w:tc>
          <w:tcPr>
            <w:tcW w:w="3601" w:type="dxa"/>
          </w:tcPr>
          <w:p w:rsidR="00754BFE" w:rsidRPr="00754BFE" w:rsidRDefault="00754BFE" w:rsidP="00754BFE">
            <w:pPr>
              <w:autoSpaceDE w:val="0"/>
              <w:jc w:val="both"/>
              <w:rPr>
                <w:lang w:eastAsia="zh-CN"/>
              </w:rPr>
            </w:pPr>
            <w:r w:rsidRPr="00754BFE">
              <w:rPr>
                <w:b/>
                <w:bCs/>
                <w:lang w:eastAsia="zh-CN"/>
              </w:rPr>
              <w:t>3. Соисполнители муниципальной программы</w:t>
            </w:r>
          </w:p>
        </w:tc>
        <w:tc>
          <w:tcPr>
            <w:tcW w:w="5636" w:type="dxa"/>
          </w:tcPr>
          <w:p w:rsidR="00754BFE" w:rsidRPr="00754BFE" w:rsidRDefault="00754BFE" w:rsidP="00754BFE">
            <w:pPr>
              <w:autoSpaceDE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Отсутствуют</w:t>
            </w:r>
          </w:p>
        </w:tc>
      </w:tr>
      <w:tr w:rsidR="00754BFE" w:rsidRPr="00754BFE">
        <w:trPr>
          <w:trHeight w:val="23"/>
        </w:trPr>
        <w:tc>
          <w:tcPr>
            <w:tcW w:w="3601" w:type="dxa"/>
          </w:tcPr>
          <w:p w:rsidR="00754BFE" w:rsidRPr="00754BFE" w:rsidRDefault="00754BFE" w:rsidP="00754BFE">
            <w:pPr>
              <w:autoSpaceDE w:val="0"/>
              <w:jc w:val="both"/>
            </w:pPr>
            <w:r w:rsidRPr="00754BFE">
              <w:rPr>
                <w:b/>
                <w:bCs/>
                <w:lang w:eastAsia="zh-CN"/>
              </w:rPr>
              <w:t>4. Участники муниципальной программы</w:t>
            </w:r>
          </w:p>
        </w:tc>
        <w:tc>
          <w:tcPr>
            <w:tcW w:w="5636" w:type="dxa"/>
          </w:tcPr>
          <w:p w:rsidR="00754BFE" w:rsidRPr="00754BFE" w:rsidRDefault="00754BFE" w:rsidP="00754BFE">
            <w:pPr>
              <w:jc w:val="both"/>
              <w:rPr>
                <w:lang w:eastAsia="zh-CN"/>
              </w:rPr>
            </w:pPr>
            <w:r>
              <w:t xml:space="preserve">Муниципальные учреждения дополнительного образования подведомственные Отделу по спорту, физической культуре, молодёжной политике </w:t>
            </w:r>
            <w:r>
              <w:br/>
              <w:t>и туризму администрации Балаковского муниципального района:</w:t>
            </w:r>
          </w:p>
          <w:p w:rsidR="00754BFE" w:rsidRDefault="00754BFE" w:rsidP="00754BFE">
            <w:pPr>
              <w:autoSpaceDE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МАУ «СШ «Юность»;</w:t>
            </w:r>
          </w:p>
          <w:p w:rsidR="00754BFE" w:rsidRDefault="00754BFE" w:rsidP="00754BFE">
            <w:pPr>
              <w:jc w:val="both"/>
              <w:rPr>
                <w:lang w:eastAsia="zh-CN"/>
              </w:rPr>
            </w:pPr>
            <w:r>
              <w:rPr>
                <w:lang w:eastAsia="zh-CN"/>
              </w:rPr>
              <w:t>МАУ «СШ «Олимпик»;</w:t>
            </w:r>
          </w:p>
          <w:p w:rsidR="00754BFE" w:rsidRDefault="00754BFE" w:rsidP="00754BFE">
            <w:pPr>
              <w:jc w:val="both"/>
              <w:rPr>
                <w:lang w:eastAsia="zh-CN"/>
              </w:rPr>
            </w:pPr>
            <w:r>
              <w:rPr>
                <w:lang w:eastAsia="zh-CN"/>
              </w:rPr>
              <w:t>МАУ «СШ по водным видам спорта»;</w:t>
            </w:r>
          </w:p>
          <w:p w:rsidR="00754BFE" w:rsidRDefault="00754BFE" w:rsidP="00754BFE">
            <w:pPr>
              <w:jc w:val="both"/>
              <w:rPr>
                <w:lang w:eastAsia="zh-CN"/>
              </w:rPr>
            </w:pPr>
            <w:r>
              <w:rPr>
                <w:lang w:eastAsia="zh-CN"/>
              </w:rPr>
              <w:t>МАУ «СШОР «Балаково»;</w:t>
            </w:r>
          </w:p>
          <w:p w:rsidR="00754BFE" w:rsidRPr="00754BFE" w:rsidRDefault="00754BFE" w:rsidP="00754BFE">
            <w:pPr>
              <w:jc w:val="both"/>
              <w:rPr>
                <w:lang w:eastAsia="zh-CN"/>
              </w:rPr>
            </w:pPr>
            <w:r>
              <w:rPr>
                <w:lang w:eastAsia="zh-CN"/>
              </w:rPr>
              <w:t>МАУ «СШ «Турбина».</w:t>
            </w:r>
          </w:p>
        </w:tc>
      </w:tr>
      <w:tr w:rsidR="00754BFE" w:rsidRPr="00754BFE">
        <w:trPr>
          <w:trHeight w:val="23"/>
        </w:trPr>
        <w:tc>
          <w:tcPr>
            <w:tcW w:w="3601" w:type="dxa"/>
          </w:tcPr>
          <w:p w:rsidR="00754BFE" w:rsidRPr="00754BFE" w:rsidRDefault="00754BFE" w:rsidP="00754BFE">
            <w:pPr>
              <w:autoSpaceDE w:val="0"/>
              <w:jc w:val="both"/>
              <w:rPr>
                <w:b/>
                <w:bCs/>
                <w:spacing w:val="-16"/>
                <w:lang w:eastAsia="zh-CN"/>
              </w:rPr>
            </w:pPr>
            <w:r w:rsidRPr="00754BFE">
              <w:rPr>
                <w:b/>
                <w:bCs/>
                <w:lang w:eastAsia="zh-CN"/>
              </w:rPr>
              <w:t>5. Подпрограммы муниципальной программы</w:t>
            </w:r>
          </w:p>
        </w:tc>
        <w:tc>
          <w:tcPr>
            <w:tcW w:w="5636" w:type="dxa"/>
          </w:tcPr>
          <w:p w:rsidR="00754BFE" w:rsidRPr="00754BFE" w:rsidRDefault="00754BFE" w:rsidP="00754BFE">
            <w:pPr>
              <w:jc w:val="both"/>
            </w:pPr>
            <w:r>
              <w:t>Подпрограмма № 1 «Развитие системы дополнительного образования в области спорта».</w:t>
            </w:r>
          </w:p>
          <w:p w:rsidR="00754BFE" w:rsidRDefault="00754BFE" w:rsidP="00754BFE">
            <w:pPr>
              <w:jc w:val="both"/>
            </w:pPr>
            <w:r>
              <w:t>Подпрограмма № 2 «Развитие молодёжной политики на территории Балаковского муниципального района».</w:t>
            </w:r>
          </w:p>
          <w:p w:rsidR="00754BFE" w:rsidRPr="00754BFE" w:rsidRDefault="00754BFE" w:rsidP="00754BFE">
            <w:pPr>
              <w:jc w:val="both"/>
              <w:rPr>
                <w:spacing w:val="-10"/>
              </w:rPr>
            </w:pPr>
            <w:r w:rsidRPr="00754BFE">
              <w:rPr>
                <w:spacing w:val="-10"/>
              </w:rPr>
              <w:t>Подпрограмма № 3 «Развитие туризма на территории Балаковского муниципального района».</w:t>
            </w:r>
          </w:p>
          <w:p w:rsidR="00754BFE" w:rsidRPr="00754BFE" w:rsidRDefault="00754BFE" w:rsidP="00754BFE">
            <w:pPr>
              <w:jc w:val="both"/>
              <w:rPr>
                <w:spacing w:val="-10"/>
              </w:rPr>
            </w:pPr>
            <w:r w:rsidRPr="00754BFE">
              <w:rPr>
                <w:spacing w:val="-10"/>
              </w:rPr>
              <w:t xml:space="preserve">Подпрограмма № 4 «Формирование доступной среды </w:t>
            </w:r>
            <w:r w:rsidRPr="00754BFE">
              <w:rPr>
                <w:spacing w:val="-10"/>
              </w:rPr>
              <w:br/>
              <w:t xml:space="preserve">для лиц с ограниченными возможностями </w:t>
            </w:r>
            <w:r w:rsidRPr="00754BFE">
              <w:rPr>
                <w:spacing w:val="-10"/>
              </w:rPr>
              <w:br/>
              <w:t>на базе спортивных школ на территории Балаковского муниципального района».</w:t>
            </w:r>
          </w:p>
          <w:p w:rsidR="00754BFE" w:rsidRDefault="00754BFE" w:rsidP="00754BFE">
            <w:pPr>
              <w:jc w:val="both"/>
            </w:pPr>
            <w:r>
              <w:t xml:space="preserve">Подпрограмма № 5 «Развитие кадрового потенциала учреждений, подведомственных отделу по спорту, физической культуре, молодёжной политике </w:t>
            </w:r>
            <w:r>
              <w:br/>
              <w:t>и туризму администрации Балаковского муниципального района».</w:t>
            </w:r>
          </w:p>
          <w:p w:rsidR="00754BFE" w:rsidRPr="00754BFE" w:rsidRDefault="00754BFE" w:rsidP="00754BFE">
            <w:pPr>
              <w:jc w:val="both"/>
              <w:rPr>
                <w:spacing w:val="-10"/>
              </w:rPr>
            </w:pPr>
            <w:r w:rsidRPr="00754BFE">
              <w:rPr>
                <w:spacing w:val="-10"/>
              </w:rPr>
              <w:t xml:space="preserve">Подпрограмма № 6 «Профилактика терроризма </w:t>
            </w:r>
            <w:r w:rsidRPr="00754BFE">
              <w:rPr>
                <w:spacing w:val="-10"/>
              </w:rPr>
              <w:br/>
              <w:t>в учреждениях, подведомственных отделу по спорту, физической культуре, молодёжной политике и туризму администрации Балаковского муниципального района».</w:t>
            </w:r>
          </w:p>
          <w:p w:rsidR="00754BFE" w:rsidRDefault="00754BFE" w:rsidP="00754BFE">
            <w:pPr>
              <w:jc w:val="both"/>
            </w:pPr>
            <w:r>
              <w:t xml:space="preserve">Подпрограмма № 7 «Комплексные меры противодействия незаконному обороту наркотических средств в учреждениях спорта, </w:t>
            </w:r>
            <w:r>
              <w:lastRenderedPageBreak/>
              <w:t>физической культуры и молодёжной  политики».</w:t>
            </w:r>
          </w:p>
          <w:p w:rsidR="00754BFE" w:rsidRDefault="00754BFE" w:rsidP="00754BFE">
            <w:pPr>
              <w:jc w:val="both"/>
            </w:pPr>
            <w:r>
              <w:t xml:space="preserve">Подпрограмма № 8 «Деятельность учреждений спорта, физической культуры и молодёжной политики Балаковского муниципального района </w:t>
            </w:r>
            <w:r>
              <w:br/>
              <w:t>по профилактике правонарушений».</w:t>
            </w:r>
          </w:p>
          <w:p w:rsidR="00754BFE" w:rsidRDefault="00754BFE" w:rsidP="00754BFE">
            <w:pPr>
              <w:jc w:val="both"/>
            </w:pPr>
            <w:r>
              <w:t xml:space="preserve">Подпрограмма № 9 «Координация работы </w:t>
            </w:r>
            <w:r>
              <w:br/>
              <w:t>в области спорта, молодёжной политики, физической культуры и туризма на территории Балаковского муниципального района».</w:t>
            </w:r>
          </w:p>
          <w:p w:rsidR="00754BFE" w:rsidRPr="00754BFE" w:rsidRDefault="00754BFE" w:rsidP="00754BFE">
            <w:pPr>
              <w:jc w:val="both"/>
            </w:pPr>
            <w:r>
              <w:t>Подпрограмма № 10 «Развитие спорта, физической культуры на территории Балаковского муниципального района».</w:t>
            </w:r>
          </w:p>
        </w:tc>
      </w:tr>
      <w:tr w:rsidR="00754BFE" w:rsidRPr="00754BFE">
        <w:trPr>
          <w:trHeight w:val="23"/>
        </w:trPr>
        <w:tc>
          <w:tcPr>
            <w:tcW w:w="3601" w:type="dxa"/>
          </w:tcPr>
          <w:p w:rsidR="00754BFE" w:rsidRPr="00754BFE" w:rsidRDefault="00754BFE" w:rsidP="00754BFE">
            <w:pPr>
              <w:rPr>
                <w:b/>
              </w:rPr>
            </w:pPr>
            <w:r w:rsidRPr="00754BFE">
              <w:rPr>
                <w:b/>
              </w:rPr>
              <w:lastRenderedPageBreak/>
              <w:t>6. Программно-целевые инструменты муниципальной программы</w:t>
            </w:r>
          </w:p>
        </w:tc>
        <w:tc>
          <w:tcPr>
            <w:tcW w:w="5636" w:type="dxa"/>
          </w:tcPr>
          <w:p w:rsidR="00754BFE" w:rsidRPr="00754BFE" w:rsidRDefault="00754BFE" w:rsidP="00754BFE">
            <w:pPr>
              <w:autoSpaceDE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Отсутствуют</w:t>
            </w:r>
          </w:p>
        </w:tc>
      </w:tr>
      <w:tr w:rsidR="00754BFE" w:rsidRPr="00754BFE">
        <w:trPr>
          <w:trHeight w:val="23"/>
        </w:trPr>
        <w:tc>
          <w:tcPr>
            <w:tcW w:w="3601" w:type="dxa"/>
          </w:tcPr>
          <w:p w:rsidR="00754BFE" w:rsidRPr="00754BFE" w:rsidRDefault="00754BFE" w:rsidP="00754BFE">
            <w:pPr>
              <w:autoSpaceDE w:val="0"/>
              <w:jc w:val="both"/>
              <w:rPr>
                <w:spacing w:val="-10"/>
                <w:lang w:eastAsia="zh-CN"/>
              </w:rPr>
            </w:pPr>
            <w:r w:rsidRPr="00754BFE">
              <w:rPr>
                <w:b/>
                <w:bCs/>
                <w:lang w:eastAsia="zh-CN"/>
              </w:rPr>
              <w:t>7. Цели муниципальной программы</w:t>
            </w:r>
          </w:p>
        </w:tc>
        <w:tc>
          <w:tcPr>
            <w:tcW w:w="5636" w:type="dxa"/>
          </w:tcPr>
          <w:p w:rsidR="00754BFE" w:rsidRPr="00754BFE" w:rsidRDefault="00754BFE" w:rsidP="00754BFE">
            <w:pPr>
              <w:jc w:val="both"/>
              <w:rPr>
                <w:spacing w:val="-6"/>
              </w:rPr>
            </w:pPr>
            <w:r>
              <w:t>1. Создание доступной инфраструктуры для занятий физической культурой и спортом, обеспечивающей весь спектр потребностей спортсменов и интересов населения Балаковского муниципального района, формирование системы внешней и внутренней мотивации ведения здорового образа жизни, повышение конкурентоспособности балаковских спортсменов, увеличение до 55 процентов доли граждан, систематически занимающихся физической культурой и спортом</w:t>
            </w:r>
            <w:r w:rsidRPr="00754BFE">
              <w:rPr>
                <w:spacing w:val="-6"/>
              </w:rPr>
              <w:t>.</w:t>
            </w:r>
          </w:p>
          <w:p w:rsidR="00754BFE" w:rsidRDefault="00754BFE" w:rsidP="00754BFE">
            <w:pPr>
              <w:jc w:val="both"/>
            </w:pPr>
            <w:r>
              <w:t>2. Активное участие молодежи в реализации приоритетных социально-экономических проектов развития Балаковского муниципального района.</w:t>
            </w:r>
          </w:p>
          <w:p w:rsidR="00754BFE" w:rsidRPr="00754BFE" w:rsidRDefault="00754BFE" w:rsidP="00754BFE">
            <w:pPr>
              <w:jc w:val="both"/>
            </w:pPr>
            <w:r>
              <w:t>3. Формирование  положительного туристского имиджа Балаковского муниципального района на рынке туристских услуг, повышение качества, доступности и конкурентоспособности туристских услуг.</w:t>
            </w:r>
          </w:p>
        </w:tc>
      </w:tr>
      <w:tr w:rsidR="00754BFE" w:rsidRPr="00754BFE">
        <w:trPr>
          <w:trHeight w:val="23"/>
        </w:trPr>
        <w:tc>
          <w:tcPr>
            <w:tcW w:w="3601" w:type="dxa"/>
          </w:tcPr>
          <w:p w:rsidR="00754BFE" w:rsidRPr="00754BFE" w:rsidRDefault="00754BFE" w:rsidP="00754BFE">
            <w:pPr>
              <w:autoSpaceDE w:val="0"/>
              <w:jc w:val="both"/>
              <w:rPr>
                <w:spacing w:val="-18"/>
                <w:lang w:eastAsia="zh-CN"/>
              </w:rPr>
            </w:pPr>
            <w:r w:rsidRPr="00754BFE">
              <w:rPr>
                <w:b/>
                <w:bCs/>
                <w:lang w:eastAsia="zh-CN"/>
              </w:rPr>
              <w:t>8. Задачи муниципальной программы</w:t>
            </w:r>
          </w:p>
        </w:tc>
        <w:tc>
          <w:tcPr>
            <w:tcW w:w="5636" w:type="dxa"/>
          </w:tcPr>
          <w:p w:rsidR="00754BFE" w:rsidRPr="00754BFE" w:rsidRDefault="00754BFE" w:rsidP="00754BFE">
            <w:pPr>
              <w:jc w:val="both"/>
            </w:pPr>
            <w:r>
              <w:t>1. Совершенствование системы подготовки спортивного резерва.</w:t>
            </w:r>
          </w:p>
          <w:p w:rsidR="00754BFE" w:rsidRDefault="00754BFE" w:rsidP="00754BFE">
            <w:pPr>
              <w:jc w:val="both"/>
            </w:pPr>
            <w:r>
              <w:t xml:space="preserve">2. Обеспечение эффективной системы </w:t>
            </w:r>
            <w:r>
              <w:br/>
              <w:t>по социализации и самореализации молодежи.</w:t>
            </w:r>
          </w:p>
          <w:p w:rsidR="00754BFE" w:rsidRDefault="00754BFE" w:rsidP="00754BFE">
            <w:pPr>
              <w:jc w:val="both"/>
            </w:pPr>
            <w:r>
              <w:t>3. Развитие сферы туризма на территории Балаковского муниципального района.</w:t>
            </w:r>
          </w:p>
          <w:p w:rsidR="00754BFE" w:rsidRPr="00754BFE" w:rsidRDefault="00754BFE" w:rsidP="00754BFE">
            <w:pPr>
              <w:jc w:val="both"/>
              <w:rPr>
                <w:sz w:val="23"/>
                <w:szCs w:val="23"/>
              </w:rPr>
            </w:pPr>
            <w:r>
              <w:t>4. </w:t>
            </w:r>
            <w:r w:rsidRPr="00754BFE">
              <w:rPr>
                <w:sz w:val="23"/>
                <w:szCs w:val="23"/>
              </w:rPr>
              <w:t xml:space="preserve">Повышение уровня доступности муниципальных объектов и услуг для инвалидов </w:t>
            </w:r>
            <w:r w:rsidRPr="00754BFE">
              <w:rPr>
                <w:sz w:val="23"/>
                <w:szCs w:val="23"/>
              </w:rPr>
              <w:br/>
              <w:t>и иных маломобильных категорий.</w:t>
            </w:r>
          </w:p>
          <w:p w:rsidR="00754BFE" w:rsidRPr="00754BFE" w:rsidRDefault="00754BFE" w:rsidP="00754BFE">
            <w:pPr>
              <w:jc w:val="both"/>
              <w:rPr>
                <w:sz w:val="23"/>
                <w:szCs w:val="23"/>
              </w:rPr>
            </w:pPr>
            <w:r w:rsidRPr="00754BFE">
              <w:rPr>
                <w:sz w:val="23"/>
                <w:szCs w:val="23"/>
              </w:rPr>
              <w:t>5. Создание системы социальной поддержки тренерско-преподавательского состава.</w:t>
            </w:r>
          </w:p>
          <w:p w:rsidR="00754BFE" w:rsidRPr="00754BFE" w:rsidRDefault="00754BFE" w:rsidP="00754BFE">
            <w:pPr>
              <w:jc w:val="both"/>
              <w:rPr>
                <w:sz w:val="23"/>
                <w:szCs w:val="23"/>
              </w:rPr>
            </w:pPr>
            <w:r w:rsidRPr="00754BFE">
              <w:rPr>
                <w:spacing w:val="-15"/>
              </w:rPr>
              <w:t>6</w:t>
            </w:r>
            <w:r w:rsidRPr="00754BFE">
              <w:rPr>
                <w:spacing w:val="-15"/>
                <w:sz w:val="23"/>
                <w:szCs w:val="23"/>
              </w:rPr>
              <w:t>. Развитие инфраструктуры с антитеррористической</w:t>
            </w:r>
            <w:r w:rsidRPr="00754BFE">
              <w:rPr>
                <w:sz w:val="23"/>
                <w:szCs w:val="23"/>
              </w:rPr>
              <w:t xml:space="preserve"> безопасностью в учреждениях, подведомственных отделу по спорту, физической культуре, молодёжной политике и туризму администрации Балаковского муниципального района.</w:t>
            </w:r>
          </w:p>
          <w:p w:rsidR="00754BFE" w:rsidRPr="00754BFE" w:rsidRDefault="00754BFE" w:rsidP="00754BFE">
            <w:pPr>
              <w:jc w:val="both"/>
            </w:pPr>
            <w:r>
              <w:t>7. Профилактика немедицинского потребления наркотических средств в молодёжной среде.</w:t>
            </w:r>
          </w:p>
          <w:p w:rsidR="00754BFE" w:rsidRDefault="00754BFE" w:rsidP="00754BFE">
            <w:pPr>
              <w:jc w:val="both"/>
            </w:pPr>
            <w:r>
              <w:t>8. Развитие системы профилактики правонарушений среди подростков.</w:t>
            </w:r>
          </w:p>
          <w:p w:rsidR="00754BFE" w:rsidRDefault="00754BFE" w:rsidP="00754BFE">
            <w:pPr>
              <w:jc w:val="both"/>
            </w:pPr>
            <w:r>
              <w:t xml:space="preserve">9. Обеспечение качественного предоставления </w:t>
            </w:r>
            <w:r>
              <w:lastRenderedPageBreak/>
              <w:t>муниципальных услуг в сфере «спорт», «молодежь» и «туризм».</w:t>
            </w:r>
          </w:p>
          <w:p w:rsidR="00754BFE" w:rsidRPr="00754BFE" w:rsidRDefault="00754BFE" w:rsidP="00754BFE">
            <w:pPr>
              <w:jc w:val="both"/>
            </w:pPr>
            <w:r>
              <w:t>10. Выработка у населения Балаковского муниципального района стимулов для значительного увеличения числа лиц, самостоятельно занимающихся физической культурой и спортом.</w:t>
            </w:r>
          </w:p>
        </w:tc>
      </w:tr>
      <w:tr w:rsidR="00754BFE" w:rsidRPr="00754BFE">
        <w:trPr>
          <w:trHeight w:val="23"/>
        </w:trPr>
        <w:tc>
          <w:tcPr>
            <w:tcW w:w="3601" w:type="dxa"/>
          </w:tcPr>
          <w:p w:rsidR="00754BFE" w:rsidRPr="00754BFE" w:rsidRDefault="00754BFE" w:rsidP="00754BFE">
            <w:pPr>
              <w:autoSpaceDE w:val="0"/>
              <w:jc w:val="both"/>
              <w:rPr>
                <w:lang w:eastAsia="zh-CN"/>
              </w:rPr>
            </w:pPr>
            <w:r w:rsidRPr="00754BFE">
              <w:rPr>
                <w:b/>
                <w:bCs/>
                <w:lang w:eastAsia="zh-CN"/>
              </w:rPr>
              <w:lastRenderedPageBreak/>
              <w:t>9. Целевые показатели муниципальной программы</w:t>
            </w:r>
          </w:p>
        </w:tc>
        <w:tc>
          <w:tcPr>
            <w:tcW w:w="5636" w:type="dxa"/>
          </w:tcPr>
          <w:p w:rsidR="00754BFE" w:rsidRPr="00754BFE" w:rsidRDefault="00754BFE" w:rsidP="00754BFE">
            <w:pPr>
              <w:autoSpaceDE w:val="0"/>
              <w:jc w:val="both"/>
              <w:rPr>
                <w:spacing w:val="-4"/>
                <w:lang w:eastAsia="zh-CN"/>
              </w:rPr>
            </w:pPr>
            <w:r w:rsidRPr="00754BFE">
              <w:rPr>
                <w:spacing w:val="-4"/>
                <w:lang w:eastAsia="zh-CN"/>
              </w:rPr>
              <w:t xml:space="preserve">1. Количество участников спортивных, молодёжных </w:t>
            </w:r>
            <w:r w:rsidRPr="00754BFE">
              <w:rPr>
                <w:spacing w:val="-4"/>
                <w:lang w:eastAsia="zh-CN"/>
              </w:rPr>
              <w:br/>
              <w:t>и культурно-массовых мероприятиях.</w:t>
            </w:r>
          </w:p>
          <w:p w:rsidR="00754BFE" w:rsidRDefault="00754BFE" w:rsidP="00754BFE">
            <w:pPr>
              <w:autoSpaceDE w:val="0"/>
              <w:jc w:val="both"/>
              <w:rPr>
                <w:lang w:eastAsia="zh-CN"/>
              </w:rPr>
            </w:pPr>
            <w:r w:rsidRPr="00754BFE">
              <w:rPr>
                <w:bCs/>
                <w:iCs/>
              </w:rPr>
              <w:t xml:space="preserve">2. Численность детей и подростков, занимающихся </w:t>
            </w:r>
            <w:r w:rsidRPr="00754BFE">
              <w:rPr>
                <w:bCs/>
                <w:iCs/>
              </w:rPr>
              <w:br/>
              <w:t>в спортивных школах и секциях БМР, в процентах %.</w:t>
            </w:r>
          </w:p>
          <w:p w:rsidR="00754BFE" w:rsidRPr="00754BFE" w:rsidRDefault="00754BFE" w:rsidP="00754BFE">
            <w:pPr>
              <w:autoSpaceDE w:val="0"/>
              <w:jc w:val="both"/>
              <w:rPr>
                <w:bCs/>
                <w:iCs/>
              </w:rPr>
            </w:pPr>
            <w:r>
              <w:t>3. Увеличение доли молодежи, принимающей участие в волонтерской деятельности, в общей численности молодежи Балаковского муниципального района.</w:t>
            </w:r>
          </w:p>
          <w:p w:rsidR="00754BFE" w:rsidRPr="00754BFE" w:rsidRDefault="00754BFE" w:rsidP="00754BFE">
            <w:pPr>
              <w:autoSpaceDE w:val="0"/>
              <w:jc w:val="both"/>
              <w:rPr>
                <w:lang w:eastAsia="zh-CN"/>
              </w:rPr>
            </w:pPr>
            <w:r w:rsidRPr="00754BFE">
              <w:rPr>
                <w:bCs/>
                <w:iCs/>
              </w:rPr>
              <w:t>4. Число туристов, приезжающих в БМР, человек.</w:t>
            </w:r>
          </w:p>
        </w:tc>
      </w:tr>
      <w:tr w:rsidR="00754BFE" w:rsidRPr="00754BFE">
        <w:trPr>
          <w:trHeight w:val="23"/>
        </w:trPr>
        <w:tc>
          <w:tcPr>
            <w:tcW w:w="3601" w:type="dxa"/>
          </w:tcPr>
          <w:p w:rsidR="00754BFE" w:rsidRPr="00754BFE" w:rsidRDefault="00754BFE" w:rsidP="00754BFE">
            <w:pPr>
              <w:autoSpaceDE w:val="0"/>
              <w:jc w:val="both"/>
              <w:rPr>
                <w:lang w:eastAsia="zh-CN"/>
              </w:rPr>
            </w:pPr>
            <w:r w:rsidRPr="00754BFE">
              <w:rPr>
                <w:b/>
                <w:bCs/>
                <w:lang w:eastAsia="zh-CN"/>
              </w:rPr>
              <w:t>10. Этапы и сроки реализации муниципальной программы</w:t>
            </w:r>
          </w:p>
        </w:tc>
        <w:tc>
          <w:tcPr>
            <w:tcW w:w="5636" w:type="dxa"/>
          </w:tcPr>
          <w:p w:rsidR="00754BFE" w:rsidRPr="00754BFE" w:rsidRDefault="00754BFE" w:rsidP="00754BFE">
            <w:pPr>
              <w:tabs>
                <w:tab w:val="left" w:pos="2070"/>
              </w:tabs>
              <w:autoSpaceDE w:val="0"/>
              <w:jc w:val="both"/>
              <w:rPr>
                <w:lang w:eastAsia="zh-CN"/>
              </w:rPr>
            </w:pPr>
            <w:r>
              <w:rPr>
                <w:lang w:eastAsia="zh-CN"/>
              </w:rPr>
              <w:t>1 этап – 2015г.</w:t>
            </w:r>
          </w:p>
          <w:p w:rsidR="00754BFE" w:rsidRDefault="00754BFE" w:rsidP="00754BFE">
            <w:pPr>
              <w:tabs>
                <w:tab w:val="left" w:pos="2070"/>
              </w:tabs>
              <w:autoSpaceDE w:val="0"/>
              <w:rPr>
                <w:lang w:eastAsia="zh-CN"/>
              </w:rPr>
            </w:pPr>
            <w:r>
              <w:rPr>
                <w:lang w:eastAsia="zh-CN"/>
              </w:rPr>
              <w:t>2 этап – 2016г.</w:t>
            </w:r>
          </w:p>
          <w:p w:rsidR="00754BFE" w:rsidRDefault="00754BFE" w:rsidP="00754BFE">
            <w:pPr>
              <w:tabs>
                <w:tab w:val="left" w:pos="2070"/>
              </w:tabs>
              <w:autoSpaceDE w:val="0"/>
              <w:rPr>
                <w:lang w:eastAsia="zh-CN"/>
              </w:rPr>
            </w:pPr>
            <w:r>
              <w:rPr>
                <w:lang w:eastAsia="zh-CN"/>
              </w:rPr>
              <w:t xml:space="preserve">3 этап – 2017г. </w:t>
            </w:r>
          </w:p>
          <w:p w:rsidR="00754BFE" w:rsidRDefault="00754BFE" w:rsidP="00754BFE">
            <w:pPr>
              <w:tabs>
                <w:tab w:val="left" w:pos="2070"/>
              </w:tabs>
              <w:autoSpaceDE w:val="0"/>
              <w:rPr>
                <w:lang w:eastAsia="zh-CN"/>
              </w:rPr>
            </w:pPr>
            <w:r>
              <w:rPr>
                <w:lang w:eastAsia="zh-CN"/>
              </w:rPr>
              <w:t>4 этап – 2018г.</w:t>
            </w:r>
          </w:p>
          <w:p w:rsidR="00754BFE" w:rsidRDefault="00754BFE" w:rsidP="00754BFE">
            <w:pPr>
              <w:tabs>
                <w:tab w:val="left" w:pos="2070"/>
              </w:tabs>
              <w:autoSpaceDE w:val="0"/>
              <w:rPr>
                <w:lang w:eastAsia="zh-CN"/>
              </w:rPr>
            </w:pPr>
            <w:r>
              <w:rPr>
                <w:lang w:eastAsia="zh-CN"/>
              </w:rPr>
              <w:t>5 этап – 2019г.</w:t>
            </w:r>
          </w:p>
          <w:p w:rsidR="00754BFE" w:rsidRDefault="00754BFE" w:rsidP="00754BFE">
            <w:pPr>
              <w:tabs>
                <w:tab w:val="left" w:pos="2070"/>
              </w:tabs>
              <w:autoSpaceDE w:val="0"/>
              <w:rPr>
                <w:lang w:eastAsia="zh-CN"/>
              </w:rPr>
            </w:pPr>
            <w:r>
              <w:rPr>
                <w:lang w:eastAsia="zh-CN"/>
              </w:rPr>
              <w:t>6 этап – 2020г.</w:t>
            </w:r>
          </w:p>
          <w:p w:rsidR="00754BFE" w:rsidRDefault="00754BFE" w:rsidP="00754BFE">
            <w:pPr>
              <w:tabs>
                <w:tab w:val="left" w:pos="2070"/>
              </w:tabs>
              <w:autoSpaceDE w:val="0"/>
              <w:rPr>
                <w:lang w:eastAsia="zh-CN"/>
              </w:rPr>
            </w:pPr>
            <w:r>
              <w:rPr>
                <w:lang w:eastAsia="zh-CN"/>
              </w:rPr>
              <w:t>7 этап – 2021г.</w:t>
            </w:r>
          </w:p>
          <w:p w:rsidR="00561F35" w:rsidRDefault="00561F35" w:rsidP="00754BFE">
            <w:pPr>
              <w:tabs>
                <w:tab w:val="left" w:pos="2070"/>
              </w:tabs>
              <w:autoSpaceDE w:val="0"/>
              <w:rPr>
                <w:lang w:eastAsia="zh-CN"/>
              </w:rPr>
            </w:pPr>
            <w:r>
              <w:rPr>
                <w:lang w:eastAsia="zh-CN"/>
              </w:rPr>
              <w:t>8 этап – 2022г.</w:t>
            </w:r>
          </w:p>
          <w:p w:rsidR="00754BFE" w:rsidRPr="00754BFE" w:rsidRDefault="00754BFE" w:rsidP="002B4FDC">
            <w:pPr>
              <w:tabs>
                <w:tab w:val="left" w:pos="2070"/>
              </w:tabs>
              <w:autoSpaceDE w:val="0"/>
              <w:rPr>
                <w:lang w:eastAsia="zh-CN"/>
              </w:rPr>
            </w:pPr>
            <w:r>
              <w:rPr>
                <w:lang w:eastAsia="zh-CN"/>
              </w:rPr>
              <w:t>Программа реализуется с 2015г. по 202</w:t>
            </w:r>
            <w:r w:rsidR="002B4FDC">
              <w:rPr>
                <w:lang w:eastAsia="zh-CN"/>
              </w:rPr>
              <w:t>2</w:t>
            </w:r>
            <w:r>
              <w:rPr>
                <w:lang w:eastAsia="zh-CN"/>
              </w:rPr>
              <w:t>г.</w:t>
            </w:r>
          </w:p>
        </w:tc>
      </w:tr>
      <w:tr w:rsidR="00754BFE" w:rsidRPr="00754BFE">
        <w:trPr>
          <w:trHeight w:val="23"/>
        </w:trPr>
        <w:tc>
          <w:tcPr>
            <w:tcW w:w="3601" w:type="dxa"/>
          </w:tcPr>
          <w:p w:rsidR="00754BFE" w:rsidRPr="00754BFE" w:rsidRDefault="00754BFE" w:rsidP="00754BFE">
            <w:pPr>
              <w:jc w:val="both"/>
              <w:rPr>
                <w:lang w:eastAsia="zh-CN"/>
              </w:rPr>
            </w:pPr>
            <w:r w:rsidRPr="00754BFE">
              <w:rPr>
                <w:b/>
                <w:bCs/>
                <w:lang w:eastAsia="zh-CN"/>
              </w:rPr>
              <w:t>11. Объемы финансового обеспечения муниципальной программы</w:t>
            </w:r>
          </w:p>
        </w:tc>
        <w:tc>
          <w:tcPr>
            <w:tcW w:w="5636" w:type="dxa"/>
          </w:tcPr>
          <w:p w:rsidR="002B4FDC" w:rsidRPr="002B4FDC" w:rsidRDefault="002B4FDC" w:rsidP="002B4FDC">
            <w:pPr>
              <w:jc w:val="both"/>
            </w:pPr>
            <w:r w:rsidRPr="002B4FDC">
              <w:t>Общий объём финансового обеспечения мероприятий муниципальной программы составляет 1 064 405,78 тыс. руб. (прогнозно). Финансирование мероприятий муниципальной программы осуществляется за счет средств районного бюджета Балаковского муниципального района, федерального, областного бюджетов и внебюджетных источников, в том числе:</w:t>
            </w:r>
          </w:p>
          <w:p w:rsidR="002B4FDC" w:rsidRPr="002B4FDC" w:rsidRDefault="002B4FDC" w:rsidP="002B4FDC">
            <w:pPr>
              <w:jc w:val="both"/>
            </w:pPr>
            <w:r w:rsidRPr="002B4FDC">
              <w:t>районный бюджет – 894 410,49 тыс. руб.,</w:t>
            </w:r>
          </w:p>
          <w:p w:rsidR="002B4FDC" w:rsidRPr="002B4FDC" w:rsidRDefault="002B4FDC" w:rsidP="002B4FDC">
            <w:pPr>
              <w:jc w:val="both"/>
            </w:pPr>
            <w:r w:rsidRPr="002B4FDC">
              <w:t>внебюджетные источники – 165 523,49 тыс. руб.,</w:t>
            </w:r>
          </w:p>
          <w:p w:rsidR="002B4FDC" w:rsidRPr="002B4FDC" w:rsidRDefault="002B4FDC" w:rsidP="002B4FDC">
            <w:pPr>
              <w:jc w:val="both"/>
            </w:pPr>
            <w:r w:rsidRPr="002B4FDC">
              <w:t>федеральный бюджет – 3 635,70 тыс. руб.,</w:t>
            </w:r>
          </w:p>
          <w:p w:rsidR="002B4FDC" w:rsidRPr="002B4FDC" w:rsidRDefault="002B4FDC" w:rsidP="002B4FDC">
            <w:pPr>
              <w:jc w:val="both"/>
            </w:pPr>
            <w:r w:rsidRPr="002B4FDC">
              <w:t>областной бюджет – 836,10 тыс. руб.</w:t>
            </w:r>
          </w:p>
          <w:p w:rsidR="002B4FDC" w:rsidRPr="002B4FDC" w:rsidRDefault="002B4FDC" w:rsidP="002B4FDC">
            <w:pPr>
              <w:jc w:val="both"/>
            </w:pPr>
            <w:r w:rsidRPr="002B4FDC">
              <w:t>в том числе по годам:</w:t>
            </w:r>
          </w:p>
          <w:p w:rsidR="002B4FDC" w:rsidRPr="002B4FDC" w:rsidRDefault="002B4FDC" w:rsidP="002B4FDC">
            <w:pPr>
              <w:jc w:val="both"/>
            </w:pPr>
            <w:r w:rsidRPr="002B4FDC">
              <w:t>2015г. – 114 126,54 тыс. руб., из них:</w:t>
            </w:r>
          </w:p>
          <w:p w:rsidR="002B4FDC" w:rsidRPr="002B4FDC" w:rsidRDefault="002B4FDC" w:rsidP="002B4FDC">
            <w:pPr>
              <w:jc w:val="both"/>
            </w:pPr>
            <w:r w:rsidRPr="002B4FDC">
              <w:t xml:space="preserve">- районный бюджет – 103 822,79 тыс. руб., </w:t>
            </w:r>
          </w:p>
          <w:p w:rsidR="002B4FDC" w:rsidRPr="002B4FDC" w:rsidRDefault="002B4FDC" w:rsidP="002B4FDC">
            <w:pPr>
              <w:jc w:val="both"/>
            </w:pPr>
            <w:r w:rsidRPr="002B4FDC">
              <w:t>- внебюджетные источники – 8 343,75 тыс. руб.,</w:t>
            </w:r>
          </w:p>
          <w:p w:rsidR="002B4FDC" w:rsidRPr="002B4FDC" w:rsidRDefault="002B4FDC" w:rsidP="002B4FDC">
            <w:pPr>
              <w:jc w:val="both"/>
            </w:pPr>
            <w:r w:rsidRPr="002B4FDC">
              <w:t>- федеральный бюджет – 1 960,00 тыс. руб.</w:t>
            </w:r>
          </w:p>
          <w:p w:rsidR="002B4FDC" w:rsidRPr="002B4FDC" w:rsidRDefault="002B4FDC" w:rsidP="002B4FDC">
            <w:pPr>
              <w:jc w:val="both"/>
            </w:pPr>
            <w:r w:rsidRPr="002B4FDC">
              <w:t>2016г. – 149 015,32 тыс. руб., из них:</w:t>
            </w:r>
          </w:p>
          <w:p w:rsidR="002B4FDC" w:rsidRPr="002B4FDC" w:rsidRDefault="002B4FDC" w:rsidP="002B4FDC">
            <w:pPr>
              <w:jc w:val="both"/>
            </w:pPr>
            <w:r w:rsidRPr="002B4FDC">
              <w:t>- районный бюджет – 106 482,05 тыс. руб.,</w:t>
            </w:r>
          </w:p>
          <w:p w:rsidR="002B4FDC" w:rsidRPr="002B4FDC" w:rsidRDefault="002B4FDC" w:rsidP="002B4FDC">
            <w:pPr>
              <w:jc w:val="both"/>
            </w:pPr>
            <w:r w:rsidRPr="002B4FDC">
              <w:t>- внебюджетные источники – 42 533,27 тыс. руб.</w:t>
            </w:r>
          </w:p>
          <w:p w:rsidR="002B4FDC" w:rsidRPr="002B4FDC" w:rsidRDefault="002B4FDC" w:rsidP="002B4FDC">
            <w:pPr>
              <w:jc w:val="both"/>
            </w:pPr>
            <w:r w:rsidRPr="002B4FDC">
              <w:t>2017г. – 177 766,30 тыс. руб., из них:</w:t>
            </w:r>
          </w:p>
          <w:p w:rsidR="002B4FDC" w:rsidRPr="002B4FDC" w:rsidRDefault="002B4FDC" w:rsidP="002B4FDC">
            <w:pPr>
              <w:jc w:val="both"/>
            </w:pPr>
            <w:r w:rsidRPr="002B4FDC">
              <w:t>- районный бюджет – 116295,04 тыс. руб.,</w:t>
            </w:r>
          </w:p>
          <w:p w:rsidR="002B4FDC" w:rsidRPr="002B4FDC" w:rsidRDefault="002B4FDC" w:rsidP="002B4FDC">
            <w:pPr>
              <w:jc w:val="both"/>
            </w:pPr>
            <w:r w:rsidRPr="002B4FDC">
              <w:t>- федеральный бюджет – 1675,70 тыс. руб.</w:t>
            </w:r>
          </w:p>
          <w:p w:rsidR="002B4FDC" w:rsidRPr="002B4FDC" w:rsidRDefault="002B4FDC" w:rsidP="002B4FDC">
            <w:pPr>
              <w:jc w:val="both"/>
            </w:pPr>
            <w:r w:rsidRPr="002B4FDC">
              <w:t>- внебюджетные источники – 59795,56 тыс. руб.</w:t>
            </w:r>
          </w:p>
          <w:p w:rsidR="002B4FDC" w:rsidRPr="002B4FDC" w:rsidRDefault="002B4FDC" w:rsidP="002B4FDC">
            <w:pPr>
              <w:jc w:val="both"/>
            </w:pPr>
            <w:r w:rsidRPr="002B4FDC">
              <w:t>2018г. – 117849,76 тыс. руб., из них:</w:t>
            </w:r>
          </w:p>
          <w:p w:rsidR="002B4FDC" w:rsidRPr="002B4FDC" w:rsidRDefault="002B4FDC" w:rsidP="002B4FDC">
            <w:pPr>
              <w:jc w:val="both"/>
            </w:pPr>
            <w:r w:rsidRPr="002B4FDC">
              <w:t>- районный бюджет – 109141,16 тыс. руб.,</w:t>
            </w:r>
          </w:p>
          <w:p w:rsidR="002B4FDC" w:rsidRPr="002B4FDC" w:rsidRDefault="002B4FDC" w:rsidP="002B4FDC">
            <w:pPr>
              <w:jc w:val="both"/>
            </w:pPr>
            <w:r w:rsidRPr="002B4FDC">
              <w:t>- внебюджетные источники – 8658,60 тыс. руб.,</w:t>
            </w:r>
          </w:p>
          <w:p w:rsidR="002B4FDC" w:rsidRPr="002B4FDC" w:rsidRDefault="002B4FDC" w:rsidP="002B4FDC">
            <w:pPr>
              <w:jc w:val="both"/>
            </w:pPr>
            <w:r w:rsidRPr="002B4FDC">
              <w:t>- областной бюджет – 50,00 тыс. руб.</w:t>
            </w:r>
          </w:p>
          <w:p w:rsidR="002B4FDC" w:rsidRPr="002B4FDC" w:rsidRDefault="002B4FDC" w:rsidP="002B4FDC">
            <w:pPr>
              <w:jc w:val="both"/>
            </w:pPr>
            <w:r w:rsidRPr="002B4FDC">
              <w:t>2019г. – 130 024,62 тыс. руб., из них:</w:t>
            </w:r>
          </w:p>
          <w:p w:rsidR="002B4FDC" w:rsidRPr="002B4FDC" w:rsidRDefault="002B4FDC" w:rsidP="002B4FDC">
            <w:pPr>
              <w:jc w:val="both"/>
            </w:pPr>
            <w:r w:rsidRPr="002B4FDC">
              <w:t>- районный бюджет – 117 378,93 тыс. руб.,</w:t>
            </w:r>
          </w:p>
          <w:p w:rsidR="002B4FDC" w:rsidRPr="002B4FDC" w:rsidRDefault="002B4FDC" w:rsidP="002B4FDC">
            <w:pPr>
              <w:jc w:val="both"/>
            </w:pPr>
            <w:r w:rsidRPr="002B4FDC">
              <w:lastRenderedPageBreak/>
              <w:t>- внебюджетные источники – 11 859,59 тыс. руб.</w:t>
            </w:r>
          </w:p>
          <w:p w:rsidR="002B4FDC" w:rsidRPr="002B4FDC" w:rsidRDefault="002B4FDC" w:rsidP="002B4FDC">
            <w:pPr>
              <w:jc w:val="both"/>
            </w:pPr>
            <w:r w:rsidRPr="002B4FDC">
              <w:t>- областной бюджет – 786,10 тыс. руб.</w:t>
            </w:r>
          </w:p>
          <w:p w:rsidR="002B4FDC" w:rsidRPr="002B4FDC" w:rsidRDefault="002B4FDC" w:rsidP="002B4FDC">
            <w:pPr>
              <w:jc w:val="both"/>
            </w:pPr>
            <w:r w:rsidRPr="002B4FDC">
              <w:t>2020г. (прогнозно) – 121 100,44 тыс. руб., из них:</w:t>
            </w:r>
          </w:p>
          <w:p w:rsidR="002B4FDC" w:rsidRPr="002B4FDC" w:rsidRDefault="002B4FDC" w:rsidP="002B4FDC">
            <w:pPr>
              <w:jc w:val="both"/>
            </w:pPr>
            <w:r w:rsidRPr="002B4FDC">
              <w:t>- районный бюджет – 109 656,20 тыс. руб.,</w:t>
            </w:r>
          </w:p>
          <w:p w:rsidR="002B4FDC" w:rsidRPr="002B4FDC" w:rsidRDefault="002B4FDC" w:rsidP="002B4FDC">
            <w:pPr>
              <w:jc w:val="both"/>
            </w:pPr>
            <w:r w:rsidRPr="002B4FDC">
              <w:t>- внебюджетные источники – 11 444,24 тыс. руб.</w:t>
            </w:r>
          </w:p>
          <w:p w:rsidR="002B4FDC" w:rsidRPr="002B4FDC" w:rsidRDefault="002B4FDC" w:rsidP="002B4FDC">
            <w:pPr>
              <w:jc w:val="both"/>
            </w:pPr>
            <w:r w:rsidRPr="002B4FDC">
              <w:t>2021г. (прогнозно) – 125 157,76 тыс. руб., из них:</w:t>
            </w:r>
          </w:p>
          <w:p w:rsidR="002B4FDC" w:rsidRPr="002B4FDC" w:rsidRDefault="002B4FDC" w:rsidP="002B4FDC">
            <w:pPr>
              <w:jc w:val="both"/>
            </w:pPr>
            <w:r w:rsidRPr="002B4FDC">
              <w:t>- районный бюджет – 113 713,52 тыс. руб.,</w:t>
            </w:r>
          </w:p>
          <w:p w:rsidR="002B4FDC" w:rsidRPr="002B4FDC" w:rsidRDefault="002B4FDC" w:rsidP="002B4FDC">
            <w:pPr>
              <w:jc w:val="both"/>
            </w:pPr>
            <w:r w:rsidRPr="002B4FDC">
              <w:t>- внебюджетные источники – 11 444,24 тыс. руб.</w:t>
            </w:r>
          </w:p>
          <w:p w:rsidR="002B4FDC" w:rsidRPr="002B4FDC" w:rsidRDefault="002B4FDC" w:rsidP="002B4FDC">
            <w:pPr>
              <w:jc w:val="both"/>
            </w:pPr>
            <w:r w:rsidRPr="002B4FDC">
              <w:t>2022г. (прогнозно) – 129 365,04 тыс. руб., из них:</w:t>
            </w:r>
          </w:p>
          <w:p w:rsidR="002B4FDC" w:rsidRPr="002B4FDC" w:rsidRDefault="002B4FDC" w:rsidP="002B4FDC">
            <w:pPr>
              <w:jc w:val="both"/>
            </w:pPr>
            <w:r w:rsidRPr="002B4FDC">
              <w:t>- районный бюджет – 117 920,80 тыс. руб.,</w:t>
            </w:r>
          </w:p>
          <w:p w:rsidR="002B4FDC" w:rsidRPr="002B4FDC" w:rsidRDefault="002B4FDC" w:rsidP="002B4FDC">
            <w:pPr>
              <w:jc w:val="both"/>
            </w:pPr>
            <w:r w:rsidRPr="002B4FDC">
              <w:t>- внебюджетные источники – 11 444,24 тыс. руб.</w:t>
            </w:r>
          </w:p>
          <w:p w:rsidR="002B4FDC" w:rsidRPr="002B4FDC" w:rsidRDefault="002B4FDC" w:rsidP="002B4FDC">
            <w:pPr>
              <w:jc w:val="both"/>
            </w:pPr>
          </w:p>
          <w:p w:rsidR="002B4FDC" w:rsidRPr="002B4FDC" w:rsidRDefault="002B4FDC" w:rsidP="002B4FDC">
            <w:pPr>
              <w:jc w:val="both"/>
            </w:pPr>
            <w:r w:rsidRPr="002B4FDC">
              <w:t xml:space="preserve">Подпрограмма № 1 «Развитие системы дополнительного образования </w:t>
            </w:r>
            <w:r w:rsidRPr="002B4FDC">
              <w:br/>
              <w:t>в области спорта» общий объем финансового обеспечения подпрограммы составит 359080,21 тыс. руб., из них:</w:t>
            </w:r>
          </w:p>
          <w:p w:rsidR="002B4FDC" w:rsidRPr="002B4FDC" w:rsidRDefault="002B4FDC" w:rsidP="002B4FDC">
            <w:pPr>
              <w:jc w:val="both"/>
            </w:pPr>
            <w:r w:rsidRPr="002B4FDC">
              <w:t>- районный бюджет – 252309,16 тыс. руб.,</w:t>
            </w:r>
          </w:p>
          <w:p w:rsidR="002B4FDC" w:rsidRPr="002B4FDC" w:rsidRDefault="002B4FDC" w:rsidP="002B4FDC">
            <w:r w:rsidRPr="002B4FDC">
              <w:t xml:space="preserve">- внебюджетные источники – 106771,05 тыс. руб., </w:t>
            </w:r>
            <w:r w:rsidRPr="002B4FDC">
              <w:br/>
              <w:t>в том числе по годам:</w:t>
            </w:r>
          </w:p>
          <w:p w:rsidR="002B4FDC" w:rsidRPr="002B4FDC" w:rsidRDefault="002B4FDC" w:rsidP="002B4FDC">
            <w:pPr>
              <w:jc w:val="both"/>
            </w:pPr>
            <w:r w:rsidRPr="002B4FDC">
              <w:t>2015г. – 99 630,66 тыс. руб., из них:</w:t>
            </w:r>
          </w:p>
          <w:p w:rsidR="002B4FDC" w:rsidRPr="002B4FDC" w:rsidRDefault="002B4FDC" w:rsidP="002B4FDC">
            <w:pPr>
              <w:jc w:val="both"/>
            </w:pPr>
            <w:r w:rsidRPr="002B4FDC">
              <w:t>- районный бюджет – 91 286,91 тыс. руб.,</w:t>
            </w:r>
          </w:p>
          <w:p w:rsidR="002B4FDC" w:rsidRPr="002B4FDC" w:rsidRDefault="002B4FDC" w:rsidP="002B4FDC">
            <w:pPr>
              <w:jc w:val="both"/>
            </w:pPr>
            <w:r w:rsidRPr="002B4FDC">
              <w:t>- внебюджетные источники – 8 343,75 тыс. руб.</w:t>
            </w:r>
          </w:p>
          <w:p w:rsidR="002B4FDC" w:rsidRPr="002B4FDC" w:rsidRDefault="002B4FDC" w:rsidP="002B4FDC">
            <w:pPr>
              <w:jc w:val="both"/>
            </w:pPr>
            <w:r w:rsidRPr="002B4FDC">
              <w:t>2016г. – 136277,25тыс. руб., из них:</w:t>
            </w:r>
          </w:p>
          <w:p w:rsidR="002B4FDC" w:rsidRPr="002B4FDC" w:rsidRDefault="002B4FDC" w:rsidP="002B4FDC">
            <w:pPr>
              <w:jc w:val="both"/>
            </w:pPr>
            <w:r w:rsidRPr="002B4FDC">
              <w:t>- районный бюджет – 93 743,98 тыс. руб.,</w:t>
            </w:r>
          </w:p>
          <w:p w:rsidR="002B4FDC" w:rsidRPr="002B4FDC" w:rsidRDefault="002B4FDC" w:rsidP="002B4FDC">
            <w:pPr>
              <w:jc w:val="both"/>
            </w:pPr>
            <w:r w:rsidRPr="002B4FDC">
              <w:t>- внебюджетные источники – 42533,27 тыс. руб.</w:t>
            </w:r>
          </w:p>
          <w:p w:rsidR="002B4FDC" w:rsidRPr="002B4FDC" w:rsidRDefault="002B4FDC" w:rsidP="002B4FDC">
            <w:pPr>
              <w:jc w:val="both"/>
            </w:pPr>
            <w:r w:rsidRPr="002B4FDC">
              <w:t>2017г.– 123172,30 тыс. руб., из них:</w:t>
            </w:r>
          </w:p>
          <w:p w:rsidR="002B4FDC" w:rsidRPr="002B4FDC" w:rsidRDefault="002B4FDC" w:rsidP="002B4FDC">
            <w:pPr>
              <w:jc w:val="both"/>
            </w:pPr>
            <w:r w:rsidRPr="002B4FDC">
              <w:t>- районный бюджет – 67278,27 тыс. руб.,</w:t>
            </w:r>
          </w:p>
          <w:p w:rsidR="002B4FDC" w:rsidRPr="002B4FDC" w:rsidRDefault="002B4FDC" w:rsidP="002B4FDC">
            <w:pPr>
              <w:jc w:val="both"/>
            </w:pPr>
            <w:r w:rsidRPr="002B4FDC">
              <w:t>- внебюджетные источники – 55894,03 тыс. руб.</w:t>
            </w:r>
          </w:p>
          <w:p w:rsidR="002B4FDC" w:rsidRPr="002B4FDC" w:rsidRDefault="002B4FDC" w:rsidP="002B4FDC">
            <w:pPr>
              <w:jc w:val="both"/>
            </w:pPr>
          </w:p>
          <w:p w:rsidR="002B4FDC" w:rsidRPr="002B4FDC" w:rsidRDefault="002B4FDC" w:rsidP="002B4FDC">
            <w:pPr>
              <w:jc w:val="both"/>
            </w:pPr>
            <w:r w:rsidRPr="002B4FDC">
              <w:t>Подпрограмма № 2 «Развитие молодёжной политики на территории Балаковского муниципального района» общий объем финансового обеспечения подпрограммы составит 4629,08 тыс. руб., в том числе:</w:t>
            </w:r>
          </w:p>
          <w:p w:rsidR="002B4FDC" w:rsidRPr="002B4FDC" w:rsidRDefault="002B4FDC" w:rsidP="002B4FDC">
            <w:pPr>
              <w:jc w:val="both"/>
            </w:pPr>
            <w:r w:rsidRPr="002B4FDC">
              <w:t>2015г. – 522,80 тыс. руб., из них:</w:t>
            </w:r>
          </w:p>
          <w:p w:rsidR="002B4FDC" w:rsidRPr="002B4FDC" w:rsidRDefault="002B4FDC" w:rsidP="002B4FDC">
            <w:pPr>
              <w:jc w:val="both"/>
            </w:pPr>
            <w:r w:rsidRPr="002B4FDC">
              <w:t>- районный бюджет – 522,80 тыс. руб.,</w:t>
            </w:r>
          </w:p>
          <w:p w:rsidR="002B4FDC" w:rsidRPr="002B4FDC" w:rsidRDefault="002B4FDC" w:rsidP="002B4FDC">
            <w:pPr>
              <w:jc w:val="both"/>
            </w:pPr>
            <w:r w:rsidRPr="002B4FDC">
              <w:t>2016г. – 449,82 тыс. руб., из них:</w:t>
            </w:r>
          </w:p>
          <w:p w:rsidR="002B4FDC" w:rsidRPr="002B4FDC" w:rsidRDefault="002B4FDC" w:rsidP="002B4FDC">
            <w:pPr>
              <w:jc w:val="both"/>
            </w:pPr>
            <w:r w:rsidRPr="002B4FDC">
              <w:t>- районный бюджет – 449,82 тыс. руб.,</w:t>
            </w:r>
          </w:p>
          <w:p w:rsidR="002B4FDC" w:rsidRPr="002B4FDC" w:rsidRDefault="002B4FDC" w:rsidP="002B4FDC">
            <w:pPr>
              <w:jc w:val="both"/>
            </w:pPr>
            <w:r w:rsidRPr="002B4FDC">
              <w:t>2017г. – 584,73 тыс. руб., из них:</w:t>
            </w:r>
          </w:p>
          <w:p w:rsidR="002B4FDC" w:rsidRPr="002B4FDC" w:rsidRDefault="002B4FDC" w:rsidP="002B4FDC">
            <w:pPr>
              <w:jc w:val="both"/>
            </w:pPr>
            <w:r w:rsidRPr="002B4FDC">
              <w:t>- районный бюджет – 584,73 тыс. руб.,</w:t>
            </w:r>
          </w:p>
          <w:p w:rsidR="002B4FDC" w:rsidRPr="002B4FDC" w:rsidRDefault="002B4FDC" w:rsidP="002B4FDC">
            <w:pPr>
              <w:jc w:val="both"/>
            </w:pPr>
            <w:r w:rsidRPr="002B4FDC">
              <w:t>2018г. – 552,29 тыс. руб., из них:</w:t>
            </w:r>
          </w:p>
          <w:p w:rsidR="002B4FDC" w:rsidRPr="002B4FDC" w:rsidRDefault="002B4FDC" w:rsidP="002B4FDC">
            <w:pPr>
              <w:jc w:val="both"/>
            </w:pPr>
            <w:r w:rsidRPr="002B4FDC">
              <w:t xml:space="preserve">- районный бюджет – 552,29 тыс. руб., </w:t>
            </w:r>
          </w:p>
          <w:p w:rsidR="002B4FDC" w:rsidRPr="002B4FDC" w:rsidRDefault="002B4FDC" w:rsidP="002B4FDC">
            <w:pPr>
              <w:jc w:val="both"/>
            </w:pPr>
            <w:r w:rsidRPr="002B4FDC">
              <w:t>2019г. – 586,64 тыс. руб., из них:</w:t>
            </w:r>
          </w:p>
          <w:p w:rsidR="002B4FDC" w:rsidRPr="002B4FDC" w:rsidRDefault="002B4FDC" w:rsidP="002B4FDC">
            <w:pPr>
              <w:jc w:val="both"/>
            </w:pPr>
            <w:r w:rsidRPr="002B4FDC">
              <w:t>- районный бюджет – 586,64 тыс. руб.,</w:t>
            </w:r>
          </w:p>
          <w:p w:rsidR="002B4FDC" w:rsidRPr="002B4FDC" w:rsidRDefault="002B4FDC" w:rsidP="002B4FDC">
            <w:pPr>
              <w:jc w:val="both"/>
            </w:pPr>
            <w:r w:rsidRPr="002B4FDC">
              <w:t>2020г. (прогнозно) – 621,00 тыс. руб., из них:</w:t>
            </w:r>
          </w:p>
          <w:p w:rsidR="002B4FDC" w:rsidRPr="002B4FDC" w:rsidRDefault="002B4FDC" w:rsidP="002B4FDC">
            <w:pPr>
              <w:jc w:val="both"/>
            </w:pPr>
            <w:r w:rsidRPr="002B4FDC">
              <w:t>- районный бюджет – 621,00 тыс. руб.,</w:t>
            </w:r>
          </w:p>
          <w:p w:rsidR="002B4FDC" w:rsidRPr="002B4FDC" w:rsidRDefault="002B4FDC" w:rsidP="002B4FDC">
            <w:pPr>
              <w:jc w:val="both"/>
            </w:pPr>
            <w:r w:rsidRPr="002B4FDC">
              <w:t>2021г. (прогнозно) – 644,00 тыс. руб., из них:</w:t>
            </w:r>
          </w:p>
          <w:p w:rsidR="002B4FDC" w:rsidRPr="002B4FDC" w:rsidRDefault="002B4FDC" w:rsidP="002B4FDC">
            <w:pPr>
              <w:jc w:val="both"/>
            </w:pPr>
            <w:r w:rsidRPr="002B4FDC">
              <w:t>- районный бюджет – 644,00 тыс. руб.</w:t>
            </w:r>
          </w:p>
          <w:p w:rsidR="002B4FDC" w:rsidRPr="002B4FDC" w:rsidRDefault="002B4FDC" w:rsidP="002B4FDC">
            <w:pPr>
              <w:jc w:val="both"/>
            </w:pPr>
            <w:r w:rsidRPr="002B4FDC">
              <w:t>2022г. (прогнозно) – 667,80 тыс. руб., из них:</w:t>
            </w:r>
          </w:p>
          <w:p w:rsidR="002B4FDC" w:rsidRPr="002B4FDC" w:rsidRDefault="002B4FDC" w:rsidP="002B4FDC">
            <w:pPr>
              <w:jc w:val="both"/>
            </w:pPr>
            <w:r w:rsidRPr="002B4FDC">
              <w:t>- районный бюджет – 667,80 тыс. руб.</w:t>
            </w:r>
          </w:p>
          <w:p w:rsidR="002B4FDC" w:rsidRPr="002B4FDC" w:rsidRDefault="002B4FDC" w:rsidP="002B4FDC">
            <w:pPr>
              <w:jc w:val="both"/>
            </w:pPr>
          </w:p>
          <w:p w:rsidR="002B4FDC" w:rsidRPr="002B4FDC" w:rsidRDefault="002B4FDC" w:rsidP="002B4FDC">
            <w:pPr>
              <w:jc w:val="both"/>
            </w:pPr>
            <w:r w:rsidRPr="002B4FDC">
              <w:t xml:space="preserve">Подпрограмма № 3 «Развитие туризма на территории Балаковского муниципального района» общий объем </w:t>
            </w:r>
            <w:r w:rsidRPr="002B4FDC">
              <w:lastRenderedPageBreak/>
              <w:t>финансового обеспечения подпрограммы составит 1 263,63 тыс. руб., в том числе:</w:t>
            </w:r>
          </w:p>
          <w:p w:rsidR="002B4FDC" w:rsidRPr="002B4FDC" w:rsidRDefault="002B4FDC" w:rsidP="002B4FDC">
            <w:pPr>
              <w:jc w:val="both"/>
            </w:pPr>
            <w:r w:rsidRPr="002B4FDC">
              <w:t>2015г. – 150,00 тыс. руб., из них:</w:t>
            </w:r>
          </w:p>
          <w:p w:rsidR="002B4FDC" w:rsidRPr="002B4FDC" w:rsidRDefault="002B4FDC" w:rsidP="002B4FDC">
            <w:pPr>
              <w:jc w:val="both"/>
            </w:pPr>
            <w:r w:rsidRPr="002B4FDC">
              <w:t>- районный бюджет – 150,0 тыс. руб.,</w:t>
            </w:r>
          </w:p>
          <w:p w:rsidR="002B4FDC" w:rsidRPr="002B4FDC" w:rsidRDefault="002B4FDC" w:rsidP="002B4FDC">
            <w:pPr>
              <w:jc w:val="both"/>
            </w:pPr>
            <w:r w:rsidRPr="002B4FDC">
              <w:t>2016г. – 133,01 тыс. руб., из них:</w:t>
            </w:r>
          </w:p>
          <w:p w:rsidR="002B4FDC" w:rsidRPr="002B4FDC" w:rsidRDefault="002B4FDC" w:rsidP="002B4FDC">
            <w:pPr>
              <w:jc w:val="both"/>
            </w:pPr>
            <w:r w:rsidRPr="002B4FDC">
              <w:t>- районный бюджет – 133,01 тыс. руб.,</w:t>
            </w:r>
          </w:p>
          <w:p w:rsidR="002B4FDC" w:rsidRPr="002B4FDC" w:rsidRDefault="002B4FDC" w:rsidP="002B4FDC">
            <w:pPr>
              <w:jc w:val="both"/>
            </w:pPr>
            <w:r w:rsidRPr="002B4FDC">
              <w:t>2017г. – 150,00 тыс. руб., из них:</w:t>
            </w:r>
          </w:p>
          <w:p w:rsidR="002B4FDC" w:rsidRPr="002B4FDC" w:rsidRDefault="002B4FDC" w:rsidP="002B4FDC">
            <w:pPr>
              <w:jc w:val="both"/>
            </w:pPr>
            <w:r w:rsidRPr="002B4FDC">
              <w:t>- районный бюджет – 150,00 тыс. руб.,</w:t>
            </w:r>
          </w:p>
          <w:p w:rsidR="002B4FDC" w:rsidRPr="002B4FDC" w:rsidRDefault="002B4FDC" w:rsidP="002B4FDC">
            <w:pPr>
              <w:jc w:val="both"/>
            </w:pPr>
            <w:r w:rsidRPr="002B4FDC">
              <w:t>2018г.– 137,21 тыс. руб., из них:</w:t>
            </w:r>
          </w:p>
          <w:p w:rsidR="002B4FDC" w:rsidRPr="002B4FDC" w:rsidRDefault="002B4FDC" w:rsidP="002B4FDC">
            <w:pPr>
              <w:jc w:val="both"/>
            </w:pPr>
            <w:r w:rsidRPr="002B4FDC">
              <w:t xml:space="preserve">- районный бюджет – 137,21 тыс. руб., </w:t>
            </w:r>
          </w:p>
          <w:p w:rsidR="002B4FDC" w:rsidRPr="002B4FDC" w:rsidRDefault="002B4FDC" w:rsidP="002B4FDC">
            <w:pPr>
              <w:jc w:val="both"/>
            </w:pPr>
            <w:r w:rsidRPr="002B4FDC">
              <w:t>2019г. – 164,31 тыс. руб., из них:</w:t>
            </w:r>
          </w:p>
          <w:p w:rsidR="002B4FDC" w:rsidRPr="002B4FDC" w:rsidRDefault="002B4FDC" w:rsidP="002B4FDC">
            <w:pPr>
              <w:jc w:val="both"/>
            </w:pPr>
            <w:r w:rsidRPr="002B4FDC">
              <w:t>- районный бюджет – 164,31 тыс. руб.,</w:t>
            </w:r>
          </w:p>
          <w:p w:rsidR="002B4FDC" w:rsidRPr="002B4FDC" w:rsidRDefault="002B4FDC" w:rsidP="002B4FDC">
            <w:pPr>
              <w:jc w:val="both"/>
            </w:pPr>
            <w:r w:rsidRPr="002B4FDC">
              <w:t>2020г. (прогнозно) – 170,00 тыс. руб., из них:</w:t>
            </w:r>
          </w:p>
          <w:p w:rsidR="002B4FDC" w:rsidRPr="002B4FDC" w:rsidRDefault="002B4FDC" w:rsidP="002B4FDC">
            <w:pPr>
              <w:jc w:val="both"/>
            </w:pPr>
            <w:r w:rsidRPr="002B4FDC">
              <w:t>- районный бюджет – 170,00 тыс. руб.,</w:t>
            </w:r>
          </w:p>
          <w:p w:rsidR="002B4FDC" w:rsidRPr="002B4FDC" w:rsidRDefault="002B4FDC" w:rsidP="002B4FDC">
            <w:pPr>
              <w:jc w:val="both"/>
            </w:pPr>
            <w:r w:rsidRPr="002B4FDC">
              <w:t>2021г. (прогнозно) – 176,30 тыс. руб., из них:</w:t>
            </w:r>
          </w:p>
          <w:p w:rsidR="002B4FDC" w:rsidRPr="002B4FDC" w:rsidRDefault="002B4FDC" w:rsidP="002B4FDC">
            <w:pPr>
              <w:jc w:val="both"/>
            </w:pPr>
            <w:r w:rsidRPr="002B4FDC">
              <w:t>- районный бюджет – 176,30 тыс. руб.,</w:t>
            </w:r>
          </w:p>
          <w:p w:rsidR="002B4FDC" w:rsidRPr="002B4FDC" w:rsidRDefault="002B4FDC" w:rsidP="002B4FDC">
            <w:pPr>
              <w:jc w:val="both"/>
            </w:pPr>
            <w:r w:rsidRPr="002B4FDC">
              <w:t>2022г. (прогнозно) – 182,80 тыс. руб., из них:</w:t>
            </w:r>
          </w:p>
          <w:p w:rsidR="002B4FDC" w:rsidRPr="002B4FDC" w:rsidRDefault="002B4FDC" w:rsidP="002B4FDC">
            <w:pPr>
              <w:jc w:val="both"/>
            </w:pPr>
            <w:r w:rsidRPr="002B4FDC">
              <w:t>- районный бюджет – 182,80 тыс. руб.</w:t>
            </w:r>
          </w:p>
          <w:p w:rsidR="002B4FDC" w:rsidRPr="002B4FDC" w:rsidRDefault="002B4FDC" w:rsidP="002B4FDC">
            <w:pPr>
              <w:jc w:val="both"/>
            </w:pPr>
          </w:p>
          <w:p w:rsidR="002B4FDC" w:rsidRPr="002B4FDC" w:rsidRDefault="002B4FDC" w:rsidP="002B4FDC">
            <w:pPr>
              <w:jc w:val="both"/>
            </w:pPr>
            <w:r w:rsidRPr="002B4FDC">
              <w:t xml:space="preserve">Подпрограмма № 4 «Формирование доступной среды для лиц </w:t>
            </w:r>
            <w:r w:rsidRPr="002B4FDC">
              <w:br/>
              <w:t>с ограниченными возможностями на базе спортивных школ на территории Балаковского муниципального района» общий объем финансового обеспечения подпрограммы составит 4794,79 тыс. руб., в том числе:</w:t>
            </w:r>
          </w:p>
          <w:p w:rsidR="002B4FDC" w:rsidRPr="002B4FDC" w:rsidRDefault="002B4FDC" w:rsidP="002B4FDC">
            <w:pPr>
              <w:jc w:val="both"/>
            </w:pPr>
            <w:r w:rsidRPr="002B4FDC">
              <w:t>- районный бюджет – 1159,09 тыс. руб.</w:t>
            </w:r>
          </w:p>
          <w:p w:rsidR="002B4FDC" w:rsidRPr="002B4FDC" w:rsidRDefault="002B4FDC" w:rsidP="002B4FDC">
            <w:pPr>
              <w:jc w:val="both"/>
            </w:pPr>
            <w:r w:rsidRPr="002B4FDC">
              <w:t>- федеральный бюджет – 3635,70 тыс. руб., в том числе по годам:</w:t>
            </w:r>
          </w:p>
          <w:p w:rsidR="002B4FDC" w:rsidRPr="002B4FDC" w:rsidRDefault="002B4FDC" w:rsidP="002B4FDC">
            <w:pPr>
              <w:jc w:val="both"/>
            </w:pPr>
            <w:r w:rsidRPr="002B4FDC">
              <w:t>2015г. – 2800,00 тыс. руб, из них:</w:t>
            </w:r>
          </w:p>
          <w:p w:rsidR="002B4FDC" w:rsidRPr="002B4FDC" w:rsidRDefault="002B4FDC" w:rsidP="002B4FDC">
            <w:pPr>
              <w:jc w:val="both"/>
            </w:pPr>
            <w:r w:rsidRPr="002B4FDC">
              <w:t xml:space="preserve">- районный бюджет – 840,00 тыс. руб. </w:t>
            </w:r>
          </w:p>
          <w:p w:rsidR="002B4FDC" w:rsidRPr="002B4FDC" w:rsidRDefault="002B4FDC" w:rsidP="002B4FDC">
            <w:pPr>
              <w:jc w:val="both"/>
            </w:pPr>
            <w:r w:rsidRPr="002B4FDC">
              <w:t>- федеральный бюджет – 1960,00 тыс. руб.</w:t>
            </w:r>
          </w:p>
          <w:p w:rsidR="002B4FDC" w:rsidRPr="002B4FDC" w:rsidRDefault="002B4FDC" w:rsidP="002B4FDC">
            <w:pPr>
              <w:jc w:val="both"/>
            </w:pPr>
            <w:r w:rsidRPr="002B4FDC">
              <w:t>2017г. – 1994,79 тыс. руб., из них:</w:t>
            </w:r>
          </w:p>
          <w:p w:rsidR="002B4FDC" w:rsidRPr="002B4FDC" w:rsidRDefault="002B4FDC" w:rsidP="002B4FDC">
            <w:pPr>
              <w:jc w:val="both"/>
            </w:pPr>
            <w:r w:rsidRPr="002B4FDC">
              <w:t xml:space="preserve">- районный бюджет – 319,09 тыс. руб. </w:t>
            </w:r>
          </w:p>
          <w:p w:rsidR="002B4FDC" w:rsidRPr="002B4FDC" w:rsidRDefault="002B4FDC" w:rsidP="002B4FDC">
            <w:pPr>
              <w:jc w:val="both"/>
            </w:pPr>
            <w:r w:rsidRPr="002B4FDC">
              <w:t>- федеральный бюджет – 1675,70 тыс. руб.</w:t>
            </w:r>
          </w:p>
          <w:p w:rsidR="002B4FDC" w:rsidRPr="002B4FDC" w:rsidRDefault="002B4FDC" w:rsidP="002B4FDC">
            <w:pPr>
              <w:jc w:val="both"/>
            </w:pPr>
          </w:p>
          <w:p w:rsidR="002B4FDC" w:rsidRPr="002B4FDC" w:rsidRDefault="002B4FDC" w:rsidP="002B4FDC">
            <w:pPr>
              <w:jc w:val="both"/>
            </w:pPr>
            <w:r w:rsidRPr="002B4FDC">
              <w:t>Подпрограмма № 5 «Развитие кадрового потенциала учреждений, подведомственных отделу по спорту, физической культуре, молодёжной политике и туризму администрации Балаковского муниципального района» общий объем финансового обеспечения подпрограммы составит 118,06 тыс. руб., в том числе:</w:t>
            </w:r>
          </w:p>
          <w:p w:rsidR="002B4FDC" w:rsidRPr="002B4FDC" w:rsidRDefault="002B4FDC" w:rsidP="002B4FDC">
            <w:pPr>
              <w:jc w:val="both"/>
            </w:pPr>
            <w:r w:rsidRPr="002B4FDC">
              <w:t>2015г. – 36,21 тыс. руб., из них:</w:t>
            </w:r>
          </w:p>
          <w:p w:rsidR="002B4FDC" w:rsidRPr="002B4FDC" w:rsidRDefault="002B4FDC" w:rsidP="002B4FDC">
            <w:pPr>
              <w:jc w:val="both"/>
            </w:pPr>
            <w:r w:rsidRPr="002B4FDC">
              <w:t>- районный бюджет – 36,21 тыс. руб.</w:t>
            </w:r>
          </w:p>
          <w:p w:rsidR="002B4FDC" w:rsidRPr="002B4FDC" w:rsidRDefault="002B4FDC" w:rsidP="002B4FDC">
            <w:pPr>
              <w:jc w:val="both"/>
            </w:pPr>
            <w:r w:rsidRPr="002B4FDC">
              <w:t>2019г. – 36,83 тыс. руб., из них:</w:t>
            </w:r>
          </w:p>
          <w:p w:rsidR="002B4FDC" w:rsidRPr="002B4FDC" w:rsidRDefault="002B4FDC" w:rsidP="002B4FDC">
            <w:pPr>
              <w:jc w:val="both"/>
            </w:pPr>
            <w:r w:rsidRPr="002B4FDC">
              <w:t>- районный бюджет – 36,83 тыс. руб.</w:t>
            </w:r>
          </w:p>
          <w:p w:rsidR="002B4FDC" w:rsidRPr="002B4FDC" w:rsidRDefault="002B4FDC" w:rsidP="002B4FDC">
            <w:pPr>
              <w:jc w:val="both"/>
            </w:pPr>
            <w:r w:rsidRPr="002B4FDC">
              <w:t>2020г. (прогнозно) – 45,02 тыс. руб., из них:</w:t>
            </w:r>
          </w:p>
          <w:p w:rsidR="002B4FDC" w:rsidRPr="002B4FDC" w:rsidRDefault="002B4FDC" w:rsidP="002B4FDC">
            <w:pPr>
              <w:jc w:val="both"/>
            </w:pPr>
            <w:r w:rsidRPr="002B4FDC">
              <w:t>- районный бюджет – 45,02 тыс. руб.</w:t>
            </w:r>
          </w:p>
          <w:p w:rsidR="002B4FDC" w:rsidRPr="002B4FDC" w:rsidRDefault="002B4FDC" w:rsidP="002B4FDC">
            <w:pPr>
              <w:jc w:val="both"/>
            </w:pPr>
            <w:r w:rsidRPr="002B4FDC">
              <w:t>2021г. (прогнозно) – 0,00 тыс. руб., из них:</w:t>
            </w:r>
          </w:p>
          <w:p w:rsidR="002B4FDC" w:rsidRPr="002B4FDC" w:rsidRDefault="002B4FDC" w:rsidP="002B4FDC">
            <w:pPr>
              <w:jc w:val="both"/>
            </w:pPr>
            <w:r w:rsidRPr="002B4FDC">
              <w:t>- районный бюджет – 0,00 тыс. руб.,</w:t>
            </w:r>
          </w:p>
          <w:p w:rsidR="002B4FDC" w:rsidRPr="002B4FDC" w:rsidRDefault="002B4FDC" w:rsidP="002B4FDC">
            <w:pPr>
              <w:jc w:val="both"/>
            </w:pPr>
            <w:r w:rsidRPr="002B4FDC">
              <w:t>2022г. (прогнозно)  – 0,00 тыс. руб., из них:</w:t>
            </w:r>
          </w:p>
          <w:p w:rsidR="002B4FDC" w:rsidRPr="002B4FDC" w:rsidRDefault="002B4FDC" w:rsidP="002B4FDC">
            <w:pPr>
              <w:jc w:val="both"/>
            </w:pPr>
            <w:r w:rsidRPr="002B4FDC">
              <w:t>- районный бюджет – 0,00 тыс. руб.</w:t>
            </w:r>
          </w:p>
          <w:p w:rsidR="002B4FDC" w:rsidRPr="002B4FDC" w:rsidRDefault="002B4FDC" w:rsidP="002B4FDC">
            <w:pPr>
              <w:jc w:val="both"/>
            </w:pPr>
          </w:p>
          <w:p w:rsidR="002B4FDC" w:rsidRPr="002B4FDC" w:rsidRDefault="002B4FDC" w:rsidP="002B4FDC">
            <w:pPr>
              <w:jc w:val="both"/>
            </w:pPr>
            <w:r w:rsidRPr="002B4FDC">
              <w:lastRenderedPageBreak/>
              <w:t>Подпрограмма № 6 «Профилактика терроризма в учреждениях, подведомственных отделу по спорту, физической культуре, молодёжной политике и туризму администрации БМР» общий объем финансового обеспечения подпрограммы составит 340,14 тыс. руб., в том числе:</w:t>
            </w:r>
          </w:p>
          <w:p w:rsidR="002B4FDC" w:rsidRPr="002B4FDC" w:rsidRDefault="002B4FDC" w:rsidP="002B4FDC">
            <w:pPr>
              <w:jc w:val="both"/>
            </w:pPr>
            <w:r w:rsidRPr="002B4FDC">
              <w:t>2015г. – 44,80 тыс. руб., из них:</w:t>
            </w:r>
          </w:p>
          <w:p w:rsidR="002B4FDC" w:rsidRPr="002B4FDC" w:rsidRDefault="002B4FDC" w:rsidP="002B4FDC">
            <w:pPr>
              <w:jc w:val="both"/>
            </w:pPr>
            <w:r w:rsidRPr="002B4FDC">
              <w:t>- районный бюджет – 44,80 тыс. руб.,</w:t>
            </w:r>
          </w:p>
          <w:p w:rsidR="002B4FDC" w:rsidRPr="002B4FDC" w:rsidRDefault="002B4FDC" w:rsidP="002B4FDC">
            <w:pPr>
              <w:jc w:val="both"/>
            </w:pPr>
            <w:r w:rsidRPr="002B4FDC">
              <w:t>2016г. – 86,44 тыс. руб., из них:</w:t>
            </w:r>
          </w:p>
          <w:p w:rsidR="002B4FDC" w:rsidRPr="002B4FDC" w:rsidRDefault="002B4FDC" w:rsidP="002B4FDC">
            <w:pPr>
              <w:jc w:val="both"/>
            </w:pPr>
            <w:r w:rsidRPr="002B4FDC">
              <w:t>- районный бюджет – 86,44 тыс. руб.,</w:t>
            </w:r>
          </w:p>
          <w:p w:rsidR="002B4FDC" w:rsidRPr="002B4FDC" w:rsidRDefault="002B4FDC" w:rsidP="002B4FDC">
            <w:pPr>
              <w:jc w:val="both"/>
            </w:pPr>
            <w:r w:rsidRPr="002B4FDC">
              <w:t>2017г.– 50,00 тыс. руб., из них:</w:t>
            </w:r>
          </w:p>
          <w:p w:rsidR="002B4FDC" w:rsidRPr="002B4FDC" w:rsidRDefault="002B4FDC" w:rsidP="002B4FDC">
            <w:pPr>
              <w:jc w:val="both"/>
            </w:pPr>
            <w:r w:rsidRPr="002B4FDC">
              <w:t>- районный бюджет – 50,00 тыс. руб.</w:t>
            </w:r>
          </w:p>
          <w:p w:rsidR="002B4FDC" w:rsidRPr="002B4FDC" w:rsidRDefault="002B4FDC" w:rsidP="002B4FDC">
            <w:pPr>
              <w:jc w:val="both"/>
            </w:pPr>
            <w:r w:rsidRPr="002B4FDC">
              <w:t>2018г.– 37,00 тыс. руб., из них:</w:t>
            </w:r>
          </w:p>
          <w:p w:rsidR="002B4FDC" w:rsidRPr="002B4FDC" w:rsidRDefault="002B4FDC" w:rsidP="002B4FDC">
            <w:pPr>
              <w:jc w:val="both"/>
            </w:pPr>
            <w:r w:rsidRPr="002B4FDC">
              <w:t xml:space="preserve">- районный бюджет – 37,00 тыс. руб. </w:t>
            </w:r>
          </w:p>
          <w:p w:rsidR="002B4FDC" w:rsidRPr="002B4FDC" w:rsidRDefault="002B4FDC" w:rsidP="002B4FDC">
            <w:pPr>
              <w:jc w:val="both"/>
            </w:pPr>
            <w:r w:rsidRPr="002B4FDC">
              <w:t>2019г.– 28,50 тыс. руб., из них:</w:t>
            </w:r>
          </w:p>
          <w:p w:rsidR="002B4FDC" w:rsidRPr="002B4FDC" w:rsidRDefault="002B4FDC" w:rsidP="002B4FDC">
            <w:pPr>
              <w:jc w:val="both"/>
            </w:pPr>
            <w:r w:rsidRPr="002B4FDC">
              <w:t xml:space="preserve">- районный бюджет – 28,50 тыс. руб. </w:t>
            </w:r>
          </w:p>
          <w:p w:rsidR="002B4FDC" w:rsidRPr="002B4FDC" w:rsidRDefault="002B4FDC" w:rsidP="002B4FDC">
            <w:pPr>
              <w:jc w:val="both"/>
            </w:pPr>
            <w:r w:rsidRPr="002B4FDC">
              <w:t>2020г. (прогнозно) – 30,00 тыс. руб., из них:</w:t>
            </w:r>
          </w:p>
          <w:p w:rsidR="002B4FDC" w:rsidRPr="002B4FDC" w:rsidRDefault="002B4FDC" w:rsidP="002B4FDC">
            <w:pPr>
              <w:jc w:val="both"/>
            </w:pPr>
            <w:r w:rsidRPr="002B4FDC">
              <w:t>- районный бюджет – 30,00 тыс. руб.,</w:t>
            </w:r>
          </w:p>
          <w:p w:rsidR="002B4FDC" w:rsidRPr="002B4FDC" w:rsidRDefault="002B4FDC" w:rsidP="002B4FDC">
            <w:pPr>
              <w:jc w:val="both"/>
            </w:pPr>
            <w:r w:rsidRPr="002B4FDC">
              <w:t>2021г. (прогнозно) – 31,10 тыс. руб., из них:</w:t>
            </w:r>
          </w:p>
          <w:p w:rsidR="002B4FDC" w:rsidRPr="002B4FDC" w:rsidRDefault="002B4FDC" w:rsidP="002B4FDC">
            <w:pPr>
              <w:jc w:val="both"/>
            </w:pPr>
            <w:r w:rsidRPr="002B4FDC">
              <w:t>- районный бюджет – 31,10 тыс. руб.,</w:t>
            </w:r>
          </w:p>
          <w:p w:rsidR="002B4FDC" w:rsidRPr="002B4FDC" w:rsidRDefault="002B4FDC" w:rsidP="002B4FDC">
            <w:pPr>
              <w:jc w:val="both"/>
            </w:pPr>
            <w:r w:rsidRPr="002B4FDC">
              <w:t>2022г. (прогнозно) – 32,30 тыс. руб., из них:</w:t>
            </w:r>
          </w:p>
          <w:p w:rsidR="002B4FDC" w:rsidRPr="002B4FDC" w:rsidRDefault="002B4FDC" w:rsidP="002B4FDC">
            <w:pPr>
              <w:jc w:val="both"/>
            </w:pPr>
            <w:r w:rsidRPr="002B4FDC">
              <w:t>- районный бюджет – 32,30 тыс. руб.</w:t>
            </w:r>
          </w:p>
          <w:p w:rsidR="002B4FDC" w:rsidRPr="002B4FDC" w:rsidRDefault="002B4FDC" w:rsidP="002B4FDC">
            <w:pPr>
              <w:jc w:val="both"/>
            </w:pPr>
          </w:p>
          <w:p w:rsidR="002B4FDC" w:rsidRPr="002B4FDC" w:rsidRDefault="002B4FDC" w:rsidP="002B4FDC">
            <w:pPr>
              <w:jc w:val="both"/>
            </w:pPr>
            <w:r w:rsidRPr="002B4FDC">
              <w:t>Подпрограмма № 7 «Комплексные меры противодействия незаконному обороту наркотических средств в учреждениях спорта, физической культуры и молодёжной политики» общий объем финансового обеспечения подпрограммы составит 270,26 тыс. руб., в том числе:</w:t>
            </w:r>
          </w:p>
          <w:p w:rsidR="002B4FDC" w:rsidRPr="002B4FDC" w:rsidRDefault="002B4FDC" w:rsidP="002B4FDC">
            <w:pPr>
              <w:jc w:val="both"/>
            </w:pPr>
            <w:r w:rsidRPr="002B4FDC">
              <w:t>2015г. – 50,00 тыс. руб. из них:</w:t>
            </w:r>
          </w:p>
          <w:p w:rsidR="002B4FDC" w:rsidRPr="002B4FDC" w:rsidRDefault="002B4FDC" w:rsidP="002B4FDC">
            <w:pPr>
              <w:jc w:val="both"/>
            </w:pPr>
            <w:r w:rsidRPr="002B4FDC">
              <w:t>- районный бюджет – 50,0 тыс. руб.,</w:t>
            </w:r>
          </w:p>
          <w:p w:rsidR="002B4FDC" w:rsidRPr="002B4FDC" w:rsidRDefault="002B4FDC" w:rsidP="002B4FDC">
            <w:pPr>
              <w:jc w:val="both"/>
            </w:pPr>
            <w:r w:rsidRPr="002B4FDC">
              <w:t>2016г. – 35,06 тыс. руб., из них:</w:t>
            </w:r>
          </w:p>
          <w:p w:rsidR="002B4FDC" w:rsidRPr="002B4FDC" w:rsidRDefault="002B4FDC" w:rsidP="002B4FDC">
            <w:pPr>
              <w:jc w:val="both"/>
            </w:pPr>
            <w:r w:rsidRPr="002B4FDC">
              <w:t>- районный бюджет – 35,06 тыс. руб.,</w:t>
            </w:r>
          </w:p>
          <w:p w:rsidR="002B4FDC" w:rsidRPr="002B4FDC" w:rsidRDefault="002B4FDC" w:rsidP="002B4FDC">
            <w:pPr>
              <w:jc w:val="both"/>
            </w:pPr>
            <w:r w:rsidRPr="002B4FDC">
              <w:t>2017г. – 39,03 тыс. руб. из них:</w:t>
            </w:r>
          </w:p>
          <w:p w:rsidR="002B4FDC" w:rsidRPr="002B4FDC" w:rsidRDefault="002B4FDC" w:rsidP="002B4FDC">
            <w:pPr>
              <w:jc w:val="both"/>
            </w:pPr>
            <w:r w:rsidRPr="002B4FDC">
              <w:t>- районный бюджет – 39,03 тыс. руб.</w:t>
            </w:r>
          </w:p>
          <w:p w:rsidR="002B4FDC" w:rsidRPr="002B4FDC" w:rsidRDefault="002B4FDC" w:rsidP="002B4FDC">
            <w:pPr>
              <w:jc w:val="both"/>
            </w:pPr>
            <w:r w:rsidRPr="002B4FDC">
              <w:t>2018г. – 25,77 тыс. руб., из них:</w:t>
            </w:r>
          </w:p>
          <w:p w:rsidR="002B4FDC" w:rsidRPr="002B4FDC" w:rsidRDefault="002B4FDC" w:rsidP="002B4FDC">
            <w:pPr>
              <w:jc w:val="both"/>
            </w:pPr>
            <w:r w:rsidRPr="002B4FDC">
              <w:t>- районный бюджет – 25,77 тыс. руб.</w:t>
            </w:r>
          </w:p>
          <w:p w:rsidR="002B4FDC" w:rsidRPr="002B4FDC" w:rsidRDefault="002B4FDC" w:rsidP="002B4FDC">
            <w:pPr>
              <w:jc w:val="both"/>
            </w:pPr>
            <w:r w:rsidRPr="002B4FDC">
              <w:t>2019г. – 27,00 тыс. руб., из них:</w:t>
            </w:r>
          </w:p>
          <w:p w:rsidR="002B4FDC" w:rsidRPr="002B4FDC" w:rsidRDefault="002B4FDC" w:rsidP="002B4FDC">
            <w:pPr>
              <w:jc w:val="both"/>
            </w:pPr>
            <w:r w:rsidRPr="002B4FDC">
              <w:t>- районный бюджет – 27,00 тыс. руб.</w:t>
            </w:r>
          </w:p>
          <w:p w:rsidR="002B4FDC" w:rsidRPr="002B4FDC" w:rsidRDefault="002B4FDC" w:rsidP="002B4FDC">
            <w:pPr>
              <w:jc w:val="both"/>
            </w:pPr>
            <w:r w:rsidRPr="002B4FDC">
              <w:t>2020г. (прогнозно) – 30,00 тыс. руб., из них:</w:t>
            </w:r>
          </w:p>
          <w:p w:rsidR="002B4FDC" w:rsidRPr="002B4FDC" w:rsidRDefault="002B4FDC" w:rsidP="002B4FDC">
            <w:pPr>
              <w:jc w:val="both"/>
            </w:pPr>
            <w:r w:rsidRPr="002B4FDC">
              <w:t>- районный бюджет – 30,00 тыс. руб.,</w:t>
            </w:r>
          </w:p>
          <w:p w:rsidR="002B4FDC" w:rsidRPr="002B4FDC" w:rsidRDefault="002B4FDC" w:rsidP="002B4FDC">
            <w:pPr>
              <w:jc w:val="both"/>
            </w:pPr>
            <w:r w:rsidRPr="002B4FDC">
              <w:t>2021г. (прогнозно) – 31,10 тыс. руб., из них:</w:t>
            </w:r>
          </w:p>
          <w:p w:rsidR="002B4FDC" w:rsidRPr="002B4FDC" w:rsidRDefault="002B4FDC" w:rsidP="002B4FDC">
            <w:pPr>
              <w:jc w:val="both"/>
            </w:pPr>
            <w:r w:rsidRPr="002B4FDC">
              <w:t>- районный бюджет – 31,10 тыс. руб.,</w:t>
            </w:r>
          </w:p>
          <w:p w:rsidR="002B4FDC" w:rsidRPr="002B4FDC" w:rsidRDefault="002B4FDC" w:rsidP="002B4FDC">
            <w:pPr>
              <w:jc w:val="both"/>
            </w:pPr>
            <w:r w:rsidRPr="002B4FDC">
              <w:t>2022г. (прогнозно) – 32,30 тыс. руб., из них:</w:t>
            </w:r>
          </w:p>
          <w:p w:rsidR="002B4FDC" w:rsidRPr="002B4FDC" w:rsidRDefault="002B4FDC" w:rsidP="002B4FDC">
            <w:pPr>
              <w:jc w:val="both"/>
            </w:pPr>
            <w:r w:rsidRPr="002B4FDC">
              <w:t>- районный бюджет – 32,30 тыс. руб.</w:t>
            </w:r>
          </w:p>
          <w:p w:rsidR="002B4FDC" w:rsidRPr="002B4FDC" w:rsidRDefault="002B4FDC" w:rsidP="002B4FDC">
            <w:pPr>
              <w:jc w:val="both"/>
            </w:pPr>
          </w:p>
          <w:p w:rsidR="002B4FDC" w:rsidRPr="002B4FDC" w:rsidRDefault="002B4FDC" w:rsidP="002B4FDC">
            <w:pPr>
              <w:jc w:val="both"/>
            </w:pPr>
            <w:r w:rsidRPr="002B4FDC">
              <w:t xml:space="preserve">Подпрограмма № 8 «Деятельность учреждений спорта, физической культуры и молодёжной политики Балаковского муниципального района </w:t>
            </w:r>
            <w:r w:rsidRPr="002B4FDC">
              <w:br/>
              <w:t>по профилактике правонарушений» общий объем финансового обеспечения подпрограммы составит 262,68 тыс. руб., в том числе:</w:t>
            </w:r>
          </w:p>
          <w:p w:rsidR="002B4FDC" w:rsidRPr="002B4FDC" w:rsidRDefault="002B4FDC" w:rsidP="002B4FDC">
            <w:pPr>
              <w:jc w:val="both"/>
            </w:pPr>
            <w:r w:rsidRPr="002B4FDC">
              <w:t>2015г. – 36,70 тыс. руб., из них:</w:t>
            </w:r>
          </w:p>
          <w:p w:rsidR="002B4FDC" w:rsidRPr="002B4FDC" w:rsidRDefault="002B4FDC" w:rsidP="002B4FDC">
            <w:pPr>
              <w:jc w:val="both"/>
            </w:pPr>
            <w:r w:rsidRPr="002B4FDC">
              <w:lastRenderedPageBreak/>
              <w:t>районный бюджет – 36,70 тыс. руб.,</w:t>
            </w:r>
          </w:p>
          <w:p w:rsidR="002B4FDC" w:rsidRPr="002B4FDC" w:rsidRDefault="002B4FDC" w:rsidP="002B4FDC">
            <w:pPr>
              <w:jc w:val="both"/>
            </w:pPr>
            <w:r w:rsidRPr="002B4FDC">
              <w:t>2016г. – 29,49 тыс. руб., из них:</w:t>
            </w:r>
          </w:p>
          <w:p w:rsidR="002B4FDC" w:rsidRPr="002B4FDC" w:rsidRDefault="002B4FDC" w:rsidP="002B4FDC">
            <w:pPr>
              <w:jc w:val="both"/>
            </w:pPr>
            <w:r w:rsidRPr="002B4FDC">
              <w:t>районный бюджет – 29,49 тыс. руб.,</w:t>
            </w:r>
          </w:p>
          <w:p w:rsidR="002B4FDC" w:rsidRPr="002B4FDC" w:rsidRDefault="002B4FDC" w:rsidP="002B4FDC">
            <w:pPr>
              <w:jc w:val="both"/>
            </w:pPr>
            <w:r w:rsidRPr="002B4FDC">
              <w:t>2017г. – 33,09 тыс. руб., из них:</w:t>
            </w:r>
          </w:p>
          <w:p w:rsidR="002B4FDC" w:rsidRPr="002B4FDC" w:rsidRDefault="002B4FDC" w:rsidP="002B4FDC">
            <w:pPr>
              <w:jc w:val="both"/>
            </w:pPr>
            <w:r w:rsidRPr="002B4FDC">
              <w:t>районный бюджет – 33,09 тыс. руб.,</w:t>
            </w:r>
          </w:p>
          <w:p w:rsidR="002B4FDC" w:rsidRPr="002B4FDC" w:rsidRDefault="002B4FDC" w:rsidP="002B4FDC">
            <w:pPr>
              <w:jc w:val="both"/>
            </w:pPr>
            <w:r w:rsidRPr="002B4FDC">
              <w:t>2018г. – 25,40 тыс. руб., из них:</w:t>
            </w:r>
          </w:p>
          <w:p w:rsidR="002B4FDC" w:rsidRPr="002B4FDC" w:rsidRDefault="002B4FDC" w:rsidP="002B4FDC">
            <w:pPr>
              <w:jc w:val="both"/>
            </w:pPr>
            <w:r w:rsidRPr="002B4FDC">
              <w:t>- районный бюджет – 25,40 тыс. руб.</w:t>
            </w:r>
          </w:p>
          <w:p w:rsidR="002B4FDC" w:rsidRPr="002B4FDC" w:rsidRDefault="002B4FDC" w:rsidP="002B4FDC">
            <w:pPr>
              <w:jc w:val="both"/>
            </w:pPr>
            <w:r w:rsidRPr="002B4FDC">
              <w:t>2019г. – 13,50 тыс. руб., из них:</w:t>
            </w:r>
          </w:p>
          <w:p w:rsidR="002B4FDC" w:rsidRPr="002B4FDC" w:rsidRDefault="002B4FDC" w:rsidP="002B4FDC">
            <w:pPr>
              <w:jc w:val="both"/>
            </w:pPr>
            <w:r w:rsidRPr="002B4FDC">
              <w:t>- районный бюджет – 13,50 тыс. руб.</w:t>
            </w:r>
          </w:p>
          <w:p w:rsidR="002B4FDC" w:rsidRPr="002B4FDC" w:rsidRDefault="002B4FDC" w:rsidP="002B4FDC">
            <w:pPr>
              <w:jc w:val="both"/>
            </w:pPr>
            <w:r w:rsidRPr="002B4FDC">
              <w:t>2020г. (прогнозно) – 40,00тыс. руб., из них:</w:t>
            </w:r>
          </w:p>
          <w:p w:rsidR="002B4FDC" w:rsidRPr="002B4FDC" w:rsidRDefault="002B4FDC" w:rsidP="002B4FDC">
            <w:pPr>
              <w:jc w:val="both"/>
            </w:pPr>
            <w:r w:rsidRPr="002B4FDC">
              <w:t xml:space="preserve">- районный бюджет – 40,00 тыс. руб., </w:t>
            </w:r>
          </w:p>
          <w:p w:rsidR="002B4FDC" w:rsidRPr="002B4FDC" w:rsidRDefault="002B4FDC" w:rsidP="002B4FDC">
            <w:pPr>
              <w:jc w:val="both"/>
            </w:pPr>
            <w:r w:rsidRPr="002B4FDC">
              <w:t>2021г. (прогнозно) – 41,50 тыс. руб., из них:</w:t>
            </w:r>
          </w:p>
          <w:p w:rsidR="002B4FDC" w:rsidRPr="002B4FDC" w:rsidRDefault="002B4FDC" w:rsidP="002B4FDC">
            <w:pPr>
              <w:jc w:val="both"/>
            </w:pPr>
            <w:r w:rsidRPr="002B4FDC">
              <w:t>- районный бюджет – 41,50 тыс. руб.,</w:t>
            </w:r>
          </w:p>
          <w:p w:rsidR="002B4FDC" w:rsidRPr="002B4FDC" w:rsidRDefault="002B4FDC" w:rsidP="002B4FDC">
            <w:pPr>
              <w:jc w:val="both"/>
            </w:pPr>
            <w:r w:rsidRPr="002B4FDC">
              <w:t>2022г. (прогнозно) – 43,00 тыс. руб., из них:</w:t>
            </w:r>
          </w:p>
          <w:p w:rsidR="002B4FDC" w:rsidRPr="002B4FDC" w:rsidRDefault="002B4FDC" w:rsidP="002B4FDC">
            <w:pPr>
              <w:jc w:val="both"/>
            </w:pPr>
            <w:r w:rsidRPr="002B4FDC">
              <w:t>- районный бюджет – 43,00 тыс. руб.</w:t>
            </w:r>
          </w:p>
          <w:p w:rsidR="002B4FDC" w:rsidRPr="002B4FDC" w:rsidRDefault="002B4FDC" w:rsidP="002B4FDC">
            <w:pPr>
              <w:jc w:val="both"/>
            </w:pPr>
          </w:p>
          <w:p w:rsidR="002B4FDC" w:rsidRPr="002B4FDC" w:rsidRDefault="002B4FDC" w:rsidP="002B4FDC">
            <w:pPr>
              <w:jc w:val="both"/>
            </w:pPr>
            <w:r w:rsidRPr="002B4FDC">
              <w:t>Подпрограмма № 9 «Координация работы в области спорта, молодёжной политики, физической культуры и туризма на территории Балаковского муниципального района» общий объем финансового обеспечения подпрограммы составит 27 314,82 тыс. руб., в том числе:</w:t>
            </w:r>
          </w:p>
          <w:p w:rsidR="002B4FDC" w:rsidRPr="002B4FDC" w:rsidRDefault="002B4FDC" w:rsidP="002B4FDC">
            <w:pPr>
              <w:jc w:val="both"/>
            </w:pPr>
            <w:r w:rsidRPr="002B4FDC">
              <w:t>2015г. – 3121,37тыс. руб., из них:</w:t>
            </w:r>
          </w:p>
          <w:p w:rsidR="002B4FDC" w:rsidRPr="002B4FDC" w:rsidRDefault="002B4FDC" w:rsidP="002B4FDC">
            <w:pPr>
              <w:jc w:val="both"/>
            </w:pPr>
            <w:r w:rsidRPr="002B4FDC">
              <w:t>- районный бюджет – 3121,37 тыс. руб.,</w:t>
            </w:r>
          </w:p>
          <w:p w:rsidR="002B4FDC" w:rsidRPr="002B4FDC" w:rsidRDefault="002B4FDC" w:rsidP="002B4FDC">
            <w:pPr>
              <w:jc w:val="both"/>
            </w:pPr>
            <w:r w:rsidRPr="002B4FDC">
              <w:t>2016г.– 3223,33 тыс. руб., из них:</w:t>
            </w:r>
          </w:p>
          <w:p w:rsidR="002B4FDC" w:rsidRPr="002B4FDC" w:rsidRDefault="002B4FDC" w:rsidP="002B4FDC">
            <w:pPr>
              <w:jc w:val="both"/>
            </w:pPr>
            <w:r w:rsidRPr="002B4FDC">
              <w:t>- районный бюджет – 3223,33 тыс. руб.,</w:t>
            </w:r>
          </w:p>
          <w:p w:rsidR="002B4FDC" w:rsidRPr="002B4FDC" w:rsidRDefault="002B4FDC" w:rsidP="002B4FDC">
            <w:pPr>
              <w:jc w:val="both"/>
            </w:pPr>
            <w:r w:rsidRPr="002B4FDC">
              <w:t>2017г. – 3520,41 тыс. руб., из них:</w:t>
            </w:r>
          </w:p>
          <w:p w:rsidR="002B4FDC" w:rsidRPr="002B4FDC" w:rsidRDefault="002B4FDC" w:rsidP="002B4FDC">
            <w:pPr>
              <w:jc w:val="both"/>
            </w:pPr>
            <w:r w:rsidRPr="002B4FDC">
              <w:t>- районный бюджет – 3520,41 тыс. руб.,</w:t>
            </w:r>
          </w:p>
          <w:p w:rsidR="002B4FDC" w:rsidRPr="002B4FDC" w:rsidRDefault="002B4FDC" w:rsidP="002B4FDC">
            <w:pPr>
              <w:jc w:val="both"/>
            </w:pPr>
            <w:r w:rsidRPr="002B4FDC">
              <w:t>2018г. – 3726,78 тыс. руб., из них:</w:t>
            </w:r>
          </w:p>
          <w:p w:rsidR="002B4FDC" w:rsidRPr="002B4FDC" w:rsidRDefault="002B4FDC" w:rsidP="002B4FDC">
            <w:pPr>
              <w:jc w:val="both"/>
            </w:pPr>
            <w:r w:rsidRPr="002B4FDC">
              <w:t xml:space="preserve">- районный бюджет – 3726,78 тыс. руб. </w:t>
            </w:r>
          </w:p>
          <w:p w:rsidR="002B4FDC" w:rsidRPr="002B4FDC" w:rsidRDefault="002B4FDC" w:rsidP="002B4FDC">
            <w:pPr>
              <w:jc w:val="both"/>
            </w:pPr>
            <w:r w:rsidRPr="002B4FDC">
              <w:t>2019г. – 3609,71 тыс. руб., из них:</w:t>
            </w:r>
          </w:p>
          <w:p w:rsidR="002B4FDC" w:rsidRPr="002B4FDC" w:rsidRDefault="002B4FDC" w:rsidP="002B4FDC">
            <w:pPr>
              <w:jc w:val="both"/>
            </w:pPr>
            <w:r w:rsidRPr="002B4FDC">
              <w:t>- районный бюджет – 3609,71 тыс. руб.</w:t>
            </w:r>
          </w:p>
          <w:p w:rsidR="002B4FDC" w:rsidRPr="002B4FDC" w:rsidRDefault="002B4FDC" w:rsidP="002B4FDC">
            <w:pPr>
              <w:jc w:val="both"/>
            </w:pPr>
            <w:r w:rsidRPr="002B4FDC">
              <w:t>2020г. (прогнозно) – 3236,50 тыс. руб., из них:</w:t>
            </w:r>
          </w:p>
          <w:p w:rsidR="002B4FDC" w:rsidRPr="002B4FDC" w:rsidRDefault="002B4FDC" w:rsidP="002B4FDC">
            <w:pPr>
              <w:jc w:val="both"/>
            </w:pPr>
            <w:r w:rsidRPr="002B4FDC">
              <w:t>- районный бюджет – 3236,50 тыс. руб.,</w:t>
            </w:r>
          </w:p>
          <w:p w:rsidR="002B4FDC" w:rsidRPr="002B4FDC" w:rsidRDefault="002B4FDC" w:rsidP="002B4FDC">
            <w:pPr>
              <w:jc w:val="both"/>
            </w:pPr>
            <w:r w:rsidRPr="002B4FDC">
              <w:t>2021г. (прогнозно) – 3375,92 тыс. руб., из них:</w:t>
            </w:r>
          </w:p>
          <w:p w:rsidR="002B4FDC" w:rsidRPr="002B4FDC" w:rsidRDefault="002B4FDC" w:rsidP="002B4FDC">
            <w:pPr>
              <w:jc w:val="both"/>
            </w:pPr>
            <w:r w:rsidRPr="002B4FDC">
              <w:t>- районный бюджет – 3375,92 тыс. руб.,</w:t>
            </w:r>
          </w:p>
          <w:p w:rsidR="002B4FDC" w:rsidRPr="002B4FDC" w:rsidRDefault="002B4FDC" w:rsidP="002B4FDC">
            <w:pPr>
              <w:jc w:val="both"/>
            </w:pPr>
            <w:r w:rsidRPr="002B4FDC">
              <w:t>2022г. (прогнозно) – 3500,80 тыс. руб., из них:</w:t>
            </w:r>
          </w:p>
          <w:p w:rsidR="002B4FDC" w:rsidRPr="002B4FDC" w:rsidRDefault="002B4FDC" w:rsidP="002B4FDC">
            <w:pPr>
              <w:jc w:val="both"/>
            </w:pPr>
            <w:r w:rsidRPr="002B4FDC">
              <w:t>- районный бюджет – 3500,80 тыс. руб.</w:t>
            </w:r>
          </w:p>
          <w:p w:rsidR="002B4FDC" w:rsidRPr="002B4FDC" w:rsidRDefault="002B4FDC" w:rsidP="002B4FDC">
            <w:pPr>
              <w:jc w:val="both"/>
            </w:pPr>
          </w:p>
          <w:p w:rsidR="002B4FDC" w:rsidRPr="002B4FDC" w:rsidRDefault="002B4FDC" w:rsidP="002B4FDC">
            <w:pPr>
              <w:jc w:val="both"/>
            </w:pPr>
            <w:r w:rsidRPr="002B4FDC">
              <w:t>Подпрограмма № 10 «Развитие спорта, физической культуры на территории Балаковского муниципального района» общий объем финансового обеспечения подпрограммы составит 666 332,11 тыс. руб., в том числе:</w:t>
            </w:r>
          </w:p>
          <w:p w:rsidR="002B4FDC" w:rsidRPr="002B4FDC" w:rsidRDefault="002B4FDC" w:rsidP="002B4FDC">
            <w:pPr>
              <w:jc w:val="both"/>
            </w:pPr>
            <w:r w:rsidRPr="002B4FDC">
              <w:t>районный бюджет – 606 743,57 тыс. руб.,</w:t>
            </w:r>
          </w:p>
          <w:p w:rsidR="002B4FDC" w:rsidRPr="002B4FDC" w:rsidRDefault="002B4FDC" w:rsidP="002B4FDC">
            <w:pPr>
              <w:jc w:val="both"/>
            </w:pPr>
            <w:r w:rsidRPr="002B4FDC">
              <w:t>внебюджетные источники – 58 752,44 тыс. руб.,</w:t>
            </w:r>
          </w:p>
          <w:p w:rsidR="002B4FDC" w:rsidRPr="002B4FDC" w:rsidRDefault="002B4FDC" w:rsidP="002B4FDC">
            <w:pPr>
              <w:jc w:val="both"/>
            </w:pPr>
            <w:r w:rsidRPr="002B4FDC">
              <w:t>федеральный бюджет – 0,00 тыс. руб.,</w:t>
            </w:r>
          </w:p>
          <w:p w:rsidR="002B4FDC" w:rsidRPr="002B4FDC" w:rsidRDefault="002B4FDC" w:rsidP="002B4FDC">
            <w:pPr>
              <w:jc w:val="both"/>
            </w:pPr>
            <w:r w:rsidRPr="002B4FDC">
              <w:t>областной бюджет – 836,10 тыс. руб.</w:t>
            </w:r>
          </w:p>
          <w:p w:rsidR="002B4FDC" w:rsidRPr="002B4FDC" w:rsidRDefault="002B4FDC" w:rsidP="002B4FDC">
            <w:pPr>
              <w:jc w:val="both"/>
            </w:pPr>
            <w:r w:rsidRPr="002B4FDC">
              <w:t>в том числе по годам:</w:t>
            </w:r>
          </w:p>
          <w:p w:rsidR="002B4FDC" w:rsidRPr="002B4FDC" w:rsidRDefault="002B4FDC" w:rsidP="002B4FDC">
            <w:pPr>
              <w:jc w:val="both"/>
            </w:pPr>
            <w:r w:rsidRPr="002B4FDC">
              <w:t>2015г. – 7734,00 тыс. руб., из них:</w:t>
            </w:r>
          </w:p>
          <w:p w:rsidR="002B4FDC" w:rsidRPr="002B4FDC" w:rsidRDefault="002B4FDC" w:rsidP="002B4FDC">
            <w:pPr>
              <w:jc w:val="both"/>
            </w:pPr>
            <w:r w:rsidRPr="002B4FDC">
              <w:t xml:space="preserve">- районный бюджет – 7734,00 тыс. руб., </w:t>
            </w:r>
          </w:p>
          <w:p w:rsidR="002B4FDC" w:rsidRPr="002B4FDC" w:rsidRDefault="002B4FDC" w:rsidP="002B4FDC">
            <w:pPr>
              <w:jc w:val="both"/>
            </w:pPr>
            <w:r w:rsidRPr="002B4FDC">
              <w:t>2016г. – 8780,92тыс. руб., из них:</w:t>
            </w:r>
          </w:p>
          <w:p w:rsidR="002B4FDC" w:rsidRPr="002B4FDC" w:rsidRDefault="002B4FDC" w:rsidP="002B4FDC">
            <w:pPr>
              <w:jc w:val="both"/>
            </w:pPr>
            <w:r w:rsidRPr="002B4FDC">
              <w:t xml:space="preserve">- районный бюджет – 8780,92 тыс. руб., </w:t>
            </w:r>
          </w:p>
          <w:p w:rsidR="002B4FDC" w:rsidRPr="002B4FDC" w:rsidRDefault="002B4FDC" w:rsidP="002B4FDC">
            <w:pPr>
              <w:jc w:val="both"/>
            </w:pPr>
            <w:r w:rsidRPr="002B4FDC">
              <w:t>2017г. – 48221,95 тыс. руб., из них:</w:t>
            </w:r>
          </w:p>
          <w:p w:rsidR="002B4FDC" w:rsidRPr="002B4FDC" w:rsidRDefault="002B4FDC" w:rsidP="002B4FDC">
            <w:pPr>
              <w:jc w:val="both"/>
            </w:pPr>
            <w:r w:rsidRPr="002B4FDC">
              <w:lastRenderedPageBreak/>
              <w:t>- районный бюджет – 44320,42 тыс. руб.,</w:t>
            </w:r>
          </w:p>
          <w:p w:rsidR="002B4FDC" w:rsidRPr="002B4FDC" w:rsidRDefault="002B4FDC" w:rsidP="002B4FDC">
            <w:pPr>
              <w:jc w:val="both"/>
            </w:pPr>
            <w:r w:rsidRPr="002B4FDC">
              <w:t>- внебюджетные источники – 3901,53 тыс. руб.</w:t>
            </w:r>
          </w:p>
          <w:p w:rsidR="002B4FDC" w:rsidRPr="002B4FDC" w:rsidRDefault="002B4FDC" w:rsidP="002B4FDC">
            <w:pPr>
              <w:jc w:val="both"/>
            </w:pPr>
            <w:r w:rsidRPr="002B4FDC">
              <w:t>2018г.– 113345,31 тыс. руб., из них:</w:t>
            </w:r>
          </w:p>
          <w:p w:rsidR="002B4FDC" w:rsidRPr="002B4FDC" w:rsidRDefault="002B4FDC" w:rsidP="002B4FDC">
            <w:pPr>
              <w:jc w:val="both"/>
            </w:pPr>
            <w:r w:rsidRPr="002B4FDC">
              <w:t>- районный бюджет – 104636,71  тыс. руб.,</w:t>
            </w:r>
          </w:p>
          <w:p w:rsidR="002B4FDC" w:rsidRPr="002B4FDC" w:rsidRDefault="002B4FDC" w:rsidP="002B4FDC">
            <w:pPr>
              <w:jc w:val="both"/>
            </w:pPr>
            <w:r w:rsidRPr="002B4FDC">
              <w:t>- областной бюджет – 50,00 тыс. руб.</w:t>
            </w:r>
          </w:p>
          <w:p w:rsidR="002B4FDC" w:rsidRPr="002B4FDC" w:rsidRDefault="002B4FDC" w:rsidP="002B4FDC">
            <w:pPr>
              <w:jc w:val="both"/>
            </w:pPr>
            <w:r w:rsidRPr="002B4FDC">
              <w:t>- внебюджетные источники – 8658,60 тыс. руб.</w:t>
            </w:r>
          </w:p>
          <w:p w:rsidR="002B4FDC" w:rsidRPr="002B4FDC" w:rsidRDefault="002B4FDC" w:rsidP="002B4FDC">
            <w:pPr>
              <w:jc w:val="both"/>
            </w:pPr>
            <w:r w:rsidRPr="002B4FDC">
              <w:t>2019г.– 125 558,13 тыс. руб., из них:</w:t>
            </w:r>
          </w:p>
          <w:p w:rsidR="002B4FDC" w:rsidRPr="002B4FDC" w:rsidRDefault="002B4FDC" w:rsidP="002B4FDC">
            <w:pPr>
              <w:jc w:val="both"/>
            </w:pPr>
            <w:r w:rsidRPr="002B4FDC">
              <w:t>- районный бюджет – 112 912,44 тыс. руб.</w:t>
            </w:r>
          </w:p>
          <w:p w:rsidR="002B4FDC" w:rsidRPr="002B4FDC" w:rsidRDefault="002B4FDC" w:rsidP="002B4FDC">
            <w:pPr>
              <w:jc w:val="both"/>
            </w:pPr>
            <w:r w:rsidRPr="002B4FDC">
              <w:t>- внебюджетные источники – 11 859,59 тыс. руб.,</w:t>
            </w:r>
          </w:p>
          <w:p w:rsidR="002B4FDC" w:rsidRPr="002B4FDC" w:rsidRDefault="002B4FDC" w:rsidP="002B4FDC">
            <w:pPr>
              <w:jc w:val="both"/>
            </w:pPr>
            <w:r w:rsidRPr="002B4FDC">
              <w:t xml:space="preserve">- областной бюджет – 786,10 тыс. руб. </w:t>
            </w:r>
          </w:p>
          <w:p w:rsidR="002B4FDC" w:rsidRPr="002B4FDC" w:rsidRDefault="002B4FDC" w:rsidP="002B4FDC">
            <w:pPr>
              <w:jc w:val="both"/>
            </w:pPr>
            <w:r w:rsidRPr="002B4FDC">
              <w:t>2020г. (прогнозно) – 116 927,92 тыс. руб., из них:</w:t>
            </w:r>
          </w:p>
          <w:p w:rsidR="002B4FDC" w:rsidRPr="002B4FDC" w:rsidRDefault="002B4FDC" w:rsidP="002B4FDC">
            <w:pPr>
              <w:jc w:val="both"/>
            </w:pPr>
            <w:r w:rsidRPr="002B4FDC">
              <w:t>- районный бюджет – 105 483,68 тыс. руб.</w:t>
            </w:r>
          </w:p>
          <w:p w:rsidR="002B4FDC" w:rsidRPr="002B4FDC" w:rsidRDefault="002B4FDC" w:rsidP="002B4FDC">
            <w:pPr>
              <w:jc w:val="both"/>
            </w:pPr>
            <w:r w:rsidRPr="002B4FDC">
              <w:t>- внебюджетные источники – 11 444,24 тыс. руб.</w:t>
            </w:r>
          </w:p>
          <w:p w:rsidR="002B4FDC" w:rsidRPr="002B4FDC" w:rsidRDefault="002B4FDC" w:rsidP="002B4FDC">
            <w:pPr>
              <w:jc w:val="both"/>
            </w:pPr>
            <w:r w:rsidRPr="002B4FDC">
              <w:t>2021г. (прогнозно) – 120 857,84 тыс. руб., из них:</w:t>
            </w:r>
          </w:p>
          <w:p w:rsidR="002B4FDC" w:rsidRPr="002B4FDC" w:rsidRDefault="002B4FDC" w:rsidP="002B4FDC">
            <w:pPr>
              <w:jc w:val="both"/>
            </w:pPr>
            <w:r w:rsidRPr="002B4FDC">
              <w:t>- районный бюджет – 109 413,60 тыс. руб.</w:t>
            </w:r>
          </w:p>
          <w:p w:rsidR="002B4FDC" w:rsidRPr="002B4FDC" w:rsidRDefault="002B4FDC" w:rsidP="002B4FDC">
            <w:pPr>
              <w:jc w:val="both"/>
            </w:pPr>
            <w:r w:rsidRPr="002B4FDC">
              <w:t>- внебюджетные источники – 11 444,24 тыс. руб.,</w:t>
            </w:r>
          </w:p>
          <w:p w:rsidR="002B4FDC" w:rsidRPr="002B4FDC" w:rsidRDefault="002B4FDC" w:rsidP="002B4FDC">
            <w:pPr>
              <w:jc w:val="both"/>
            </w:pPr>
            <w:r w:rsidRPr="002B4FDC">
              <w:t>2022г. (прогнозно) – 124 906,04 тыс. руб., из них:</w:t>
            </w:r>
          </w:p>
          <w:p w:rsidR="002B4FDC" w:rsidRPr="002B4FDC" w:rsidRDefault="002B4FDC" w:rsidP="002B4FDC">
            <w:pPr>
              <w:jc w:val="both"/>
            </w:pPr>
            <w:r w:rsidRPr="002B4FDC">
              <w:t>- районный бюджет – 113 461,80 тыс. руб.</w:t>
            </w:r>
          </w:p>
          <w:p w:rsidR="007432E2" w:rsidRPr="00754BFE" w:rsidRDefault="002B4FDC" w:rsidP="002B4FDC">
            <w:pPr>
              <w:jc w:val="both"/>
            </w:pPr>
            <w:r w:rsidRPr="002B4FDC">
              <w:t>- внебюджетные источники – 11 444,24 тыс. руб.</w:t>
            </w:r>
          </w:p>
        </w:tc>
      </w:tr>
      <w:tr w:rsidR="00754BFE" w:rsidRPr="00754BFE">
        <w:trPr>
          <w:trHeight w:val="23"/>
        </w:trPr>
        <w:tc>
          <w:tcPr>
            <w:tcW w:w="3601" w:type="dxa"/>
          </w:tcPr>
          <w:p w:rsidR="00754BFE" w:rsidRPr="00754BFE" w:rsidRDefault="00754BFE" w:rsidP="00754BFE">
            <w:pPr>
              <w:jc w:val="both"/>
              <w:rPr>
                <w:b/>
                <w:bCs/>
                <w:lang w:eastAsia="zh-CN"/>
              </w:rPr>
            </w:pPr>
            <w:r w:rsidRPr="00754BFE">
              <w:rPr>
                <w:b/>
                <w:bCs/>
                <w:lang w:eastAsia="zh-CN"/>
              </w:rPr>
              <w:lastRenderedPageBreak/>
              <w:t>12. Ожидаемые результаты реализации муниципальной программы</w:t>
            </w:r>
          </w:p>
        </w:tc>
        <w:tc>
          <w:tcPr>
            <w:tcW w:w="5636" w:type="dxa"/>
          </w:tcPr>
          <w:p w:rsidR="00754BFE" w:rsidRPr="00754BFE" w:rsidRDefault="00754BFE" w:rsidP="00754BFE">
            <w:pPr>
              <w:jc w:val="both"/>
            </w:pPr>
            <w:r>
              <w:t>- увеличение количества проведенных физкультурно-массовых и спортивно-оздоровительных мероприятий районного масштаба на территории Балаковского муниципального района до 110 физкультурно-спортивных и спортивно-оздоровительных мероприятий (ежегодно);</w:t>
            </w:r>
          </w:p>
          <w:p w:rsidR="00754BFE" w:rsidRDefault="00754BFE" w:rsidP="00754BFE">
            <w:pPr>
              <w:jc w:val="both"/>
            </w:pPr>
            <w:r>
              <w:t>- увеличение количества человек, принявших участие в сдаче Всероссийских норм ГТО до 2900 человек (ежегодно);</w:t>
            </w:r>
          </w:p>
          <w:p w:rsidR="00754BFE" w:rsidRDefault="00754BFE" w:rsidP="00754BFE">
            <w:pPr>
              <w:jc w:val="both"/>
            </w:pPr>
            <w:r>
              <w:t xml:space="preserve">- увеличение количества спортсменов-разрядников </w:t>
            </w:r>
            <w:r>
              <w:br/>
              <w:t xml:space="preserve">в общем количестве занимающихся </w:t>
            </w:r>
            <w:r>
              <w:br/>
              <w:t>в спортивных школах до 1306 человек (ежегодно);</w:t>
            </w:r>
          </w:p>
          <w:p w:rsidR="00754BFE" w:rsidRDefault="00754BFE" w:rsidP="00754BFE">
            <w:pPr>
              <w:jc w:val="both"/>
            </w:pPr>
            <w:r>
              <w:t>- увеличение количества молодых людей, задействованных в мероприятиях, проектах, программах, реализуемых по различным направлениям работы с молодежью на территории Балаковского муниципального района, до 11040 человек (ежегодно);</w:t>
            </w:r>
          </w:p>
          <w:p w:rsidR="00754BFE" w:rsidRDefault="00754BFE" w:rsidP="00754BFE">
            <w:pPr>
              <w:jc w:val="both"/>
            </w:pPr>
            <w:r>
              <w:t>- проведение не менее 12 мероприятий туристской направленности: пресс-туры, выставки и ярмарки, семинары, конференции, форумы, круглые столы, совещания, заседания и др.;</w:t>
            </w:r>
          </w:p>
          <w:p w:rsidR="00754BFE" w:rsidRDefault="00754BFE" w:rsidP="00754BFE">
            <w:pPr>
              <w:jc w:val="both"/>
            </w:pPr>
            <w:r>
              <w:t>- разработка и апробация не менее 12 туристических маршрутов;</w:t>
            </w:r>
          </w:p>
          <w:p w:rsidR="00754BFE" w:rsidRDefault="00754BFE" w:rsidP="00754BFE">
            <w:pPr>
              <w:jc w:val="both"/>
            </w:pPr>
            <w:r>
              <w:t>- целевое расходование бюджетных средств, выделенных на реализацию программы в полном объеме;</w:t>
            </w:r>
          </w:p>
          <w:p w:rsidR="00754BFE" w:rsidRPr="00754BFE" w:rsidRDefault="00754BFE" w:rsidP="00754BFE">
            <w:pPr>
              <w:jc w:val="both"/>
            </w:pPr>
            <w:r>
              <w:t>- улучшение материально-технической базы спортивных сооружений на территории Балаковского муниципального района.</w:t>
            </w:r>
          </w:p>
        </w:tc>
      </w:tr>
    </w:tbl>
    <w:p w:rsidR="00754BFE" w:rsidRPr="00754BFE" w:rsidRDefault="00754BFE" w:rsidP="00754BFE">
      <w:pPr>
        <w:ind w:left="360"/>
        <w:jc w:val="center"/>
        <w:rPr>
          <w:b/>
          <w:shd w:val="clear" w:color="auto" w:fill="FFFFFF"/>
          <w:lang w:eastAsia="zh-CN"/>
        </w:rPr>
      </w:pPr>
    </w:p>
    <w:sectPr w:rsidR="00754BFE" w:rsidRPr="00754BFE" w:rsidSect="00F83DF7">
      <w:pgSz w:w="11907" w:h="16840"/>
      <w:pgMar w:top="1134" w:right="1134" w:bottom="709" w:left="1701" w:header="284" w:footer="28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0E70" w:rsidRDefault="00C40E70">
      <w:r>
        <w:separator/>
      </w:r>
    </w:p>
  </w:endnote>
  <w:endnote w:type="continuationSeparator" w:id="1">
    <w:p w:rsidR="00C40E70" w:rsidRDefault="00C40E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ndale Sans UI">
    <w:altName w:val="Arial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0E70" w:rsidRDefault="00C40E70">
      <w:r>
        <w:separator/>
      </w:r>
    </w:p>
  </w:footnote>
  <w:footnote w:type="continuationSeparator" w:id="1">
    <w:p w:rsidR="00C40E70" w:rsidRDefault="00C40E7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675" w:hanging="675"/>
      </w:pPr>
    </w:lvl>
    <w:lvl w:ilvl="1">
      <w:start w:val="3"/>
      <w:numFmt w:val="decimal"/>
      <w:lvlText w:val="%1.%2."/>
      <w:lvlJc w:val="left"/>
      <w:pPr>
        <w:tabs>
          <w:tab w:val="num" w:pos="0"/>
        </w:tabs>
        <w:ind w:left="1074" w:hanging="720"/>
      </w:pPr>
    </w:lvl>
    <w:lvl w:ilvl="2">
      <w:start w:val="6"/>
      <w:numFmt w:val="decimal"/>
      <w:lvlText w:val="%1.%2.%3."/>
      <w:lvlJc w:val="left"/>
      <w:pPr>
        <w:tabs>
          <w:tab w:val="num" w:pos="0"/>
        </w:tabs>
        <w:ind w:left="1428" w:hanging="720"/>
      </w:pPr>
      <w:rPr>
        <w:rFonts w:ascii="Times New Roman" w:hAnsi="Times New Roman" w:cs="Times New Roman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42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49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1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2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278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992" w:hanging="2160"/>
      </w:pPr>
    </w:lvl>
  </w:abstractNum>
  <w:abstractNum w:abstractNumId="3">
    <w:nsid w:val="00000005"/>
    <w:multiLevelType w:val="multilevel"/>
    <w:tmpl w:val="00000005"/>
    <w:name w:val="WW8Num5"/>
    <w:lvl w:ilvl="0">
      <w:start w:val="4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>
    <w:nsid w:val="00000006"/>
    <w:multiLevelType w:val="multilevel"/>
    <w:tmpl w:val="00000006"/>
    <w:name w:val="WW8Num6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134BA"/>
    <w:rsid w:val="000000E3"/>
    <w:rsid w:val="000171AE"/>
    <w:rsid w:val="000208ED"/>
    <w:rsid w:val="00027908"/>
    <w:rsid w:val="00030E9C"/>
    <w:rsid w:val="000316BB"/>
    <w:rsid w:val="00046B1E"/>
    <w:rsid w:val="0005073D"/>
    <w:rsid w:val="00052E46"/>
    <w:rsid w:val="000675DA"/>
    <w:rsid w:val="0008534A"/>
    <w:rsid w:val="00094FF0"/>
    <w:rsid w:val="00095A3E"/>
    <w:rsid w:val="000A51C0"/>
    <w:rsid w:val="000A783E"/>
    <w:rsid w:val="000C560B"/>
    <w:rsid w:val="000C5A8C"/>
    <w:rsid w:val="000D3561"/>
    <w:rsid w:val="000D7B6A"/>
    <w:rsid w:val="000F4B33"/>
    <w:rsid w:val="00107C26"/>
    <w:rsid w:val="001360F2"/>
    <w:rsid w:val="0014065D"/>
    <w:rsid w:val="00170BDD"/>
    <w:rsid w:val="00171204"/>
    <w:rsid w:val="0017178A"/>
    <w:rsid w:val="00192E56"/>
    <w:rsid w:val="001956DA"/>
    <w:rsid w:val="001A14CE"/>
    <w:rsid w:val="001B3279"/>
    <w:rsid w:val="001B6DCE"/>
    <w:rsid w:val="001D5404"/>
    <w:rsid w:val="001E0750"/>
    <w:rsid w:val="001E4CD2"/>
    <w:rsid w:val="001F4804"/>
    <w:rsid w:val="00203744"/>
    <w:rsid w:val="00212A34"/>
    <w:rsid w:val="00217855"/>
    <w:rsid w:val="0022445D"/>
    <w:rsid w:val="002249BD"/>
    <w:rsid w:val="002276D6"/>
    <w:rsid w:val="002310F5"/>
    <w:rsid w:val="00233A54"/>
    <w:rsid w:val="0023632A"/>
    <w:rsid w:val="00237669"/>
    <w:rsid w:val="00243101"/>
    <w:rsid w:val="00245541"/>
    <w:rsid w:val="0025254D"/>
    <w:rsid w:val="00257F17"/>
    <w:rsid w:val="0027223C"/>
    <w:rsid w:val="00290A0C"/>
    <w:rsid w:val="00291709"/>
    <w:rsid w:val="002A05A0"/>
    <w:rsid w:val="002A0C55"/>
    <w:rsid w:val="002A3CDB"/>
    <w:rsid w:val="002A5919"/>
    <w:rsid w:val="002B4FDC"/>
    <w:rsid w:val="002C17D2"/>
    <w:rsid w:val="002C5296"/>
    <w:rsid w:val="002D4148"/>
    <w:rsid w:val="002F01D4"/>
    <w:rsid w:val="002F0B7F"/>
    <w:rsid w:val="002F3875"/>
    <w:rsid w:val="003029B2"/>
    <w:rsid w:val="00313F8D"/>
    <w:rsid w:val="0033713D"/>
    <w:rsid w:val="00343496"/>
    <w:rsid w:val="003442FF"/>
    <w:rsid w:val="003502C5"/>
    <w:rsid w:val="0035603C"/>
    <w:rsid w:val="00375982"/>
    <w:rsid w:val="003A3318"/>
    <w:rsid w:val="003B3281"/>
    <w:rsid w:val="003D0B10"/>
    <w:rsid w:val="003F7671"/>
    <w:rsid w:val="004071A5"/>
    <w:rsid w:val="00431F90"/>
    <w:rsid w:val="00445627"/>
    <w:rsid w:val="00463BA4"/>
    <w:rsid w:val="00470BAC"/>
    <w:rsid w:val="004839CC"/>
    <w:rsid w:val="00493AB8"/>
    <w:rsid w:val="004A3B8E"/>
    <w:rsid w:val="004A431B"/>
    <w:rsid w:val="004A7A99"/>
    <w:rsid w:val="004D5A99"/>
    <w:rsid w:val="004D5F06"/>
    <w:rsid w:val="004F3F6B"/>
    <w:rsid w:val="004F70EA"/>
    <w:rsid w:val="00505CE7"/>
    <w:rsid w:val="00506B26"/>
    <w:rsid w:val="00510F8F"/>
    <w:rsid w:val="00515304"/>
    <w:rsid w:val="00525653"/>
    <w:rsid w:val="005460C0"/>
    <w:rsid w:val="00554830"/>
    <w:rsid w:val="00556362"/>
    <w:rsid w:val="00561A07"/>
    <w:rsid w:val="00561F35"/>
    <w:rsid w:val="0056560F"/>
    <w:rsid w:val="0058523F"/>
    <w:rsid w:val="005A4DB4"/>
    <w:rsid w:val="005C0DA5"/>
    <w:rsid w:val="005D4289"/>
    <w:rsid w:val="005E6AF7"/>
    <w:rsid w:val="005F46B8"/>
    <w:rsid w:val="006024EA"/>
    <w:rsid w:val="00612DE4"/>
    <w:rsid w:val="006172B0"/>
    <w:rsid w:val="00622FDE"/>
    <w:rsid w:val="006415BC"/>
    <w:rsid w:val="00642E0C"/>
    <w:rsid w:val="00656302"/>
    <w:rsid w:val="00662884"/>
    <w:rsid w:val="00666813"/>
    <w:rsid w:val="00666C1D"/>
    <w:rsid w:val="00672F14"/>
    <w:rsid w:val="00677ACA"/>
    <w:rsid w:val="006841E2"/>
    <w:rsid w:val="0068693A"/>
    <w:rsid w:val="00691F71"/>
    <w:rsid w:val="00696263"/>
    <w:rsid w:val="006B4BDE"/>
    <w:rsid w:val="006C46B7"/>
    <w:rsid w:val="006F11DA"/>
    <w:rsid w:val="006F2DAD"/>
    <w:rsid w:val="006F74C0"/>
    <w:rsid w:val="00733975"/>
    <w:rsid w:val="007432E2"/>
    <w:rsid w:val="0074555D"/>
    <w:rsid w:val="007501AF"/>
    <w:rsid w:val="00754BFE"/>
    <w:rsid w:val="007558D3"/>
    <w:rsid w:val="007560B3"/>
    <w:rsid w:val="00757470"/>
    <w:rsid w:val="00774EB0"/>
    <w:rsid w:val="0077757D"/>
    <w:rsid w:val="00786F37"/>
    <w:rsid w:val="00790598"/>
    <w:rsid w:val="00797F06"/>
    <w:rsid w:val="007A1EB3"/>
    <w:rsid w:val="007C0725"/>
    <w:rsid w:val="007C5600"/>
    <w:rsid w:val="007D0D43"/>
    <w:rsid w:val="007D5C62"/>
    <w:rsid w:val="007D7528"/>
    <w:rsid w:val="007D756A"/>
    <w:rsid w:val="007E6275"/>
    <w:rsid w:val="00822F45"/>
    <w:rsid w:val="00853ED9"/>
    <w:rsid w:val="00854405"/>
    <w:rsid w:val="0088177F"/>
    <w:rsid w:val="00885AF5"/>
    <w:rsid w:val="00885DF9"/>
    <w:rsid w:val="0089068D"/>
    <w:rsid w:val="0089669A"/>
    <w:rsid w:val="008B1446"/>
    <w:rsid w:val="008B2F4A"/>
    <w:rsid w:val="008B5237"/>
    <w:rsid w:val="008D0564"/>
    <w:rsid w:val="008D0591"/>
    <w:rsid w:val="008D12C5"/>
    <w:rsid w:val="008D2935"/>
    <w:rsid w:val="008D315E"/>
    <w:rsid w:val="008D3341"/>
    <w:rsid w:val="008E1456"/>
    <w:rsid w:val="008E50B5"/>
    <w:rsid w:val="00901936"/>
    <w:rsid w:val="00917F54"/>
    <w:rsid w:val="00922533"/>
    <w:rsid w:val="00923DB4"/>
    <w:rsid w:val="00950D5F"/>
    <w:rsid w:val="00965802"/>
    <w:rsid w:val="0097446F"/>
    <w:rsid w:val="0097789F"/>
    <w:rsid w:val="00992081"/>
    <w:rsid w:val="0099210C"/>
    <w:rsid w:val="00992FBB"/>
    <w:rsid w:val="009A02E3"/>
    <w:rsid w:val="009C43CD"/>
    <w:rsid w:val="009D4EE5"/>
    <w:rsid w:val="009D56D9"/>
    <w:rsid w:val="009D57AC"/>
    <w:rsid w:val="00A049B0"/>
    <w:rsid w:val="00A15F8E"/>
    <w:rsid w:val="00A15FEA"/>
    <w:rsid w:val="00A168F5"/>
    <w:rsid w:val="00A4318A"/>
    <w:rsid w:val="00A472DD"/>
    <w:rsid w:val="00A548E4"/>
    <w:rsid w:val="00A56193"/>
    <w:rsid w:val="00A57B8D"/>
    <w:rsid w:val="00A621BD"/>
    <w:rsid w:val="00A7030C"/>
    <w:rsid w:val="00A71980"/>
    <w:rsid w:val="00A81ACB"/>
    <w:rsid w:val="00A81B3E"/>
    <w:rsid w:val="00A81C0F"/>
    <w:rsid w:val="00A82B3D"/>
    <w:rsid w:val="00A842D4"/>
    <w:rsid w:val="00A9411B"/>
    <w:rsid w:val="00A954DF"/>
    <w:rsid w:val="00AA1038"/>
    <w:rsid w:val="00AA619B"/>
    <w:rsid w:val="00AA6B65"/>
    <w:rsid w:val="00AC1101"/>
    <w:rsid w:val="00AC6670"/>
    <w:rsid w:val="00AC792D"/>
    <w:rsid w:val="00AD5EE8"/>
    <w:rsid w:val="00AE0A73"/>
    <w:rsid w:val="00AE3A93"/>
    <w:rsid w:val="00B0523D"/>
    <w:rsid w:val="00B10D71"/>
    <w:rsid w:val="00B12DD2"/>
    <w:rsid w:val="00B1357A"/>
    <w:rsid w:val="00B32287"/>
    <w:rsid w:val="00B371AE"/>
    <w:rsid w:val="00B52F5A"/>
    <w:rsid w:val="00B53B4D"/>
    <w:rsid w:val="00B57DB1"/>
    <w:rsid w:val="00B61B8C"/>
    <w:rsid w:val="00B64E96"/>
    <w:rsid w:val="00B76419"/>
    <w:rsid w:val="00B8395C"/>
    <w:rsid w:val="00BB0D08"/>
    <w:rsid w:val="00BB3A3C"/>
    <w:rsid w:val="00BC09FC"/>
    <w:rsid w:val="00BC3EF4"/>
    <w:rsid w:val="00BC5BFA"/>
    <w:rsid w:val="00BC6D66"/>
    <w:rsid w:val="00BD3B21"/>
    <w:rsid w:val="00BE099A"/>
    <w:rsid w:val="00BE32E3"/>
    <w:rsid w:val="00BF0681"/>
    <w:rsid w:val="00BF3936"/>
    <w:rsid w:val="00C038E5"/>
    <w:rsid w:val="00C134BA"/>
    <w:rsid w:val="00C1765E"/>
    <w:rsid w:val="00C32376"/>
    <w:rsid w:val="00C34961"/>
    <w:rsid w:val="00C34C80"/>
    <w:rsid w:val="00C40E70"/>
    <w:rsid w:val="00C436CD"/>
    <w:rsid w:val="00C47312"/>
    <w:rsid w:val="00C515B7"/>
    <w:rsid w:val="00C967AD"/>
    <w:rsid w:val="00CA2D62"/>
    <w:rsid w:val="00CA4DE4"/>
    <w:rsid w:val="00CA6984"/>
    <w:rsid w:val="00CD169B"/>
    <w:rsid w:val="00CE7F54"/>
    <w:rsid w:val="00CF6F4B"/>
    <w:rsid w:val="00D0097A"/>
    <w:rsid w:val="00D0149F"/>
    <w:rsid w:val="00D135CF"/>
    <w:rsid w:val="00D2033B"/>
    <w:rsid w:val="00D27244"/>
    <w:rsid w:val="00D3058B"/>
    <w:rsid w:val="00D354BC"/>
    <w:rsid w:val="00D529ED"/>
    <w:rsid w:val="00D602C9"/>
    <w:rsid w:val="00D77BFD"/>
    <w:rsid w:val="00D8195E"/>
    <w:rsid w:val="00D870ED"/>
    <w:rsid w:val="00D90917"/>
    <w:rsid w:val="00D90CC4"/>
    <w:rsid w:val="00D94769"/>
    <w:rsid w:val="00D9793E"/>
    <w:rsid w:val="00DA0519"/>
    <w:rsid w:val="00DA7CE7"/>
    <w:rsid w:val="00DB2C7D"/>
    <w:rsid w:val="00DB2DFB"/>
    <w:rsid w:val="00DB4C60"/>
    <w:rsid w:val="00DD1491"/>
    <w:rsid w:val="00DD211A"/>
    <w:rsid w:val="00DD67B8"/>
    <w:rsid w:val="00DE7116"/>
    <w:rsid w:val="00DF11C2"/>
    <w:rsid w:val="00DF1E7A"/>
    <w:rsid w:val="00E044B3"/>
    <w:rsid w:val="00E05CF3"/>
    <w:rsid w:val="00E06BDE"/>
    <w:rsid w:val="00E07831"/>
    <w:rsid w:val="00E27585"/>
    <w:rsid w:val="00E31179"/>
    <w:rsid w:val="00E32AE2"/>
    <w:rsid w:val="00E32BEA"/>
    <w:rsid w:val="00E42470"/>
    <w:rsid w:val="00E438AF"/>
    <w:rsid w:val="00E45A21"/>
    <w:rsid w:val="00E80215"/>
    <w:rsid w:val="00E87D7B"/>
    <w:rsid w:val="00E94EC8"/>
    <w:rsid w:val="00E97821"/>
    <w:rsid w:val="00EA1080"/>
    <w:rsid w:val="00EB73DF"/>
    <w:rsid w:val="00ED22B5"/>
    <w:rsid w:val="00EE0B07"/>
    <w:rsid w:val="00EE5E81"/>
    <w:rsid w:val="00EE6D3B"/>
    <w:rsid w:val="00F03049"/>
    <w:rsid w:val="00F27119"/>
    <w:rsid w:val="00F35915"/>
    <w:rsid w:val="00F404FD"/>
    <w:rsid w:val="00F50D97"/>
    <w:rsid w:val="00F52611"/>
    <w:rsid w:val="00F6166F"/>
    <w:rsid w:val="00F64219"/>
    <w:rsid w:val="00F64F8D"/>
    <w:rsid w:val="00F80445"/>
    <w:rsid w:val="00F83DF7"/>
    <w:rsid w:val="00F85D10"/>
    <w:rsid w:val="00FA78E5"/>
    <w:rsid w:val="00FB48AB"/>
    <w:rsid w:val="00FC19FD"/>
    <w:rsid w:val="00FC3E92"/>
    <w:rsid w:val="00FC6DB7"/>
    <w:rsid w:val="00FF1F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04FD"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1">
    <w:name w:val="heading 1"/>
    <w:basedOn w:val="a0"/>
    <w:next w:val="a1"/>
    <w:link w:val="10"/>
    <w:qFormat/>
    <w:rsid w:val="00F404FD"/>
    <w:pPr>
      <w:numPr>
        <w:numId w:val="2"/>
      </w:numPr>
      <w:outlineLvl w:val="0"/>
    </w:pPr>
    <w:rPr>
      <w:rFonts w:eastAsia="SimSun" w:cs="Mangal"/>
      <w:b/>
      <w:bCs/>
      <w:sz w:val="48"/>
      <w:szCs w:val="48"/>
    </w:rPr>
  </w:style>
  <w:style w:type="paragraph" w:styleId="2">
    <w:name w:val="heading 2"/>
    <w:basedOn w:val="a"/>
    <w:next w:val="a"/>
    <w:link w:val="20"/>
    <w:qFormat/>
    <w:rsid w:val="00F404FD"/>
    <w:pPr>
      <w:keepNext/>
      <w:widowControl/>
      <w:numPr>
        <w:ilvl w:val="1"/>
        <w:numId w:val="2"/>
      </w:numPr>
      <w:jc w:val="center"/>
      <w:outlineLvl w:val="1"/>
    </w:pPr>
    <w:rPr>
      <w:rFonts w:eastAsia="Times New Roman"/>
      <w:b/>
      <w:bCs/>
      <w:kern w:val="0"/>
      <w:lang w:eastAsia="zh-CN"/>
    </w:rPr>
  </w:style>
  <w:style w:type="character" w:default="1" w:styleId="a2">
    <w:name w:val="Default Paragraph Font"/>
    <w:semiHidden/>
  </w:style>
  <w:style w:type="table" w:default="1" w:styleId="a3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semiHidden/>
  </w:style>
  <w:style w:type="paragraph" w:customStyle="1" w:styleId="a0">
    <w:name w:val="Заголовок"/>
    <w:basedOn w:val="a"/>
    <w:next w:val="a1"/>
    <w:rsid w:val="00F404FD"/>
    <w:pPr>
      <w:widowControl/>
      <w:jc w:val="center"/>
    </w:pPr>
    <w:rPr>
      <w:rFonts w:eastAsia="Times New Roman"/>
      <w:kern w:val="0"/>
      <w:sz w:val="32"/>
      <w:szCs w:val="20"/>
      <w:lang w:eastAsia="zh-CN"/>
    </w:rPr>
  </w:style>
  <w:style w:type="paragraph" w:styleId="a1">
    <w:name w:val="Body Text"/>
    <w:basedOn w:val="a"/>
    <w:link w:val="a5"/>
    <w:rsid w:val="00F404FD"/>
    <w:pPr>
      <w:widowControl/>
      <w:spacing w:after="120"/>
    </w:pPr>
    <w:rPr>
      <w:rFonts w:eastAsia="Times New Roman"/>
      <w:kern w:val="0"/>
      <w:lang w:eastAsia="zh-CN"/>
    </w:rPr>
  </w:style>
  <w:style w:type="character" w:customStyle="1" w:styleId="a5">
    <w:name w:val="Основной текст Знак"/>
    <w:link w:val="a1"/>
    <w:locked/>
    <w:rsid w:val="00E42470"/>
    <w:rPr>
      <w:sz w:val="24"/>
      <w:szCs w:val="24"/>
      <w:lang w:val="ru-RU" w:eastAsia="zh-CN" w:bidi="ar-SA"/>
    </w:rPr>
  </w:style>
  <w:style w:type="character" w:customStyle="1" w:styleId="10">
    <w:name w:val="Заголовок 1 Знак"/>
    <w:link w:val="1"/>
    <w:locked/>
    <w:rsid w:val="00E42470"/>
    <w:rPr>
      <w:rFonts w:eastAsia="SimSun" w:cs="Mangal"/>
      <w:b/>
      <w:bCs/>
      <w:sz w:val="48"/>
      <w:szCs w:val="48"/>
      <w:lang w:val="ru-RU" w:eastAsia="zh-CN" w:bidi="ar-SA"/>
    </w:rPr>
  </w:style>
  <w:style w:type="character" w:customStyle="1" w:styleId="20">
    <w:name w:val="Заголовок 2 Знак"/>
    <w:link w:val="2"/>
    <w:locked/>
    <w:rsid w:val="00E42470"/>
    <w:rPr>
      <w:b/>
      <w:bCs/>
      <w:sz w:val="24"/>
      <w:szCs w:val="24"/>
      <w:lang w:val="ru-RU" w:eastAsia="zh-CN" w:bidi="ar-SA"/>
    </w:rPr>
  </w:style>
  <w:style w:type="character" w:styleId="a6">
    <w:name w:val="Hyperlink"/>
    <w:rsid w:val="00F404FD"/>
    <w:rPr>
      <w:color w:val="000080"/>
      <w:u w:val="single"/>
    </w:rPr>
  </w:style>
  <w:style w:type="character" w:styleId="a7">
    <w:name w:val="FollowedHyperlink"/>
    <w:basedOn w:val="a2"/>
    <w:rsid w:val="00F404FD"/>
    <w:rPr>
      <w:color w:val="800080"/>
      <w:u w:val="single"/>
    </w:rPr>
  </w:style>
  <w:style w:type="paragraph" w:styleId="a8">
    <w:name w:val="footnote text"/>
    <w:basedOn w:val="a"/>
    <w:link w:val="a9"/>
    <w:rsid w:val="00F404FD"/>
    <w:pPr>
      <w:widowControl/>
    </w:pPr>
    <w:rPr>
      <w:rFonts w:eastAsia="Times New Roman"/>
      <w:kern w:val="0"/>
      <w:sz w:val="20"/>
      <w:szCs w:val="20"/>
      <w:lang w:eastAsia="zh-CN"/>
    </w:rPr>
  </w:style>
  <w:style w:type="character" w:customStyle="1" w:styleId="a9">
    <w:name w:val="Текст сноски Знак"/>
    <w:link w:val="a8"/>
    <w:locked/>
    <w:rsid w:val="00E42470"/>
    <w:rPr>
      <w:lang w:val="ru-RU" w:eastAsia="zh-CN" w:bidi="ar-SA"/>
    </w:rPr>
  </w:style>
  <w:style w:type="paragraph" w:styleId="aa">
    <w:name w:val="header"/>
    <w:basedOn w:val="a"/>
    <w:link w:val="ab"/>
    <w:rsid w:val="00F404FD"/>
    <w:pPr>
      <w:widowControl/>
      <w:suppressLineNumbers/>
      <w:tabs>
        <w:tab w:val="center" w:pos="4819"/>
        <w:tab w:val="right" w:pos="9638"/>
      </w:tabs>
    </w:pPr>
    <w:rPr>
      <w:rFonts w:eastAsia="Times New Roman"/>
      <w:kern w:val="0"/>
      <w:lang w:eastAsia="zh-CN"/>
    </w:rPr>
  </w:style>
  <w:style w:type="character" w:customStyle="1" w:styleId="ab">
    <w:name w:val="Верхний колонтитул Знак"/>
    <w:link w:val="aa"/>
    <w:locked/>
    <w:rsid w:val="00E42470"/>
    <w:rPr>
      <w:sz w:val="24"/>
      <w:szCs w:val="24"/>
      <w:lang w:val="ru-RU" w:eastAsia="zh-CN" w:bidi="ar-SA"/>
    </w:rPr>
  </w:style>
  <w:style w:type="paragraph" w:styleId="ac">
    <w:name w:val="footer"/>
    <w:basedOn w:val="a"/>
    <w:link w:val="ad"/>
    <w:rsid w:val="00F404FD"/>
    <w:pPr>
      <w:widowControl/>
      <w:suppressLineNumbers/>
      <w:tabs>
        <w:tab w:val="center" w:pos="4960"/>
        <w:tab w:val="right" w:pos="9921"/>
      </w:tabs>
    </w:pPr>
    <w:rPr>
      <w:rFonts w:eastAsia="Times New Roman"/>
      <w:kern w:val="0"/>
      <w:lang w:eastAsia="zh-CN"/>
    </w:rPr>
  </w:style>
  <w:style w:type="character" w:customStyle="1" w:styleId="ad">
    <w:name w:val="Нижний колонтитул Знак"/>
    <w:link w:val="ac"/>
    <w:locked/>
    <w:rsid w:val="00E42470"/>
    <w:rPr>
      <w:sz w:val="24"/>
      <w:szCs w:val="24"/>
      <w:lang w:val="ru-RU" w:eastAsia="zh-CN" w:bidi="ar-SA"/>
    </w:rPr>
  </w:style>
  <w:style w:type="paragraph" w:styleId="ae">
    <w:name w:val="caption"/>
    <w:basedOn w:val="a"/>
    <w:qFormat/>
    <w:rsid w:val="00F404FD"/>
    <w:pPr>
      <w:widowControl/>
      <w:suppressLineNumbers/>
      <w:spacing w:before="120" w:after="120"/>
    </w:pPr>
    <w:rPr>
      <w:rFonts w:eastAsia="Times New Roman" w:cs="Mangal"/>
      <w:i/>
      <w:iCs/>
      <w:kern w:val="0"/>
      <w:lang w:eastAsia="zh-CN"/>
    </w:rPr>
  </w:style>
  <w:style w:type="paragraph" w:styleId="af">
    <w:name w:val="List"/>
    <w:basedOn w:val="a1"/>
    <w:rsid w:val="00F404FD"/>
    <w:rPr>
      <w:rFonts w:cs="Mangal"/>
    </w:rPr>
  </w:style>
  <w:style w:type="paragraph" w:styleId="af0">
    <w:name w:val="Body Text Indent"/>
    <w:basedOn w:val="a"/>
    <w:link w:val="af1"/>
    <w:rsid w:val="00F404FD"/>
    <w:pPr>
      <w:widowControl/>
      <w:spacing w:after="120"/>
      <w:ind w:left="283"/>
    </w:pPr>
    <w:rPr>
      <w:rFonts w:eastAsia="Times New Roman"/>
      <w:kern w:val="0"/>
      <w:lang w:eastAsia="zh-CN"/>
    </w:rPr>
  </w:style>
  <w:style w:type="character" w:customStyle="1" w:styleId="af1">
    <w:name w:val="Основной текст с отступом Знак"/>
    <w:link w:val="af0"/>
    <w:locked/>
    <w:rsid w:val="00E42470"/>
    <w:rPr>
      <w:sz w:val="24"/>
      <w:szCs w:val="24"/>
      <w:lang w:val="ru-RU" w:eastAsia="zh-CN" w:bidi="ar-SA"/>
    </w:rPr>
  </w:style>
  <w:style w:type="paragraph" w:styleId="af2">
    <w:name w:val="Subtitle"/>
    <w:basedOn w:val="a"/>
    <w:next w:val="a1"/>
    <w:link w:val="af3"/>
    <w:qFormat/>
    <w:rsid w:val="00F404FD"/>
    <w:pPr>
      <w:keepNext/>
      <w:widowControl/>
      <w:spacing w:before="240" w:after="120"/>
      <w:jc w:val="center"/>
    </w:pPr>
    <w:rPr>
      <w:rFonts w:ascii="Arial" w:eastAsia="Times New Roman" w:hAnsi="Arial" w:cs="Tahoma"/>
      <w:i/>
      <w:iCs/>
      <w:kern w:val="0"/>
      <w:sz w:val="28"/>
      <w:szCs w:val="28"/>
      <w:lang w:eastAsia="zh-CN"/>
    </w:rPr>
  </w:style>
  <w:style w:type="character" w:customStyle="1" w:styleId="af3">
    <w:name w:val="Подзаголовок Знак"/>
    <w:link w:val="af2"/>
    <w:locked/>
    <w:rsid w:val="00E42470"/>
    <w:rPr>
      <w:rFonts w:ascii="Arial" w:hAnsi="Arial" w:cs="Tahoma"/>
      <w:i/>
      <w:iCs/>
      <w:sz w:val="28"/>
      <w:szCs w:val="28"/>
      <w:lang w:val="ru-RU" w:eastAsia="zh-CN" w:bidi="ar-SA"/>
    </w:rPr>
  </w:style>
  <w:style w:type="paragraph" w:customStyle="1" w:styleId="21">
    <w:name w:val="Указатель2"/>
    <w:basedOn w:val="a"/>
    <w:rsid w:val="00F404FD"/>
    <w:pPr>
      <w:widowControl/>
      <w:suppressLineNumbers/>
    </w:pPr>
    <w:rPr>
      <w:rFonts w:eastAsia="Times New Roman" w:cs="Mangal"/>
      <w:kern w:val="0"/>
      <w:lang w:eastAsia="zh-CN"/>
    </w:rPr>
  </w:style>
  <w:style w:type="paragraph" w:customStyle="1" w:styleId="11">
    <w:name w:val="Название объекта1"/>
    <w:basedOn w:val="a"/>
    <w:rsid w:val="00F404FD"/>
    <w:pPr>
      <w:widowControl/>
      <w:suppressLineNumbers/>
      <w:spacing w:before="120" w:after="120"/>
    </w:pPr>
    <w:rPr>
      <w:rFonts w:eastAsia="Times New Roman" w:cs="Mangal"/>
      <w:i/>
      <w:iCs/>
      <w:kern w:val="0"/>
      <w:lang w:eastAsia="zh-CN"/>
    </w:rPr>
  </w:style>
  <w:style w:type="paragraph" w:customStyle="1" w:styleId="12">
    <w:name w:val="Указатель1"/>
    <w:basedOn w:val="a"/>
    <w:rsid w:val="00F404FD"/>
    <w:pPr>
      <w:widowControl/>
      <w:suppressLineNumbers/>
    </w:pPr>
    <w:rPr>
      <w:rFonts w:eastAsia="Times New Roman" w:cs="Mangal"/>
      <w:kern w:val="0"/>
      <w:lang w:eastAsia="zh-CN"/>
    </w:rPr>
  </w:style>
  <w:style w:type="paragraph" w:customStyle="1" w:styleId="af4">
    <w:name w:val="Таблицы (моноширинный)"/>
    <w:basedOn w:val="a"/>
    <w:next w:val="a"/>
    <w:rsid w:val="00F404FD"/>
    <w:pPr>
      <w:autoSpaceDE w:val="0"/>
      <w:jc w:val="both"/>
    </w:pPr>
    <w:rPr>
      <w:rFonts w:ascii="Courier New" w:eastAsia="Times New Roman" w:hAnsi="Courier New" w:cs="Courier New"/>
      <w:kern w:val="0"/>
      <w:sz w:val="20"/>
      <w:szCs w:val="20"/>
      <w:lang w:eastAsia="zh-CN"/>
    </w:rPr>
  </w:style>
  <w:style w:type="paragraph" w:customStyle="1" w:styleId="af5">
    <w:name w:val="Нормальный (таблица)"/>
    <w:basedOn w:val="a"/>
    <w:next w:val="a"/>
    <w:rsid w:val="00F404FD"/>
    <w:pPr>
      <w:autoSpaceDE w:val="0"/>
      <w:jc w:val="both"/>
    </w:pPr>
    <w:rPr>
      <w:rFonts w:ascii="Arial" w:eastAsia="Times New Roman" w:hAnsi="Arial" w:cs="Arial"/>
      <w:kern w:val="0"/>
      <w:lang w:eastAsia="zh-CN"/>
    </w:rPr>
  </w:style>
  <w:style w:type="paragraph" w:customStyle="1" w:styleId="af6">
    <w:name w:val="Основной"/>
    <w:basedOn w:val="a"/>
    <w:rsid w:val="00F404FD"/>
    <w:pPr>
      <w:widowControl/>
      <w:spacing w:after="20"/>
      <w:ind w:firstLine="709"/>
      <w:jc w:val="both"/>
    </w:pPr>
    <w:rPr>
      <w:rFonts w:eastAsia="Times New Roman"/>
      <w:kern w:val="0"/>
      <w:sz w:val="28"/>
      <w:szCs w:val="20"/>
      <w:lang w:eastAsia="zh-CN"/>
    </w:rPr>
  </w:style>
  <w:style w:type="paragraph" w:customStyle="1" w:styleId="af7">
    <w:name w:val="Содержимое таблицы"/>
    <w:basedOn w:val="a"/>
    <w:rsid w:val="00F404FD"/>
    <w:pPr>
      <w:widowControl/>
      <w:suppressLineNumbers/>
    </w:pPr>
    <w:rPr>
      <w:rFonts w:eastAsia="Times New Roman"/>
      <w:kern w:val="0"/>
      <w:lang w:eastAsia="zh-CN"/>
    </w:rPr>
  </w:style>
  <w:style w:type="paragraph" w:customStyle="1" w:styleId="af8">
    <w:name w:val="Заголовок таблицы"/>
    <w:basedOn w:val="af7"/>
    <w:rsid w:val="00F404FD"/>
    <w:pPr>
      <w:jc w:val="center"/>
    </w:pPr>
    <w:rPr>
      <w:b/>
      <w:bCs/>
    </w:rPr>
  </w:style>
  <w:style w:type="paragraph" w:styleId="af9">
    <w:name w:val="No Spacing"/>
    <w:qFormat/>
    <w:rsid w:val="00F404FD"/>
    <w:pPr>
      <w:suppressAutoHyphens/>
    </w:pPr>
    <w:rPr>
      <w:rFonts w:ascii="Calibri" w:eastAsia="Calibri" w:hAnsi="Calibri"/>
      <w:sz w:val="22"/>
      <w:szCs w:val="22"/>
      <w:lang w:eastAsia="zh-CN"/>
    </w:rPr>
  </w:style>
  <w:style w:type="paragraph" w:customStyle="1" w:styleId="ConsPlusNormal">
    <w:name w:val="ConsPlusNormal"/>
    <w:link w:val="ConsPlusNormal0"/>
    <w:rsid w:val="00F404FD"/>
    <w:pPr>
      <w:widowControl w:val="0"/>
      <w:suppressAutoHyphens/>
      <w:autoSpaceDE w:val="0"/>
      <w:ind w:firstLine="720"/>
    </w:pPr>
    <w:rPr>
      <w:rFonts w:ascii="Arial" w:eastAsia="Calibri" w:hAnsi="Arial" w:cs="Arial"/>
      <w:lang w:eastAsia="zh-CN"/>
    </w:rPr>
  </w:style>
  <w:style w:type="character" w:customStyle="1" w:styleId="ConsPlusNormal0">
    <w:name w:val="ConsPlusNormal Знак"/>
    <w:link w:val="ConsPlusNormal"/>
    <w:locked/>
    <w:rsid w:val="00E42470"/>
    <w:rPr>
      <w:rFonts w:ascii="Arial" w:eastAsia="Calibri" w:hAnsi="Arial" w:cs="Arial"/>
      <w:lang w:val="ru-RU" w:eastAsia="zh-CN" w:bidi="ar-SA"/>
    </w:rPr>
  </w:style>
  <w:style w:type="paragraph" w:customStyle="1" w:styleId="ConsPlusNonformat">
    <w:name w:val="ConsPlusNonformat"/>
    <w:rsid w:val="00F404FD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afa">
    <w:name w:val="основной текст"/>
    <w:basedOn w:val="a"/>
    <w:next w:val="a"/>
    <w:rsid w:val="00F404FD"/>
    <w:pPr>
      <w:widowControl/>
      <w:spacing w:line="360" w:lineRule="auto"/>
      <w:ind w:firstLine="709"/>
      <w:jc w:val="both"/>
    </w:pPr>
    <w:rPr>
      <w:rFonts w:eastAsia="Times New Roman"/>
      <w:kern w:val="0"/>
      <w:sz w:val="28"/>
      <w:szCs w:val="20"/>
      <w:lang w:eastAsia="zh-CN"/>
    </w:rPr>
  </w:style>
  <w:style w:type="paragraph" w:customStyle="1" w:styleId="ListParagraph">
    <w:name w:val="List Paragraph"/>
    <w:basedOn w:val="a"/>
    <w:rsid w:val="00F404FD"/>
    <w:pPr>
      <w:widowControl/>
      <w:spacing w:after="200" w:line="276" w:lineRule="auto"/>
      <w:ind w:left="720"/>
    </w:pPr>
    <w:rPr>
      <w:rFonts w:ascii="Calibri" w:eastAsia="Times New Roman" w:hAnsi="Calibri" w:cs="Calibri"/>
      <w:kern w:val="0"/>
      <w:sz w:val="22"/>
      <w:szCs w:val="22"/>
      <w:lang w:eastAsia="zh-CN"/>
    </w:rPr>
  </w:style>
  <w:style w:type="paragraph" w:customStyle="1" w:styleId="13">
    <w:name w:val="Без интервала1"/>
    <w:rsid w:val="00F404FD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styleId="afb">
    <w:name w:val="List Paragraph"/>
    <w:basedOn w:val="a"/>
    <w:qFormat/>
    <w:rsid w:val="00F404FD"/>
    <w:pPr>
      <w:widowControl/>
      <w:spacing w:after="200" w:line="276" w:lineRule="auto"/>
      <w:ind w:left="720"/>
      <w:contextualSpacing/>
    </w:pPr>
    <w:rPr>
      <w:rFonts w:ascii="Calibri" w:eastAsia="Calibri" w:hAnsi="Calibri" w:cs="Calibri"/>
      <w:kern w:val="0"/>
      <w:sz w:val="22"/>
      <w:szCs w:val="22"/>
      <w:lang w:eastAsia="zh-CN"/>
    </w:rPr>
  </w:style>
  <w:style w:type="paragraph" w:customStyle="1" w:styleId="22">
    <w:name w:val="Основной текст 22"/>
    <w:basedOn w:val="a"/>
    <w:rsid w:val="00F404FD"/>
    <w:pPr>
      <w:autoSpaceDE w:val="0"/>
      <w:spacing w:after="120" w:line="480" w:lineRule="auto"/>
    </w:pPr>
    <w:rPr>
      <w:rFonts w:eastAsia="Times New Roman"/>
      <w:kern w:val="0"/>
      <w:sz w:val="20"/>
      <w:szCs w:val="20"/>
      <w:lang w:eastAsia="zh-CN"/>
    </w:rPr>
  </w:style>
  <w:style w:type="paragraph" w:customStyle="1" w:styleId="BodyTextIndent3">
    <w:name w:val="Body Text Indent 3"/>
    <w:basedOn w:val="a"/>
    <w:rsid w:val="00F404FD"/>
    <w:pPr>
      <w:widowControl/>
      <w:spacing w:after="120" w:line="100" w:lineRule="atLeast"/>
      <w:ind w:left="283"/>
    </w:pPr>
    <w:rPr>
      <w:rFonts w:eastAsia="Times New Roman"/>
      <w:kern w:val="0"/>
      <w:sz w:val="16"/>
      <w:szCs w:val="16"/>
      <w:lang w:eastAsia="zh-CN"/>
    </w:rPr>
  </w:style>
  <w:style w:type="paragraph" w:customStyle="1" w:styleId="ConsPlusCell">
    <w:name w:val="ConsPlusCell"/>
    <w:rsid w:val="00F404FD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customStyle="1" w:styleId="afc">
    <w:name w:val="Знак"/>
    <w:basedOn w:val="a"/>
    <w:rsid w:val="00F404FD"/>
    <w:pPr>
      <w:widowControl/>
      <w:suppressAutoHyphens w:val="0"/>
      <w:spacing w:before="280" w:after="280"/>
    </w:pPr>
    <w:rPr>
      <w:rFonts w:ascii="Tahoma" w:eastAsia="Times New Roman" w:hAnsi="Tahoma" w:cs="Tahoma"/>
      <w:kern w:val="0"/>
      <w:sz w:val="20"/>
      <w:szCs w:val="20"/>
      <w:lang w:val="en-US" w:eastAsia="zh-CN"/>
    </w:rPr>
  </w:style>
  <w:style w:type="character" w:customStyle="1" w:styleId="WW8Num2z0">
    <w:name w:val="WW8Num2z0"/>
    <w:rsid w:val="00F404FD"/>
    <w:rPr>
      <w:rFonts w:ascii="Times New Roman" w:hAnsi="Times New Roman" w:cs="Times New Roman" w:hint="default"/>
    </w:rPr>
  </w:style>
  <w:style w:type="character" w:customStyle="1" w:styleId="Absatz-Standardschriftart">
    <w:name w:val="Absatz-Standardschriftart"/>
    <w:rsid w:val="00F404FD"/>
  </w:style>
  <w:style w:type="character" w:customStyle="1" w:styleId="WW-Absatz-Standardschriftart">
    <w:name w:val="WW-Absatz-Standardschriftart"/>
    <w:rsid w:val="00F404FD"/>
  </w:style>
  <w:style w:type="character" w:customStyle="1" w:styleId="WW-Absatz-Standardschriftart1">
    <w:name w:val="WW-Absatz-Standardschriftart1"/>
    <w:rsid w:val="00F404FD"/>
  </w:style>
  <w:style w:type="character" w:customStyle="1" w:styleId="WW-Absatz-Standardschriftart11">
    <w:name w:val="WW-Absatz-Standardschriftart11"/>
    <w:rsid w:val="00F404FD"/>
  </w:style>
  <w:style w:type="character" w:customStyle="1" w:styleId="WW-Absatz-Standardschriftart111">
    <w:name w:val="WW-Absatz-Standardschriftart111"/>
    <w:rsid w:val="00F404FD"/>
  </w:style>
  <w:style w:type="character" w:customStyle="1" w:styleId="WW-Absatz-Standardschriftart1111">
    <w:name w:val="WW-Absatz-Standardschriftart1111"/>
    <w:rsid w:val="00F404FD"/>
  </w:style>
  <w:style w:type="character" w:customStyle="1" w:styleId="WW-Absatz-Standardschriftart11111">
    <w:name w:val="WW-Absatz-Standardschriftart11111"/>
    <w:rsid w:val="00F404FD"/>
  </w:style>
  <w:style w:type="character" w:customStyle="1" w:styleId="WW-Absatz-Standardschriftart111111">
    <w:name w:val="WW-Absatz-Standardschriftart111111"/>
    <w:rsid w:val="00F404FD"/>
  </w:style>
  <w:style w:type="character" w:customStyle="1" w:styleId="WW-Absatz-Standardschriftart1111111">
    <w:name w:val="WW-Absatz-Standardschriftart1111111"/>
    <w:rsid w:val="00F404FD"/>
  </w:style>
  <w:style w:type="character" w:customStyle="1" w:styleId="23">
    <w:name w:val="Основной шрифт абзаца2"/>
    <w:rsid w:val="00F404FD"/>
  </w:style>
  <w:style w:type="character" w:customStyle="1" w:styleId="WW-Absatz-Standardschriftart11111111">
    <w:name w:val="WW-Absatz-Standardschriftart11111111"/>
    <w:rsid w:val="00F404FD"/>
  </w:style>
  <w:style w:type="character" w:customStyle="1" w:styleId="WW-Absatz-Standardschriftart111111111">
    <w:name w:val="WW-Absatz-Standardschriftart111111111"/>
    <w:rsid w:val="00F404FD"/>
  </w:style>
  <w:style w:type="character" w:customStyle="1" w:styleId="WW-Absatz-Standardschriftart1111111111">
    <w:name w:val="WW-Absatz-Standardschriftart1111111111"/>
    <w:rsid w:val="00F404FD"/>
  </w:style>
  <w:style w:type="character" w:customStyle="1" w:styleId="WW-Absatz-Standardschriftart11111111111">
    <w:name w:val="WW-Absatz-Standardschriftart11111111111"/>
    <w:rsid w:val="00F404FD"/>
  </w:style>
  <w:style w:type="character" w:customStyle="1" w:styleId="WW-Absatz-Standardschriftart111111111111">
    <w:name w:val="WW-Absatz-Standardschriftart111111111111"/>
    <w:rsid w:val="00F404FD"/>
  </w:style>
  <w:style w:type="character" w:customStyle="1" w:styleId="WW-Absatz-Standardschriftart1111111111111">
    <w:name w:val="WW-Absatz-Standardschriftart1111111111111"/>
    <w:rsid w:val="00F404FD"/>
  </w:style>
  <w:style w:type="character" w:customStyle="1" w:styleId="WW8Num1z0">
    <w:name w:val="WW8Num1z0"/>
    <w:rsid w:val="00F404FD"/>
    <w:rPr>
      <w:rFonts w:ascii="Symbol" w:hAnsi="Symbol" w:cs="Symbol" w:hint="default"/>
    </w:rPr>
  </w:style>
  <w:style w:type="character" w:customStyle="1" w:styleId="14">
    <w:name w:val="Основной шрифт абзаца1"/>
    <w:rsid w:val="00F404FD"/>
  </w:style>
  <w:style w:type="character" w:customStyle="1" w:styleId="FontStyle14">
    <w:name w:val="Font Style14"/>
    <w:basedOn w:val="14"/>
    <w:rsid w:val="00F404FD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afd">
    <w:name w:val="Цветовое выделение"/>
    <w:rsid w:val="00F404FD"/>
    <w:rPr>
      <w:b/>
      <w:bCs w:val="0"/>
      <w:color w:val="26282F"/>
      <w:sz w:val="26"/>
    </w:rPr>
  </w:style>
  <w:style w:type="character" w:customStyle="1" w:styleId="afe">
    <w:name w:val="Гипертекстовая ссылка"/>
    <w:basedOn w:val="afd"/>
    <w:rsid w:val="00F404FD"/>
    <w:rPr>
      <w:rFonts w:ascii="Times New Roman" w:hAnsi="Times New Roman" w:cs="Times New Roman" w:hint="default"/>
      <w:bCs/>
      <w:color w:val="106BBE"/>
      <w:szCs w:val="26"/>
    </w:rPr>
  </w:style>
  <w:style w:type="character" w:customStyle="1" w:styleId="aff">
    <w:name w:val="Символ нумерации"/>
    <w:rsid w:val="00F404FD"/>
  </w:style>
  <w:style w:type="character" w:customStyle="1" w:styleId="textdefault">
    <w:name w:val="text_default"/>
    <w:rsid w:val="00F404FD"/>
    <w:rPr>
      <w:rFonts w:ascii="Arial" w:hAnsi="Arial" w:cs="Arial" w:hint="default"/>
      <w:b w:val="0"/>
      <w:bCs w:val="0"/>
      <w:i w:val="0"/>
      <w:iCs w:val="0"/>
      <w:strike w:val="0"/>
      <w:dstrike w:val="0"/>
      <w:color w:val="000000"/>
      <w:sz w:val="21"/>
      <w:szCs w:val="21"/>
      <w:u w:val="none"/>
      <w:effect w:val="none"/>
    </w:rPr>
  </w:style>
  <w:style w:type="paragraph" w:styleId="aff0">
    <w:name w:val="Balloon Text"/>
    <w:basedOn w:val="a"/>
    <w:link w:val="aff1"/>
    <w:semiHidden/>
    <w:rsid w:val="0074555D"/>
    <w:pPr>
      <w:widowControl/>
    </w:pPr>
    <w:rPr>
      <w:rFonts w:ascii="Tahoma" w:eastAsia="Times New Roman" w:hAnsi="Tahoma" w:cs="Tahoma"/>
      <w:kern w:val="0"/>
      <w:sz w:val="16"/>
      <w:szCs w:val="16"/>
      <w:lang w:eastAsia="zh-CN"/>
    </w:rPr>
  </w:style>
  <w:style w:type="character" w:customStyle="1" w:styleId="aff1">
    <w:name w:val="Текст выноски Знак"/>
    <w:link w:val="aff0"/>
    <w:semiHidden/>
    <w:locked/>
    <w:rsid w:val="00E42470"/>
    <w:rPr>
      <w:rFonts w:ascii="Tahoma" w:hAnsi="Tahoma" w:cs="Tahoma"/>
      <w:sz w:val="16"/>
      <w:szCs w:val="16"/>
      <w:lang w:val="ru-RU" w:eastAsia="zh-CN" w:bidi="ar-SA"/>
    </w:rPr>
  </w:style>
  <w:style w:type="paragraph" w:customStyle="1" w:styleId="3">
    <w:name w:val="Указатель3"/>
    <w:basedOn w:val="a"/>
    <w:rsid w:val="0074555D"/>
    <w:pPr>
      <w:widowControl/>
      <w:suppressLineNumbers/>
    </w:pPr>
    <w:rPr>
      <w:rFonts w:eastAsia="Times New Roman" w:cs="Mangal"/>
      <w:kern w:val="0"/>
      <w:lang w:eastAsia="zh-CN"/>
    </w:rPr>
  </w:style>
  <w:style w:type="paragraph" w:customStyle="1" w:styleId="24">
    <w:name w:val="Название объекта2"/>
    <w:basedOn w:val="a"/>
    <w:rsid w:val="0074555D"/>
    <w:pPr>
      <w:widowControl/>
      <w:suppressLineNumbers/>
      <w:spacing w:before="120" w:after="120"/>
    </w:pPr>
    <w:rPr>
      <w:rFonts w:eastAsia="Times New Roman" w:cs="Mangal"/>
      <w:i/>
      <w:iCs/>
      <w:kern w:val="0"/>
      <w:lang w:eastAsia="zh-CN"/>
    </w:rPr>
  </w:style>
  <w:style w:type="paragraph" w:customStyle="1" w:styleId="aff2">
    <w:name w:val="Содержимое врезки"/>
    <w:basedOn w:val="a1"/>
    <w:rsid w:val="0074555D"/>
  </w:style>
  <w:style w:type="paragraph" w:customStyle="1" w:styleId="msonormalcxspmiddle">
    <w:name w:val="msonormalcxspmiddle"/>
    <w:basedOn w:val="a"/>
    <w:rsid w:val="0074555D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paragraph" w:styleId="aff3">
    <w:name w:val="Normal (Web)"/>
    <w:basedOn w:val="a"/>
    <w:rsid w:val="00E42470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character" w:customStyle="1" w:styleId="30">
    <w:name w:val="Основной текст с отступом 3 Знак"/>
    <w:link w:val="31"/>
    <w:locked/>
    <w:rsid w:val="00E42470"/>
    <w:rPr>
      <w:rFonts w:ascii="Calibri" w:eastAsia="Calibri" w:hAnsi="Calibri"/>
      <w:sz w:val="16"/>
      <w:szCs w:val="16"/>
      <w:lang w:eastAsia="en-US" w:bidi="ar-SA"/>
    </w:rPr>
  </w:style>
  <w:style w:type="paragraph" w:styleId="31">
    <w:name w:val="Body Text Indent 3"/>
    <w:basedOn w:val="a"/>
    <w:link w:val="30"/>
    <w:rsid w:val="00E42470"/>
    <w:pPr>
      <w:widowControl/>
      <w:suppressAutoHyphens w:val="0"/>
      <w:spacing w:after="120" w:line="276" w:lineRule="auto"/>
      <w:ind w:left="283"/>
    </w:pPr>
    <w:rPr>
      <w:rFonts w:ascii="Calibri" w:eastAsia="Calibri" w:hAnsi="Calibri"/>
      <w:kern w:val="0"/>
      <w:sz w:val="16"/>
      <w:szCs w:val="16"/>
      <w:lang w:eastAsia="en-US"/>
    </w:rPr>
  </w:style>
  <w:style w:type="paragraph" w:customStyle="1" w:styleId="Style7">
    <w:name w:val="Style7"/>
    <w:basedOn w:val="a"/>
    <w:rsid w:val="00E42470"/>
    <w:pPr>
      <w:suppressAutoHyphens w:val="0"/>
      <w:autoSpaceDE w:val="0"/>
      <w:autoSpaceDN w:val="0"/>
      <w:adjustRightInd w:val="0"/>
      <w:spacing w:line="269" w:lineRule="exact"/>
      <w:ind w:firstLine="710"/>
      <w:jc w:val="both"/>
    </w:pPr>
    <w:rPr>
      <w:rFonts w:ascii="Microsoft Sans Serif" w:eastAsia="Times New Roman" w:hAnsi="Microsoft Sans Serif" w:cs="Microsoft Sans Serif"/>
      <w:kern w:val="0"/>
    </w:rPr>
  </w:style>
  <w:style w:type="paragraph" w:customStyle="1" w:styleId="ConsTitle">
    <w:name w:val="ConsTitle"/>
    <w:rsid w:val="00E42470"/>
    <w:pPr>
      <w:widowControl w:val="0"/>
      <w:tabs>
        <w:tab w:val="left" w:pos="1701"/>
      </w:tabs>
      <w:autoSpaceDE w:val="0"/>
      <w:autoSpaceDN w:val="0"/>
      <w:adjustRightInd w:val="0"/>
      <w:jc w:val="both"/>
    </w:pPr>
    <w:rPr>
      <w:bCs/>
      <w:sz w:val="28"/>
      <w:szCs w:val="28"/>
    </w:rPr>
  </w:style>
  <w:style w:type="paragraph" w:customStyle="1" w:styleId="ConsPlusTitle">
    <w:name w:val="ConsPlusTitle"/>
    <w:rsid w:val="00E42470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15">
    <w:name w:val="нум список 1"/>
    <w:basedOn w:val="a"/>
    <w:rsid w:val="00E42470"/>
    <w:pPr>
      <w:widowControl/>
      <w:tabs>
        <w:tab w:val="left" w:pos="360"/>
      </w:tabs>
      <w:suppressAutoHyphens w:val="0"/>
      <w:spacing w:before="120" w:after="120"/>
      <w:jc w:val="both"/>
    </w:pPr>
    <w:rPr>
      <w:rFonts w:eastAsia="Times New Roman"/>
      <w:kern w:val="0"/>
      <w:szCs w:val="20"/>
      <w:lang w:eastAsia="ar-SA"/>
    </w:rPr>
  </w:style>
  <w:style w:type="character" w:customStyle="1" w:styleId="FontStyle47">
    <w:name w:val="Font Style47"/>
    <w:rsid w:val="00E42470"/>
    <w:rPr>
      <w:rFonts w:ascii="Times New Roman" w:hAnsi="Times New Roman" w:cs="Times New Roman" w:hint="default"/>
      <w:sz w:val="22"/>
      <w:szCs w:val="22"/>
    </w:rPr>
  </w:style>
  <w:style w:type="character" w:customStyle="1" w:styleId="32">
    <w:name w:val="Основной шрифт абзаца3"/>
    <w:rsid w:val="00E42470"/>
  </w:style>
  <w:style w:type="character" w:customStyle="1" w:styleId="WW-Absatz-Standardschriftart11111111111111">
    <w:name w:val="WW-Absatz-Standardschriftart11111111111111"/>
    <w:rsid w:val="00E42470"/>
  </w:style>
  <w:style w:type="character" w:customStyle="1" w:styleId="WW-Absatz-Standardschriftart111111111111111">
    <w:name w:val="WW-Absatz-Standardschriftart111111111111111"/>
    <w:rsid w:val="00E42470"/>
  </w:style>
  <w:style w:type="character" w:customStyle="1" w:styleId="WW-Absatz-Standardschriftart1111111111111111">
    <w:name w:val="WW-Absatz-Standardschriftart1111111111111111"/>
    <w:rsid w:val="00E42470"/>
  </w:style>
  <w:style w:type="character" w:customStyle="1" w:styleId="WW-Absatz-Standardschriftart11111111111111111">
    <w:name w:val="WW-Absatz-Standardschriftart11111111111111111"/>
    <w:rsid w:val="00E42470"/>
  </w:style>
  <w:style w:type="character" w:customStyle="1" w:styleId="WW-Absatz-Standardschriftart111111111111111111">
    <w:name w:val="WW-Absatz-Standardschriftart111111111111111111"/>
    <w:rsid w:val="00E42470"/>
  </w:style>
  <w:style w:type="character" w:customStyle="1" w:styleId="WW-Absatz-Standardschriftart1111111111111111111">
    <w:name w:val="WW-Absatz-Standardschriftart1111111111111111111"/>
    <w:rsid w:val="00E42470"/>
  </w:style>
  <w:style w:type="character" w:customStyle="1" w:styleId="WW-Absatz-Standardschriftart11111111111111111111">
    <w:name w:val="WW-Absatz-Standardschriftart11111111111111111111"/>
    <w:rsid w:val="00E42470"/>
  </w:style>
  <w:style w:type="character" w:customStyle="1" w:styleId="WW-Absatz-Standardschriftart111111111111111111111">
    <w:name w:val="WW-Absatz-Standardschriftart111111111111111111111"/>
    <w:rsid w:val="00E42470"/>
  </w:style>
  <w:style w:type="character" w:customStyle="1" w:styleId="WW-Absatz-Standardschriftart1111111111111111111111">
    <w:name w:val="WW-Absatz-Standardschriftart1111111111111111111111"/>
    <w:rsid w:val="00E42470"/>
  </w:style>
  <w:style w:type="table" w:customStyle="1" w:styleId="16">
    <w:name w:val="Сетка таблицы1"/>
    <w:basedOn w:val="a3"/>
    <w:rsid w:val="00E4247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">
    <w:name w:val="Нет списка1"/>
    <w:next w:val="a4"/>
    <w:semiHidden/>
    <w:rsid w:val="00171204"/>
  </w:style>
  <w:style w:type="table" w:styleId="aff4">
    <w:name w:val="Table Grid"/>
    <w:basedOn w:val="a3"/>
    <w:rsid w:val="008B52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5">
    <w:name w:val="Title"/>
    <w:basedOn w:val="a"/>
    <w:next w:val="a1"/>
    <w:qFormat/>
    <w:rsid w:val="00D9793E"/>
    <w:pPr>
      <w:keepNext/>
      <w:widowControl/>
      <w:spacing w:before="240" w:after="120"/>
    </w:pPr>
    <w:rPr>
      <w:rFonts w:ascii="Arial" w:eastAsia="Arial Unicode MS" w:hAnsi="Arial" w:cs="Tahoma"/>
      <w:kern w:val="0"/>
      <w:sz w:val="28"/>
      <w:szCs w:val="28"/>
      <w:lang w:eastAsia="ar-SA"/>
    </w:rPr>
  </w:style>
  <w:style w:type="character" w:customStyle="1" w:styleId="apple-converted-space">
    <w:name w:val="apple-converted-space"/>
    <w:basedOn w:val="a2"/>
    <w:rsid w:val="00D9793E"/>
  </w:style>
  <w:style w:type="paragraph" w:customStyle="1" w:styleId="100">
    <w:name w:val="ООбычный + 10 пт"/>
    <w:aliases w:val="уплотненный на  0,85 пт"/>
    <w:basedOn w:val="a"/>
    <w:rsid w:val="00754BFE"/>
    <w:pPr>
      <w:autoSpaceDE w:val="0"/>
      <w:jc w:val="both"/>
    </w:pPr>
    <w:rPr>
      <w:sz w:val="20"/>
      <w:szCs w:val="20"/>
    </w:rPr>
  </w:style>
  <w:style w:type="paragraph" w:customStyle="1" w:styleId="aff6">
    <w:name w:val="Знак Знак Знак Знак Знак Знак Знак Знак Знак Знак Знак Знак Знак"/>
    <w:basedOn w:val="a"/>
    <w:autoRedefine/>
    <w:rsid w:val="00754BFE"/>
    <w:pPr>
      <w:widowControl/>
      <w:suppressAutoHyphens w:val="0"/>
      <w:spacing w:after="160" w:line="240" w:lineRule="exact"/>
    </w:pPr>
    <w:rPr>
      <w:rFonts w:eastAsia="SimSun"/>
      <w:b/>
      <w:bCs/>
      <w:kern w:val="0"/>
      <w:sz w:val="28"/>
      <w:szCs w:val="2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6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9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2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0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6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4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8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0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9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7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3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3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3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F41F08-8536-48D3-B938-C6C913AF1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2442</Words>
  <Characters>13921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Администрация МО г.Балаково</Company>
  <LinksUpToDate>false</LinksUpToDate>
  <CharactersWithSpaces>16331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Sharonova</dc:creator>
  <cp:lastModifiedBy>aaa</cp:lastModifiedBy>
  <cp:revision>7</cp:revision>
  <cp:lastPrinted>2020-11-10T04:53:00Z</cp:lastPrinted>
  <dcterms:created xsi:type="dcterms:W3CDTF">2020-11-10T04:49:00Z</dcterms:created>
  <dcterms:modified xsi:type="dcterms:W3CDTF">2020-11-10T05:07:00Z</dcterms:modified>
</cp:coreProperties>
</file>