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DD" w:rsidRPr="00336020" w:rsidRDefault="002E69DD" w:rsidP="002E69DD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33602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6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9DD" w:rsidRPr="00336020" w:rsidRDefault="002E69DD" w:rsidP="002E69DD">
      <w:pPr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336020">
        <w:rPr>
          <w:rFonts w:ascii="Times New Roman" w:hAnsi="Times New Roman" w:cs="Times New Roman"/>
          <w:sz w:val="24"/>
          <w:szCs w:val="24"/>
        </w:rPr>
        <w:t>к приказу от 0</w:t>
      </w:r>
      <w:r>
        <w:rPr>
          <w:rFonts w:ascii="Times New Roman" w:hAnsi="Times New Roman" w:cs="Times New Roman"/>
          <w:sz w:val="24"/>
          <w:szCs w:val="24"/>
        </w:rPr>
        <w:t>6.06</w:t>
      </w:r>
      <w:r w:rsidRPr="00336020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6г. № 81</w:t>
      </w:r>
    </w:p>
    <w:p w:rsidR="002E69DD" w:rsidRDefault="002E69DD" w:rsidP="002E69D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B4201D">
        <w:rPr>
          <w:rFonts w:ascii="Times New Roman" w:hAnsi="Times New Roman" w:cs="Times New Roman"/>
          <w:b/>
          <w:bCs/>
          <w:sz w:val="28"/>
          <w:szCs w:val="28"/>
        </w:rPr>
        <w:br/>
        <w:t>списания заказчиком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4201D">
        <w:rPr>
          <w:rFonts w:ascii="Times New Roman" w:hAnsi="Times New Roman" w:cs="Times New Roman"/>
          <w:b/>
          <w:bCs/>
          <w:sz w:val="28"/>
          <w:szCs w:val="28"/>
        </w:rPr>
        <w:t xml:space="preserve"> году начисленных сумм неустоек (пеней, штрафов) по контрактам, заключенным в целях обеспечения муниципальных нужд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город Балаково</w:t>
      </w:r>
      <w:r w:rsidRPr="00B4201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списания заказчиком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201D">
        <w:rPr>
          <w:rFonts w:ascii="Times New Roman" w:hAnsi="Times New Roman" w:cs="Times New Roman"/>
          <w:sz w:val="28"/>
          <w:szCs w:val="28"/>
        </w:rPr>
        <w:t xml:space="preserve"> году начисленных сумм неустоек (пеней, штрафов) по контрактам, заключенным в целях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Балаково </w:t>
      </w:r>
      <w:r w:rsidRPr="00B4201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4201D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от 5 апреля 2013 г. 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201D">
        <w:rPr>
          <w:rFonts w:ascii="Times New Roman" w:hAnsi="Times New Roman" w:cs="Times New Roman"/>
          <w:sz w:val="28"/>
          <w:szCs w:val="28"/>
        </w:rPr>
        <w:t xml:space="preserve"> 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20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201D">
        <w:rPr>
          <w:rFonts w:ascii="Times New Roman" w:hAnsi="Times New Roman" w:cs="Times New Roman"/>
          <w:sz w:val="28"/>
          <w:szCs w:val="28"/>
        </w:rPr>
        <w:t>, исполнение обязательств по которым (за исключением гарантийных обязательств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01D">
        <w:rPr>
          <w:rFonts w:ascii="Times New Roman" w:hAnsi="Times New Roman" w:cs="Times New Roman"/>
          <w:sz w:val="28"/>
          <w:szCs w:val="28"/>
        </w:rPr>
        <w:t>завершено поставщиком (подрядчиком, исполнителем) в полном объеме в 2015</w:t>
      </w:r>
      <w:r>
        <w:rPr>
          <w:rFonts w:ascii="Times New Roman" w:hAnsi="Times New Roman" w:cs="Times New Roman"/>
          <w:sz w:val="28"/>
          <w:szCs w:val="28"/>
        </w:rPr>
        <w:t xml:space="preserve"> или 2016 </w:t>
      </w:r>
      <w:r w:rsidRPr="00B4201D">
        <w:rPr>
          <w:rFonts w:ascii="Times New Roman" w:hAnsi="Times New Roman" w:cs="Times New Roman"/>
          <w:sz w:val="28"/>
          <w:szCs w:val="28"/>
        </w:rPr>
        <w:t xml:space="preserve">году в случаях, предусмотренных </w:t>
      </w:r>
      <w:hyperlink w:anchor="sub_1002" w:history="1">
        <w:r w:rsidRPr="00B4201D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2. Задолженность подлежит списанию в соответствии с настоящим Порядком в следующих случаях: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а) если общая сумма неуплаченной задолженности не превышает 5 процентов цены контракта;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б) если общая сумма неуплаченной задолженности превышает 5 процентов цены контракта, но составляет не более 20 процентов цены контракта, и до окончания 2015 года поставщик (подрядчик, исполнитель) уплатил 50 процентов задолженности.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3. Списание задолженности осуществляется на основании учетных данных заказчика, имеющих документальное подтверждение. Заказчик в целях списания задолженности обеспечивает сверку с поставщиком (подрядчиком, исполнителем) неуплаченной задолженности.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4. При наличии документа о подтвержденных сторонами контракта расчетах по начисленной и неуплаченной задолженности, основанием для принятия решения о списании задолженности является: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а) в случае, предусмотренном </w:t>
      </w:r>
      <w:hyperlink w:anchor="sub_10021" w:history="1">
        <w:r w:rsidRPr="00B4201D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B4201D"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B4201D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 - исполнение поставщиком (подрядчиком, исполнителем) обязательств (за исключением гарантийных обязательств) по контракту в полном объеме в 2015 году, подтвержденное актом приемки или иным документом;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201D">
        <w:rPr>
          <w:rFonts w:ascii="Times New Roman" w:hAnsi="Times New Roman" w:cs="Times New Roman"/>
          <w:sz w:val="28"/>
          <w:szCs w:val="28"/>
        </w:rPr>
        <w:t xml:space="preserve">б) в случае, предусмотренном </w:t>
      </w:r>
      <w:hyperlink w:anchor="sub_10022" w:history="1">
        <w:r w:rsidRPr="00B4201D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 xml:space="preserve">«б» </w:t>
        </w:r>
        <w:r w:rsidRPr="00B4201D">
          <w:rPr>
            <w:rFonts w:ascii="Times New Roman" w:hAnsi="Times New Roman" w:cs="Times New Roman"/>
            <w:sz w:val="28"/>
            <w:szCs w:val="28"/>
          </w:rPr>
          <w:t>пункта 2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 в дополнение к основанию и документам, указанным в </w:t>
      </w:r>
      <w:hyperlink w:anchor="sub_10041" w:history="1">
        <w:r w:rsidRPr="00B4201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B4201D">
          <w:rPr>
            <w:rFonts w:ascii="Times New Roman" w:hAnsi="Times New Roman" w:cs="Times New Roman"/>
            <w:sz w:val="28"/>
            <w:szCs w:val="28"/>
          </w:rPr>
          <w:t>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4201D">
        <w:rPr>
          <w:rFonts w:ascii="Times New Roman" w:hAnsi="Times New Roman" w:cs="Times New Roman"/>
          <w:sz w:val="28"/>
          <w:szCs w:val="28"/>
        </w:rPr>
        <w:t>настоящего пункта - ин</w:t>
      </w:r>
      <w:r>
        <w:rPr>
          <w:rFonts w:ascii="Times New Roman" w:hAnsi="Times New Roman" w:cs="Times New Roman"/>
          <w:sz w:val="28"/>
          <w:szCs w:val="28"/>
        </w:rPr>
        <w:t xml:space="preserve">формация администратора доходов </w:t>
      </w:r>
      <w:r w:rsidRPr="00B4201D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B4201D">
        <w:rPr>
          <w:rFonts w:ascii="Times New Roman" w:hAnsi="Times New Roman" w:cs="Times New Roman"/>
          <w:sz w:val="28"/>
          <w:szCs w:val="28"/>
        </w:rPr>
        <w:t>Балаково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01D">
        <w:rPr>
          <w:rFonts w:ascii="Times New Roman" w:hAnsi="Times New Roman" w:cs="Times New Roman"/>
          <w:sz w:val="28"/>
          <w:szCs w:val="28"/>
        </w:rPr>
        <w:t xml:space="preserve">о зачислении уплаченных поставщиком (подрядчиком, исполнителем) сумм задолженности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</w:t>
      </w:r>
      <w:r w:rsidRPr="00B4201D">
        <w:rPr>
          <w:rFonts w:ascii="Times New Roman" w:hAnsi="Times New Roman" w:cs="Times New Roman"/>
          <w:sz w:val="28"/>
          <w:szCs w:val="28"/>
        </w:rPr>
        <w:t>Балаково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01D">
        <w:rPr>
          <w:rFonts w:ascii="Times New Roman" w:hAnsi="Times New Roman" w:cs="Times New Roman"/>
          <w:sz w:val="28"/>
          <w:szCs w:val="28"/>
        </w:rPr>
        <w:t>(если задолженность возникла перед муниципальным заказчиком) или информация о зачислении средств, уплаченных поставщиком (подрядчиком, исполнителем), на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 xml:space="preserve"> счет заказчика (если задолженность возникла перед муниципальным бюджетным, автономным учреждением</w:t>
      </w:r>
      <w:r>
        <w:rPr>
          <w:rFonts w:ascii="Times New Roman" w:hAnsi="Times New Roman" w:cs="Times New Roman"/>
          <w:sz w:val="28"/>
          <w:szCs w:val="28"/>
        </w:rPr>
        <w:t>, муниципальным унитарным предприятием</w:t>
      </w:r>
      <w:r w:rsidRPr="00B4201D">
        <w:rPr>
          <w:rFonts w:ascii="Times New Roman" w:hAnsi="Times New Roman" w:cs="Times New Roman"/>
          <w:sz w:val="28"/>
          <w:szCs w:val="28"/>
        </w:rPr>
        <w:t>).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 xml:space="preserve"> если заказчик не осуществляет полномочия администратора доходов бюджета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город Балаково </w:t>
      </w:r>
      <w:r w:rsidRPr="00B4201D">
        <w:rPr>
          <w:rFonts w:ascii="Times New Roman" w:hAnsi="Times New Roman" w:cs="Times New Roman"/>
          <w:sz w:val="28"/>
          <w:szCs w:val="28"/>
        </w:rPr>
        <w:t xml:space="preserve">от применения </w:t>
      </w:r>
      <w:r w:rsidRPr="00B4201D">
        <w:rPr>
          <w:rFonts w:ascii="Times New Roman" w:hAnsi="Times New Roman" w:cs="Times New Roman"/>
          <w:sz w:val="28"/>
          <w:szCs w:val="28"/>
        </w:rPr>
        <w:lastRenderedPageBreak/>
        <w:t>мер гражданско-правовой ответственности по муниципальному контракту в части образовавшейся задолженности, то 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зачислении уплаченных поставщиком (подрядчиком, исполнителем) сумм </w:t>
      </w:r>
      <w:r w:rsidRPr="00B4201D">
        <w:rPr>
          <w:rFonts w:ascii="Times New Roman" w:hAnsi="Times New Roman" w:cs="Times New Roman"/>
          <w:sz w:val="28"/>
          <w:szCs w:val="28"/>
        </w:rPr>
        <w:t xml:space="preserve">задолженности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B4201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казчику администратором доходов </w:t>
      </w:r>
      <w:r w:rsidRPr="00B4201D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B4201D">
        <w:rPr>
          <w:rFonts w:ascii="Times New Roman" w:hAnsi="Times New Roman" w:cs="Times New Roman"/>
          <w:sz w:val="28"/>
          <w:szCs w:val="28"/>
        </w:rPr>
        <w:t xml:space="preserve">Балаково, наделенным соответствующими полномочиями, в порядке, установленном правовым актом соответствующего главного администратора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</w:t>
      </w:r>
      <w:r w:rsidRPr="00B4201D">
        <w:rPr>
          <w:rFonts w:ascii="Times New Roman" w:hAnsi="Times New Roman" w:cs="Times New Roman"/>
          <w:sz w:val="28"/>
          <w:szCs w:val="28"/>
        </w:rPr>
        <w:t>Балаково.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>5. В случае если поставщик (подрядчик, исполнитель) не подтвердил наличие задолженности, принятие решения о ее списании не допускается.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 xml:space="preserve">При возникновении оснований и наличии документов, указанных в </w:t>
      </w:r>
      <w:hyperlink w:anchor="sub_1002" w:history="1">
        <w:r w:rsidRPr="00B4201D">
          <w:rPr>
            <w:rFonts w:ascii="Times New Roman" w:hAnsi="Times New Roman" w:cs="Times New Roman"/>
            <w:sz w:val="28"/>
            <w:szCs w:val="28"/>
          </w:rPr>
          <w:t>пунктах 2 - 4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Порядка, заказчик оформляет решение о списании задолженности и не позднее 20 рабочих дней со дня наступления соответствующего основания направляет поставщику (подрядчику, исполнителю) уведомление о списании начисленной и неуплаченной задолженности с указанием ее размера по форме согласно </w:t>
      </w:r>
      <w:hyperlink w:anchor="sub_1100" w:history="1">
        <w:r w:rsidRPr="00B4201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 xml:space="preserve">Формирование уведомления, указанного в </w:t>
      </w:r>
      <w:hyperlink w:anchor="sub_1006" w:history="1">
        <w:r w:rsidRPr="00B4201D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заказчиком в соответствии с информацией и документами, включенными в реестр контрактов в соответствии с </w:t>
      </w:r>
      <w:hyperlink r:id="rId6" w:history="1">
        <w:r w:rsidRPr="00B4201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24 ноября 2014 г. 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201D">
        <w:rPr>
          <w:rFonts w:ascii="Times New Roman" w:hAnsi="Times New Roman" w:cs="Times New Roman"/>
          <w:sz w:val="28"/>
          <w:szCs w:val="28"/>
        </w:rPr>
        <w:t xml:space="preserve"> 136н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201D">
        <w:rPr>
          <w:rFonts w:ascii="Times New Roman" w:hAnsi="Times New Roman" w:cs="Times New Roman"/>
          <w:sz w:val="28"/>
          <w:szCs w:val="28"/>
        </w:rPr>
        <w:t>О порядке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20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 xml:space="preserve">Решение о списании задолженности принимается комиссией по поступлению и выбытию активов заказчика и оформляется внутренним распорядительным документом заказчика (приказом, распоряжением), содержащим информацию о неуплаченной задолженности, включенную в реестр контрактов, и обязательные реквизиты первичных учетных документов в соответствии с </w:t>
      </w:r>
      <w:hyperlink r:id="rId7" w:history="1">
        <w:r w:rsidRPr="00B4201D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Инструкции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 xml:space="preserve"> внебюджетными фондами, государственных академий наук, государственных (муниципальных) учреждений, утвержденной </w:t>
      </w:r>
      <w:hyperlink r:id="rId8" w:history="1">
        <w:r w:rsidRPr="00B4201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1 декабря 2010 г. №</w:t>
      </w:r>
      <w:r w:rsidRPr="00B4201D">
        <w:rPr>
          <w:rFonts w:ascii="Times New Roman" w:hAnsi="Times New Roman" w:cs="Times New Roman"/>
          <w:sz w:val="28"/>
          <w:szCs w:val="28"/>
        </w:rPr>
        <w:t xml:space="preserve"> 157н. 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01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>Муниципальный заказчик, не осуществляющий по</w:t>
      </w:r>
      <w:r>
        <w:rPr>
          <w:rFonts w:ascii="Times New Roman" w:hAnsi="Times New Roman" w:cs="Times New Roman"/>
          <w:sz w:val="28"/>
          <w:szCs w:val="28"/>
        </w:rPr>
        <w:t xml:space="preserve">лномочия администратора доходов </w:t>
      </w:r>
      <w:r w:rsidRPr="00B4201D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B4201D">
        <w:rPr>
          <w:rFonts w:ascii="Times New Roman" w:hAnsi="Times New Roman" w:cs="Times New Roman"/>
          <w:sz w:val="28"/>
          <w:szCs w:val="28"/>
        </w:rPr>
        <w:t xml:space="preserve"> Балаково  от применения мер гражданской ответственности по муниципальному контракту в части образовавшейся задолженности, не позднее трех рабочих дней после осуществления списания задолженности на</w:t>
      </w:r>
      <w:r>
        <w:rPr>
          <w:rFonts w:ascii="Times New Roman" w:hAnsi="Times New Roman" w:cs="Times New Roman"/>
          <w:sz w:val="28"/>
          <w:szCs w:val="28"/>
        </w:rPr>
        <w:t xml:space="preserve">правляет администратору доходов </w:t>
      </w:r>
      <w:r w:rsidRPr="00B4201D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Балаково</w:t>
      </w:r>
      <w:r w:rsidRPr="00B4201D">
        <w:rPr>
          <w:rFonts w:ascii="Times New Roman" w:hAnsi="Times New Roman" w:cs="Times New Roman"/>
          <w:sz w:val="28"/>
          <w:szCs w:val="28"/>
        </w:rPr>
        <w:t xml:space="preserve">, указанному в </w:t>
      </w:r>
      <w:hyperlink w:anchor="sub_100424" w:history="1">
        <w:r w:rsidRPr="00B4201D">
          <w:rPr>
            <w:rFonts w:ascii="Times New Roman" w:hAnsi="Times New Roman" w:cs="Times New Roman"/>
            <w:sz w:val="28"/>
            <w:szCs w:val="28"/>
          </w:rPr>
          <w:t>абзаце четвертом пункта 4</w:t>
        </w:r>
      </w:hyperlink>
      <w:r w:rsidRPr="00B4201D">
        <w:rPr>
          <w:rFonts w:ascii="Times New Roman" w:hAnsi="Times New Roman" w:cs="Times New Roman"/>
          <w:sz w:val="28"/>
          <w:szCs w:val="28"/>
        </w:rPr>
        <w:t xml:space="preserve"> настоящего Порядка, информацию о произведенном списании задолженности с указанием суммы списанной задолженности и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 xml:space="preserve"> кода </w:t>
      </w:r>
      <w:proofErr w:type="gramStart"/>
      <w:r w:rsidRPr="00B4201D">
        <w:rPr>
          <w:rFonts w:ascii="Times New Roman" w:hAnsi="Times New Roman" w:cs="Times New Roman"/>
          <w:sz w:val="28"/>
          <w:szCs w:val="28"/>
        </w:rPr>
        <w:t>классификации доходов бюджетов бюджетной системы Российской Федерации</w:t>
      </w:r>
      <w:proofErr w:type="gramEnd"/>
      <w:r w:rsidRPr="00B4201D">
        <w:rPr>
          <w:rFonts w:ascii="Times New Roman" w:hAnsi="Times New Roman" w:cs="Times New Roman"/>
          <w:sz w:val="28"/>
          <w:szCs w:val="28"/>
        </w:rPr>
        <w:t>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85085C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  <w:r w:rsidRPr="0085085C">
        <w:rPr>
          <w:rFonts w:ascii="Times New Roman" w:hAnsi="Times New Roman" w:cs="Times New Roman"/>
          <w:bCs/>
          <w:sz w:val="24"/>
          <w:szCs w:val="24"/>
        </w:rPr>
        <w:br/>
        <w:t xml:space="preserve">к </w:t>
      </w:r>
      <w:hyperlink w:anchor="sub_1000" w:history="1">
        <w:r w:rsidRPr="0085085C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85085C">
        <w:rPr>
          <w:rFonts w:ascii="Times New Roman" w:hAnsi="Times New Roman" w:cs="Times New Roman"/>
          <w:bCs/>
          <w:sz w:val="24"/>
          <w:szCs w:val="24"/>
        </w:rPr>
        <w:t xml:space="preserve"> списания в 201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85085C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Pr="0085085C">
        <w:rPr>
          <w:rFonts w:ascii="Times New Roman" w:hAnsi="Times New Roman" w:cs="Times New Roman"/>
          <w:bCs/>
          <w:sz w:val="24"/>
          <w:szCs w:val="24"/>
        </w:rPr>
        <w:br/>
        <w:t>заказчиком начисленных сумм</w:t>
      </w:r>
      <w:r w:rsidRPr="0085085C">
        <w:rPr>
          <w:rFonts w:ascii="Times New Roman" w:hAnsi="Times New Roman" w:cs="Times New Roman"/>
          <w:bCs/>
          <w:sz w:val="24"/>
          <w:szCs w:val="24"/>
        </w:rPr>
        <w:br/>
        <w:t>неустоек (штрафов, пеней) по контрактам,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085C">
        <w:rPr>
          <w:rFonts w:ascii="Times New Roman" w:hAnsi="Times New Roman" w:cs="Times New Roman"/>
          <w:bCs/>
          <w:sz w:val="24"/>
          <w:szCs w:val="24"/>
        </w:rPr>
        <w:t>заключенным в целях обеспечения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085C">
        <w:rPr>
          <w:rFonts w:ascii="Times New Roman" w:hAnsi="Times New Roman" w:cs="Times New Roman"/>
          <w:bCs/>
          <w:sz w:val="24"/>
          <w:szCs w:val="24"/>
        </w:rPr>
        <w:t>муниципальных нужд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город Балаково</w:t>
      </w:r>
      <w:r w:rsidRPr="0085085C">
        <w:rPr>
          <w:rFonts w:ascii="Times New Roman" w:hAnsi="Times New Roman" w:cs="Times New Roman"/>
          <w:bCs/>
          <w:sz w:val="24"/>
          <w:szCs w:val="24"/>
        </w:rPr>
        <w:br/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4201D">
        <w:rPr>
          <w:rFonts w:ascii="Times New Roman" w:hAnsi="Times New Roman" w:cs="Times New Roman"/>
          <w:b/>
          <w:bCs/>
          <w:sz w:val="20"/>
          <w:szCs w:val="20"/>
        </w:rPr>
        <w:t>Уведомление N _____</w:t>
      </w:r>
      <w:r w:rsidRPr="00B4201D">
        <w:rPr>
          <w:rFonts w:ascii="Times New Roman" w:hAnsi="Times New Roman" w:cs="Times New Roman"/>
          <w:b/>
          <w:bCs/>
          <w:sz w:val="20"/>
          <w:szCs w:val="20"/>
        </w:rPr>
        <w:br/>
        <w:t xml:space="preserve">о списании начисленных сумм неустоек (пеней, штрафов) по контрактам, заключенным в целях обеспечения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муниципальных  </w:t>
      </w:r>
      <w:r w:rsidRPr="00B4201D">
        <w:rPr>
          <w:rFonts w:ascii="Times New Roman" w:hAnsi="Times New Roman" w:cs="Times New Roman"/>
          <w:b/>
          <w:bCs/>
          <w:sz w:val="20"/>
          <w:szCs w:val="20"/>
        </w:rPr>
        <w:t>нужд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образования город Балаково</w:t>
      </w:r>
      <w:r w:rsidRPr="00B4201D">
        <w:rPr>
          <w:rFonts w:ascii="Times New Roman" w:hAnsi="Times New Roman" w:cs="Times New Roman"/>
          <w:b/>
          <w:bCs/>
          <w:sz w:val="20"/>
          <w:szCs w:val="20"/>
        </w:rPr>
        <w:t>, исполнение обязательств по которым (за исключением гарантийных обязательств) завершены поставщиком (подрядчиком, исполнителем) в полном объеме в 2015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или 2016 </w:t>
      </w:r>
      <w:r w:rsidRPr="00B4201D">
        <w:rPr>
          <w:rFonts w:ascii="Times New Roman" w:hAnsi="Times New Roman" w:cs="Times New Roman"/>
          <w:b/>
          <w:bCs/>
          <w:sz w:val="20"/>
          <w:szCs w:val="20"/>
        </w:rPr>
        <w:t>году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18"/>
        <w:gridCol w:w="4243"/>
        <w:gridCol w:w="2076"/>
        <w:gridCol w:w="1397"/>
      </w:tblGrid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от "__" _______________ 20__ г.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ind w:left="7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Дата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ИНН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91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наименование)</w:t>
            </w: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КПП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(сокращенное наименование)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дата постановки </w:t>
            </w: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на учет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 заказчика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по </w:t>
            </w:r>
            <w:hyperlink r:id="rId9" w:history="1">
              <w:r w:rsidRPr="00B4201D">
                <w:rPr>
                  <w:rFonts w:ascii="Times New Roman" w:hAnsi="Times New Roman" w:cs="Times New Roman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5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нахождения заказчика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по </w:t>
            </w:r>
            <w:hyperlink r:id="rId10" w:history="1">
              <w:r w:rsidRPr="00B4201D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71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Наименование поставщика (подрядчика, исполнителя)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ИНН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71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юридического лица/ фамилия, имя, отчество физического лица)</w:t>
            </w: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КПП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7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(сокращенное наименование юридического лица)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дата постановки </w:t>
            </w: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на учет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5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 поставщика (подрядчика, исполнителя)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по </w:t>
            </w:r>
            <w:hyperlink r:id="rId11" w:history="1">
              <w:r w:rsidRPr="00B4201D">
                <w:rPr>
                  <w:rFonts w:ascii="Times New Roman" w:hAnsi="Times New Roman" w:cs="Times New Roman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59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Место нахождения поставщика (подрядчика, исполнителя)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по </w:t>
            </w:r>
            <w:hyperlink r:id="rId12" w:history="1">
              <w:r w:rsidRPr="00B4201D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191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(по </w:t>
            </w:r>
            <w:hyperlink r:id="rId13" w:history="1">
              <w:r w:rsidRPr="00B4201D">
                <w:rPr>
                  <w:rFonts w:ascii="Times New Roman" w:hAnsi="Times New Roman" w:cs="Times New Roman"/>
                  <w:sz w:val="20"/>
                  <w:szCs w:val="20"/>
                </w:rPr>
                <w:t>ОКСМ</w:t>
              </w:r>
            </w:hyperlink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08"/>
        <w:gridCol w:w="3593"/>
        <w:gridCol w:w="3706"/>
      </w:tblGrid>
      <w:tr w:rsidR="002E69DD" w:rsidRPr="00B4201D" w:rsidTr="002F68BC">
        <w:trPr>
          <w:trHeight w:val="323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Номер контракта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23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Дата заключения контракта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9DD" w:rsidRPr="00B4201D" w:rsidTr="002F68BC">
        <w:trPr>
          <w:trHeight w:val="345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01D">
              <w:rPr>
                <w:rFonts w:ascii="Times New Roman" w:hAnsi="Times New Roman" w:cs="Times New Roman"/>
                <w:sz w:val="20"/>
                <w:szCs w:val="20"/>
              </w:rPr>
              <w:t>Номер реестровой записи в реестре контрактов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DD" w:rsidRPr="00B4201D" w:rsidRDefault="002E69DD" w:rsidP="002F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 В соответствии </w:t>
      </w:r>
      <w:proofErr w:type="gramStart"/>
      <w:r w:rsidRPr="00B4201D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4201D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>(внутренний распорядительный документ заказчика)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от "__" _______________ 20__ г. № _____ заказчик уведомляет о списании неуплаченных неустоек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(пеней, штрафов) в сумме (руб.)_______________________________.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Руководитель заказчика        _____________       _______________  _____________________________</w:t>
      </w:r>
    </w:p>
    <w:p w:rsidR="002E69D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(уполномоченное лицо)           (должность)               (подпись)                          (расшифровка подписи)</w:t>
      </w: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69DD" w:rsidRPr="00B4201D" w:rsidRDefault="002E69DD" w:rsidP="002E6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201D">
        <w:rPr>
          <w:rFonts w:ascii="Times New Roman" w:hAnsi="Times New Roman" w:cs="Times New Roman"/>
          <w:sz w:val="20"/>
          <w:szCs w:val="20"/>
        </w:rPr>
        <w:t xml:space="preserve"> "__" _______________ 20__ г.                   М.П.</w:t>
      </w:r>
    </w:p>
    <w:p w:rsidR="002E69DD" w:rsidRDefault="002E69DD" w:rsidP="002E69DD"/>
    <w:p w:rsidR="00BC7A97" w:rsidRDefault="00BC7A97"/>
    <w:sectPr w:rsidR="00BC7A97" w:rsidSect="001E5FA7">
      <w:pgSz w:w="11900" w:h="16800"/>
      <w:pgMar w:top="851" w:right="800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A6B63"/>
    <w:multiLevelType w:val="hybridMultilevel"/>
    <w:tmpl w:val="C682F29C"/>
    <w:lvl w:ilvl="0" w:tplc="B1FE0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9DD"/>
    <w:rsid w:val="002E69DD"/>
    <w:rsid w:val="008B4F4B"/>
    <w:rsid w:val="009E0FEF"/>
    <w:rsid w:val="00B0359D"/>
    <w:rsid w:val="00BC7A97"/>
    <w:rsid w:val="00E9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DD"/>
  </w:style>
  <w:style w:type="paragraph" w:styleId="1">
    <w:name w:val="heading 1"/>
    <w:basedOn w:val="a"/>
    <w:next w:val="a"/>
    <w:link w:val="10"/>
    <w:uiPriority w:val="99"/>
    <w:qFormat/>
    <w:rsid w:val="002E69D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69D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rsid w:val="002E69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E69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2E69DD"/>
    <w:pPr>
      <w:keepNext/>
      <w:spacing w:before="240" w:after="0" w:line="240" w:lineRule="auto"/>
    </w:pPr>
    <w:rPr>
      <w:rFonts w:ascii="Academy" w:eastAsia="Times New Roman" w:hAnsi="Academy" w:cs="Times New Roman"/>
      <w:sz w:val="24"/>
      <w:szCs w:val="20"/>
      <w:lang w:eastAsia="ko-KR"/>
    </w:rPr>
  </w:style>
  <w:style w:type="paragraph" w:customStyle="1" w:styleId="Default">
    <w:name w:val="Default"/>
    <w:rsid w:val="002E69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2E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69D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9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0849.0" TargetMode="External"/><Relationship Id="rId13" Type="http://schemas.openxmlformats.org/officeDocument/2006/relationships/hyperlink" Target="garantF1://12027475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80849.2007" TargetMode="External"/><Relationship Id="rId12" Type="http://schemas.openxmlformats.org/officeDocument/2006/relationships/hyperlink" Target="garantF1://7036594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778644.0" TargetMode="External"/><Relationship Id="rId11" Type="http://schemas.openxmlformats.org/officeDocument/2006/relationships/hyperlink" Target="garantF1://70184934.0" TargetMode="External"/><Relationship Id="rId5" Type="http://schemas.openxmlformats.org/officeDocument/2006/relationships/hyperlink" Target="garantF1://70253464.0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7036594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18493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1251</Words>
  <Characters>7135</Characters>
  <Application>Microsoft Office Word</Application>
  <DocSecurity>0</DocSecurity>
  <Lines>59</Lines>
  <Paragraphs>16</Paragraphs>
  <ScaleCrop>false</ScaleCrop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Сомова</dc:creator>
  <cp:lastModifiedBy>Наталья Сергеевна Сомова</cp:lastModifiedBy>
  <cp:revision>2</cp:revision>
  <dcterms:created xsi:type="dcterms:W3CDTF">2016-06-06T12:41:00Z</dcterms:created>
  <dcterms:modified xsi:type="dcterms:W3CDTF">2016-06-07T04:26:00Z</dcterms:modified>
</cp:coreProperties>
</file>