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3C5" w:rsidRDefault="000543C5" w:rsidP="000543C5">
      <w:pPr>
        <w:spacing w:after="0" w:line="240" w:lineRule="auto"/>
        <w:ind w:right="-425"/>
        <w:jc w:val="right"/>
        <w:rPr>
          <w:rFonts w:ascii="Times New Roman" w:hAnsi="Times New Roman" w:cs="Times New Roman"/>
          <w:sz w:val="16"/>
          <w:szCs w:val="16"/>
        </w:rPr>
      </w:pPr>
    </w:p>
    <w:p w:rsidR="000543C5" w:rsidRPr="000543C5" w:rsidRDefault="000543C5" w:rsidP="000543C5">
      <w:pPr>
        <w:spacing w:after="0" w:line="240" w:lineRule="auto"/>
        <w:ind w:right="-425"/>
        <w:jc w:val="right"/>
        <w:rPr>
          <w:rFonts w:ascii="Times New Roman" w:hAnsi="Times New Roman" w:cs="Times New Roman"/>
          <w:sz w:val="16"/>
          <w:szCs w:val="16"/>
        </w:rPr>
      </w:pPr>
      <w:r w:rsidRPr="000543C5">
        <w:rPr>
          <w:rFonts w:ascii="Times New Roman" w:hAnsi="Times New Roman" w:cs="Times New Roman"/>
          <w:sz w:val="16"/>
          <w:szCs w:val="16"/>
        </w:rPr>
        <w:t>Утверждена приказом Минфина России от 28.12.2010 N 191н</w:t>
      </w:r>
    </w:p>
    <w:p w:rsidR="000543C5" w:rsidRDefault="000543C5" w:rsidP="000543C5">
      <w:pPr>
        <w:spacing w:after="0" w:line="240" w:lineRule="auto"/>
        <w:ind w:right="-425"/>
        <w:jc w:val="right"/>
        <w:rPr>
          <w:rFonts w:ascii="Times New Roman" w:hAnsi="Times New Roman" w:cs="Times New Roman"/>
          <w:sz w:val="16"/>
          <w:szCs w:val="16"/>
        </w:rPr>
      </w:pPr>
      <w:r w:rsidRPr="000543C5">
        <w:rPr>
          <w:rFonts w:ascii="Times New Roman" w:hAnsi="Times New Roman" w:cs="Times New Roman"/>
          <w:sz w:val="16"/>
          <w:szCs w:val="16"/>
        </w:rPr>
        <w:t xml:space="preserve">(в редакции приказов Минфина России </w:t>
      </w:r>
      <w:bookmarkStart w:id="0" w:name="_GoBack"/>
      <w:bookmarkEnd w:id="0"/>
      <w:r w:rsidRPr="000543C5">
        <w:rPr>
          <w:rFonts w:ascii="Times New Roman" w:hAnsi="Times New Roman" w:cs="Times New Roman"/>
          <w:sz w:val="16"/>
          <w:szCs w:val="16"/>
        </w:rPr>
        <w:t>от 29.12.2011 N 191н,</w:t>
      </w:r>
    </w:p>
    <w:p w:rsidR="005362BC" w:rsidRDefault="000543C5" w:rsidP="000543C5">
      <w:pPr>
        <w:spacing w:after="0" w:line="240" w:lineRule="auto"/>
        <w:ind w:right="-425"/>
        <w:jc w:val="right"/>
        <w:rPr>
          <w:rFonts w:ascii="Times New Roman" w:hAnsi="Times New Roman" w:cs="Times New Roman"/>
          <w:sz w:val="16"/>
          <w:szCs w:val="16"/>
        </w:rPr>
      </w:pPr>
      <w:r w:rsidRPr="000543C5">
        <w:rPr>
          <w:rFonts w:ascii="Times New Roman" w:hAnsi="Times New Roman" w:cs="Times New Roman"/>
          <w:sz w:val="16"/>
          <w:szCs w:val="16"/>
        </w:rPr>
        <w:t xml:space="preserve"> от 26.10.2012 N 138н, от 19.12.2014 N 157н, от 26.08.2015 N 135н,</w:t>
      </w:r>
    </w:p>
    <w:p w:rsidR="000D4C02" w:rsidRPr="000543C5" w:rsidRDefault="005362BC" w:rsidP="000543C5">
      <w:pPr>
        <w:spacing w:after="0" w:line="240" w:lineRule="auto"/>
        <w:ind w:right="-425"/>
        <w:jc w:val="right"/>
        <w:rPr>
          <w:rFonts w:ascii="Times New Roman" w:hAnsi="Times New Roman" w:cs="Times New Roman"/>
          <w:sz w:val="16"/>
          <w:szCs w:val="16"/>
        </w:rPr>
      </w:pPr>
      <w:r>
        <w:rPr>
          <w:rFonts w:ascii="Times New Roman" w:hAnsi="Times New Roman" w:cs="Times New Roman"/>
          <w:sz w:val="16"/>
          <w:szCs w:val="16"/>
        </w:rPr>
        <w:t>от 31.12.2015 N 229н,</w:t>
      </w:r>
      <w:r w:rsidR="000543C5" w:rsidRPr="000543C5">
        <w:rPr>
          <w:rFonts w:ascii="Times New Roman" w:hAnsi="Times New Roman" w:cs="Times New Roman"/>
          <w:sz w:val="16"/>
          <w:szCs w:val="16"/>
        </w:rPr>
        <w:t xml:space="preserve"> от 16.11.2016 N 209н и от </w:t>
      </w:r>
      <w:r w:rsidR="009840C2">
        <w:rPr>
          <w:rFonts w:ascii="Times New Roman" w:hAnsi="Times New Roman" w:cs="Times New Roman"/>
          <w:sz w:val="16"/>
          <w:szCs w:val="16"/>
        </w:rPr>
        <w:t>3</w:t>
      </w:r>
      <w:r w:rsidR="000543C5" w:rsidRPr="000543C5">
        <w:rPr>
          <w:rFonts w:ascii="Times New Roman" w:hAnsi="Times New Roman" w:cs="Times New Roman"/>
          <w:sz w:val="16"/>
          <w:szCs w:val="16"/>
        </w:rPr>
        <w:t>0.1</w:t>
      </w:r>
      <w:r w:rsidR="009840C2">
        <w:rPr>
          <w:rFonts w:ascii="Times New Roman" w:hAnsi="Times New Roman" w:cs="Times New Roman"/>
          <w:sz w:val="16"/>
          <w:szCs w:val="16"/>
        </w:rPr>
        <w:t>2</w:t>
      </w:r>
      <w:r w:rsidR="000543C5" w:rsidRPr="000543C5">
        <w:rPr>
          <w:rFonts w:ascii="Times New Roman" w:hAnsi="Times New Roman" w:cs="Times New Roman"/>
          <w:sz w:val="16"/>
          <w:szCs w:val="16"/>
        </w:rPr>
        <w:t>.201</w:t>
      </w:r>
      <w:r w:rsidR="009840C2">
        <w:rPr>
          <w:rFonts w:ascii="Times New Roman" w:hAnsi="Times New Roman" w:cs="Times New Roman"/>
          <w:sz w:val="16"/>
          <w:szCs w:val="16"/>
        </w:rPr>
        <w:t>8</w:t>
      </w:r>
      <w:r w:rsidR="000543C5" w:rsidRPr="000543C5">
        <w:rPr>
          <w:rFonts w:ascii="Times New Roman" w:hAnsi="Times New Roman" w:cs="Times New Roman"/>
          <w:sz w:val="16"/>
          <w:szCs w:val="16"/>
        </w:rPr>
        <w:t xml:space="preserve"> N </w:t>
      </w:r>
      <w:r w:rsidR="009840C2">
        <w:rPr>
          <w:rFonts w:ascii="Times New Roman" w:hAnsi="Times New Roman" w:cs="Times New Roman"/>
          <w:sz w:val="16"/>
          <w:szCs w:val="16"/>
        </w:rPr>
        <w:t>244</w:t>
      </w:r>
      <w:r w:rsidR="000543C5" w:rsidRPr="000543C5">
        <w:rPr>
          <w:rFonts w:ascii="Times New Roman" w:hAnsi="Times New Roman" w:cs="Times New Roman"/>
          <w:sz w:val="16"/>
          <w:szCs w:val="16"/>
        </w:rPr>
        <w:t>н)</w:t>
      </w:r>
    </w:p>
    <w:tbl>
      <w:tblPr>
        <w:tblW w:w="22578" w:type="dxa"/>
        <w:tblInd w:w="88" w:type="dxa"/>
        <w:tblLook w:val="04A0" w:firstRow="1" w:lastRow="0" w:firstColumn="1" w:lastColumn="0" w:noHBand="0" w:noVBand="1"/>
      </w:tblPr>
      <w:tblGrid>
        <w:gridCol w:w="9659"/>
        <w:gridCol w:w="9659"/>
        <w:gridCol w:w="1420"/>
        <w:gridCol w:w="1840"/>
      </w:tblGrid>
      <w:tr w:rsidR="000543C5" w:rsidRPr="009B49B6" w:rsidTr="00005AB5">
        <w:trPr>
          <w:trHeight w:val="255"/>
        </w:trPr>
        <w:tc>
          <w:tcPr>
            <w:tcW w:w="9659" w:type="dxa"/>
            <w:tcBorders>
              <w:top w:val="nil"/>
              <w:left w:val="nil"/>
              <w:bottom w:val="nil"/>
              <w:right w:val="nil"/>
            </w:tcBorders>
            <w:vAlign w:val="bottom"/>
          </w:tcPr>
          <w:p w:rsidR="000543C5" w:rsidRDefault="000543C5" w:rsidP="00005AB5">
            <w:pPr>
              <w:spacing w:after="0" w:line="240" w:lineRule="auto"/>
              <w:jc w:val="center"/>
              <w:rPr>
                <w:rFonts w:ascii="Times New Roman" w:hAnsi="Times New Roman" w:cs="Times New Roman"/>
                <w:b/>
                <w:sz w:val="28"/>
                <w:szCs w:val="28"/>
              </w:rPr>
            </w:pPr>
          </w:p>
          <w:p w:rsidR="000543C5" w:rsidRDefault="000543C5" w:rsidP="00005AB5">
            <w:pPr>
              <w:spacing w:after="0" w:line="240" w:lineRule="auto"/>
              <w:jc w:val="center"/>
              <w:rPr>
                <w:rFonts w:ascii="Times New Roman" w:hAnsi="Times New Roman" w:cs="Times New Roman"/>
                <w:b/>
                <w:sz w:val="28"/>
                <w:szCs w:val="28"/>
              </w:rPr>
            </w:pPr>
          </w:p>
          <w:p w:rsidR="000543C5" w:rsidRPr="00796C6A" w:rsidRDefault="000543C5" w:rsidP="00005AB5">
            <w:pPr>
              <w:spacing w:after="0" w:line="240" w:lineRule="auto"/>
              <w:jc w:val="center"/>
              <w:rPr>
                <w:rFonts w:ascii="Times New Roman" w:eastAsia="Times New Roman" w:hAnsi="Times New Roman"/>
                <w:b/>
                <w:bCs/>
                <w:sz w:val="28"/>
                <w:szCs w:val="28"/>
              </w:rPr>
            </w:pPr>
            <w:r w:rsidRPr="00D50055">
              <w:rPr>
                <w:rFonts w:ascii="Times New Roman" w:hAnsi="Times New Roman" w:cs="Times New Roman"/>
                <w:b/>
                <w:sz w:val="28"/>
                <w:szCs w:val="28"/>
              </w:rPr>
              <w:t xml:space="preserve">ПОЯСНИТЕЛЬНАЯ ЗАПИСКА </w:t>
            </w:r>
          </w:p>
        </w:tc>
        <w:tc>
          <w:tcPr>
            <w:tcW w:w="9659"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Times New Roman" w:eastAsia="Times New Roman" w:hAnsi="Times New Roman"/>
                <w:b/>
                <w:bCs/>
                <w:sz w:val="28"/>
                <w:szCs w:val="28"/>
              </w:rPr>
            </w:pPr>
          </w:p>
        </w:tc>
        <w:tc>
          <w:tcPr>
            <w:tcW w:w="142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Arial CYR" w:eastAsia="Times New Roman" w:hAnsi="Arial CYR" w:cs="Arial CYR"/>
                <w:b/>
                <w:bCs/>
                <w:sz w:val="20"/>
                <w:szCs w:val="20"/>
              </w:rPr>
            </w:pPr>
          </w:p>
        </w:tc>
        <w:tc>
          <w:tcPr>
            <w:tcW w:w="184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rPr>
                <w:rFonts w:ascii="Arial CYR" w:eastAsia="Times New Roman" w:hAnsi="Arial CYR" w:cs="Arial CYR"/>
                <w:sz w:val="16"/>
                <w:szCs w:val="16"/>
              </w:rPr>
            </w:pPr>
          </w:p>
        </w:tc>
      </w:tr>
      <w:tr w:rsidR="000543C5" w:rsidRPr="009B49B6" w:rsidTr="000543C5">
        <w:trPr>
          <w:trHeight w:val="7319"/>
        </w:trPr>
        <w:tc>
          <w:tcPr>
            <w:tcW w:w="9659" w:type="dxa"/>
            <w:tcBorders>
              <w:top w:val="nil"/>
              <w:left w:val="nil"/>
              <w:bottom w:val="nil"/>
              <w:right w:val="nil"/>
            </w:tcBorders>
            <w:vAlign w:val="bottom"/>
          </w:tcPr>
          <w:p w:rsidR="000543C5" w:rsidRDefault="000543C5" w:rsidP="00005AB5">
            <w:pPr>
              <w:spacing w:after="0" w:line="240" w:lineRule="auto"/>
              <w:jc w:val="center"/>
              <w:rPr>
                <w:rFonts w:ascii="Times New Roman" w:eastAsia="Times New Roman" w:hAnsi="Times New Roman"/>
                <w:b/>
                <w:sz w:val="28"/>
                <w:szCs w:val="28"/>
              </w:rPr>
            </w:pPr>
            <w:r w:rsidRPr="00796C6A">
              <w:rPr>
                <w:rFonts w:ascii="Times New Roman" w:eastAsia="Times New Roman" w:hAnsi="Times New Roman"/>
                <w:b/>
                <w:sz w:val="28"/>
                <w:szCs w:val="28"/>
              </w:rPr>
              <w:t>на 1 января 20</w:t>
            </w:r>
            <w:r w:rsidR="00221299">
              <w:rPr>
                <w:rFonts w:ascii="Times New Roman" w:eastAsia="Times New Roman" w:hAnsi="Times New Roman"/>
                <w:b/>
                <w:sz w:val="28"/>
                <w:szCs w:val="28"/>
              </w:rPr>
              <w:t>2</w:t>
            </w:r>
            <w:r w:rsidR="00B74CBE">
              <w:rPr>
                <w:rFonts w:ascii="Times New Roman" w:eastAsia="Times New Roman" w:hAnsi="Times New Roman"/>
                <w:b/>
                <w:sz w:val="28"/>
                <w:szCs w:val="28"/>
              </w:rPr>
              <w:t>2</w:t>
            </w:r>
            <w:r w:rsidR="00560D9C">
              <w:rPr>
                <w:rFonts w:ascii="Times New Roman" w:eastAsia="Times New Roman" w:hAnsi="Times New Roman"/>
                <w:b/>
                <w:sz w:val="28"/>
                <w:szCs w:val="28"/>
              </w:rPr>
              <w:t xml:space="preserve"> </w:t>
            </w:r>
            <w:r w:rsidRPr="00796C6A">
              <w:rPr>
                <w:rFonts w:ascii="Times New Roman" w:eastAsia="Times New Roman" w:hAnsi="Times New Roman"/>
                <w:b/>
                <w:sz w:val="28"/>
                <w:szCs w:val="28"/>
              </w:rPr>
              <w:t>года</w:t>
            </w:r>
          </w:p>
          <w:p w:rsidR="000543C5" w:rsidRDefault="000543C5" w:rsidP="00005AB5">
            <w:pPr>
              <w:spacing w:after="0" w:line="240" w:lineRule="auto"/>
              <w:jc w:val="center"/>
              <w:rPr>
                <w:rFonts w:ascii="Times New Roman" w:eastAsia="Times New Roman" w:hAnsi="Times New Roman"/>
                <w:b/>
                <w:sz w:val="28"/>
                <w:szCs w:val="28"/>
              </w:rPr>
            </w:pPr>
          </w:p>
          <w:tbl>
            <w:tblPr>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9"/>
              <w:gridCol w:w="3074"/>
              <w:gridCol w:w="1387"/>
              <w:gridCol w:w="1206"/>
            </w:tblGrid>
            <w:tr w:rsidR="000543C5" w:rsidRPr="00AE3E70" w:rsidTr="000543C5">
              <w:trPr>
                <w:trHeight w:val="303"/>
              </w:trPr>
              <w:tc>
                <w:tcPr>
                  <w:tcW w:w="1871"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97"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rPr>
                      <w:rFonts w:ascii="Times New Roman" w:hAnsi="Times New Roman" w:cs="Times New Roman"/>
                    </w:rPr>
                  </w:pPr>
                </w:p>
              </w:tc>
              <w:tc>
                <w:tcPr>
                  <w:tcW w:w="666" w:type="pct"/>
                  <w:tcBorders>
                    <w:left w:val="single" w:sz="4" w:space="0" w:color="auto"/>
                    <w:bottom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КОДЫ</w:t>
                  </w:r>
                </w:p>
              </w:tc>
            </w:tr>
            <w:tr w:rsidR="000543C5" w:rsidRPr="00AE3E70" w:rsidTr="000543C5">
              <w:trPr>
                <w:trHeight w:val="288"/>
              </w:trPr>
              <w:tc>
                <w:tcPr>
                  <w:tcW w:w="1871"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97" w:type="pct"/>
                  <w:tcBorders>
                    <w:top w:val="nil"/>
                    <w:left w:val="nil"/>
                    <w:bottom w:val="nil"/>
                    <w:right w:val="nil"/>
                  </w:tcBorders>
                </w:tcPr>
                <w:p w:rsidR="000543C5" w:rsidRPr="00AE3E70" w:rsidRDefault="000543C5" w:rsidP="000543C5">
                  <w:pPr>
                    <w:tabs>
                      <w:tab w:val="left" w:pos="2337"/>
                      <w:tab w:val="left" w:pos="6705"/>
                    </w:tabs>
                    <w:spacing w:after="0" w:line="240" w:lineRule="auto"/>
                    <w:rPr>
                      <w:rFonts w:ascii="Times New Roman" w:hAnsi="Times New Roman" w:cs="Times New Roman"/>
                      <w:sz w:val="28"/>
                      <w:szCs w:val="28"/>
                    </w:rPr>
                  </w:pPr>
                  <w:r>
                    <w:rPr>
                      <w:rFonts w:ascii="Times New Roman" w:hAnsi="Times New Roman" w:cs="Times New Roman"/>
                      <w:sz w:val="28"/>
                      <w:szCs w:val="28"/>
                    </w:rPr>
                    <w:tab/>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ind w:left="-108"/>
                    <w:jc w:val="right"/>
                    <w:rPr>
                      <w:rFonts w:ascii="Times New Roman" w:hAnsi="Times New Roman" w:cs="Times New Roman"/>
                    </w:rPr>
                  </w:pPr>
                  <w:r w:rsidRPr="00AE3E70">
                    <w:rPr>
                      <w:rFonts w:ascii="Times New Roman" w:hAnsi="Times New Roman" w:cs="Times New Roman"/>
                    </w:rPr>
                    <w:t>Форма по ОКУД</w:t>
                  </w: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0503160</w:t>
                  </w:r>
                </w:p>
              </w:tc>
            </w:tr>
            <w:tr w:rsidR="000543C5" w:rsidRPr="00AE3E70" w:rsidTr="000543C5">
              <w:trPr>
                <w:trHeight w:val="510"/>
              </w:trPr>
              <w:tc>
                <w:tcPr>
                  <w:tcW w:w="1871"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97" w:type="pct"/>
                  <w:tcBorders>
                    <w:top w:val="nil"/>
                    <w:left w:val="nil"/>
                    <w:bottom w:val="nil"/>
                    <w:right w:val="nil"/>
                  </w:tcBorders>
                </w:tcPr>
                <w:p w:rsidR="000543C5" w:rsidRPr="00AE3E70" w:rsidRDefault="000543C5" w:rsidP="009B74FC">
                  <w:pPr>
                    <w:spacing w:after="0" w:line="240" w:lineRule="auto"/>
                    <w:jc w:val="center"/>
                    <w:rPr>
                      <w:rFonts w:ascii="Times New Roman" w:hAnsi="Times New Roman" w:cs="Times New Roman"/>
                    </w:rPr>
                  </w:pP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Дата</w:t>
                  </w: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p>
                <w:p w:rsidR="000543C5" w:rsidRPr="00AE3E70" w:rsidRDefault="000543C5" w:rsidP="00B74CBE">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01.01.20</w:t>
                  </w:r>
                  <w:r w:rsidR="00221299">
                    <w:rPr>
                      <w:rFonts w:ascii="Times New Roman" w:hAnsi="Times New Roman" w:cs="Times New Roman"/>
                    </w:rPr>
                    <w:t>2</w:t>
                  </w:r>
                  <w:r w:rsidR="00B74CBE">
                    <w:rPr>
                      <w:rFonts w:ascii="Times New Roman" w:hAnsi="Times New Roman" w:cs="Times New Roman"/>
                    </w:rPr>
                    <w:t>2</w:t>
                  </w:r>
                </w:p>
              </w:tc>
            </w:tr>
            <w:tr w:rsidR="000543C5" w:rsidRPr="00AE3E70" w:rsidTr="000543C5">
              <w:trPr>
                <w:trHeight w:val="1148"/>
              </w:trPr>
              <w:tc>
                <w:tcPr>
                  <w:tcW w:w="3568" w:type="pct"/>
                  <w:gridSpan w:val="2"/>
                  <w:vMerge w:val="restart"/>
                  <w:tcBorders>
                    <w:top w:val="nil"/>
                    <w:left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Главный распорядитель,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распорядитель, получатель бюджетных</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средств,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главный администратор,</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администратор доходов бюджета,</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главный администратор,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администратор источников</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финансирования</w:t>
                  </w:r>
                </w:p>
                <w:p w:rsidR="000543C5" w:rsidRDefault="000543C5" w:rsidP="00005AB5">
                  <w:pPr>
                    <w:tabs>
                      <w:tab w:val="left" w:pos="6705"/>
                    </w:tabs>
                    <w:spacing w:after="0" w:line="240" w:lineRule="auto"/>
                    <w:rPr>
                      <w:rFonts w:ascii="Times New Roman" w:hAnsi="Times New Roman" w:cs="Times New Roman"/>
                      <w:b/>
                    </w:rPr>
                  </w:pPr>
                  <w:r w:rsidRPr="00AE3E70">
                    <w:rPr>
                      <w:rFonts w:ascii="Times New Roman" w:hAnsi="Times New Roman" w:cs="Times New Roman"/>
                    </w:rPr>
                    <w:t>дефицита бюджета</w:t>
                  </w:r>
                  <w:r w:rsidRPr="00AE3E70">
                    <w:rPr>
                      <w:rFonts w:ascii="Times New Roman" w:hAnsi="Times New Roman" w:cs="Times New Roman"/>
                      <w:b/>
                    </w:rPr>
                    <w:t xml:space="preserve">                                </w:t>
                  </w:r>
                </w:p>
                <w:p w:rsidR="000543C5" w:rsidRPr="00AE3E70" w:rsidRDefault="000543C5" w:rsidP="00005AB5">
                  <w:pPr>
                    <w:tabs>
                      <w:tab w:val="left" w:pos="6705"/>
                    </w:tabs>
                    <w:spacing w:after="0" w:line="240" w:lineRule="auto"/>
                    <w:rPr>
                      <w:rFonts w:ascii="Times New Roman" w:hAnsi="Times New Roman" w:cs="Times New Roman"/>
                      <w:b/>
                      <w:u w:val="single"/>
                    </w:rPr>
                  </w:pPr>
                  <w:r w:rsidRPr="00AE3E70">
                    <w:rPr>
                      <w:rFonts w:ascii="Times New Roman" w:hAnsi="Times New Roman" w:cs="Times New Roman"/>
                      <w:b/>
                    </w:rPr>
                    <w:t xml:space="preserve"> </w:t>
                  </w:r>
                  <w:r>
                    <w:rPr>
                      <w:rFonts w:ascii="Times New Roman" w:hAnsi="Times New Roman" w:cs="Times New Roman"/>
                      <w:b/>
                      <w:u w:val="single"/>
                    </w:rPr>
                    <w:t>Комитет финансов администрации Балаковского муниципального района Саратовской области</w:t>
                  </w:r>
                </w:p>
              </w:tc>
              <w:tc>
                <w:tcPr>
                  <w:tcW w:w="766" w:type="pct"/>
                  <w:vMerge w:val="restart"/>
                  <w:tcBorders>
                    <w:top w:val="nil"/>
                    <w:left w:val="nil"/>
                    <w:right w:val="single" w:sz="4" w:space="0" w:color="auto"/>
                  </w:tcBorders>
                </w:tcPr>
                <w:p w:rsidR="000543C5" w:rsidRPr="00AE3E70" w:rsidRDefault="000543C5" w:rsidP="00005AB5">
                  <w:pPr>
                    <w:tabs>
                      <w:tab w:val="left" w:pos="6705"/>
                    </w:tabs>
                    <w:spacing w:after="0" w:line="240" w:lineRule="auto"/>
                    <w:jc w:val="both"/>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ОКПО</w:t>
                  </w: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Default="000543C5" w:rsidP="00005AB5">
                  <w:pPr>
                    <w:spacing w:after="0" w:line="240" w:lineRule="auto"/>
                    <w:jc w:val="right"/>
                    <w:rPr>
                      <w:rFonts w:ascii="Times New Roman" w:hAnsi="Times New Roman" w:cs="Times New Roman"/>
                    </w:rPr>
                  </w:pPr>
                </w:p>
                <w:p w:rsidR="000543C5" w:rsidRPr="00AE3E70" w:rsidRDefault="000543C5" w:rsidP="00005AB5">
                  <w:pPr>
                    <w:spacing w:after="0" w:line="240" w:lineRule="auto"/>
                    <w:jc w:val="right"/>
                    <w:rPr>
                      <w:rFonts w:ascii="Times New Roman" w:hAnsi="Times New Roman" w:cs="Times New Roman"/>
                    </w:rPr>
                  </w:pPr>
                  <w:r w:rsidRPr="00AE3E70">
                    <w:rPr>
                      <w:rFonts w:ascii="Times New Roman" w:hAnsi="Times New Roman" w:cs="Times New Roman"/>
                    </w:rPr>
                    <w:t>Глава по БК</w:t>
                  </w:r>
                </w:p>
              </w:tc>
              <w:tc>
                <w:tcPr>
                  <w:tcW w:w="666" w:type="pct"/>
                  <w:tcBorders>
                    <w:left w:val="single" w:sz="4" w:space="0" w:color="auto"/>
                  </w:tcBorders>
                  <w:vAlign w:val="bottom"/>
                </w:tcPr>
                <w:p w:rsidR="000543C5" w:rsidRPr="00AE3E70" w:rsidRDefault="000543C5" w:rsidP="00005AB5">
                  <w:pPr>
                    <w:tabs>
                      <w:tab w:val="left" w:pos="6705"/>
                    </w:tabs>
                    <w:spacing w:after="0" w:line="240" w:lineRule="auto"/>
                    <w:jc w:val="center"/>
                    <w:rPr>
                      <w:rFonts w:ascii="Times New Roman" w:hAnsi="Times New Roman" w:cs="Times New Roman"/>
                    </w:rPr>
                  </w:pPr>
                  <w:r>
                    <w:rPr>
                      <w:rFonts w:ascii="Times New Roman" w:hAnsi="Times New Roman" w:cs="Times New Roman"/>
                    </w:rPr>
                    <w:t>02294247</w:t>
                  </w:r>
                </w:p>
              </w:tc>
            </w:tr>
            <w:tr w:rsidR="000543C5" w:rsidRPr="00AE3E70" w:rsidTr="000543C5">
              <w:trPr>
                <w:trHeight w:val="1783"/>
              </w:trPr>
              <w:tc>
                <w:tcPr>
                  <w:tcW w:w="3568" w:type="pct"/>
                  <w:gridSpan w:val="2"/>
                  <w:vMerge/>
                  <w:tcBorders>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p>
              </w:tc>
              <w:tc>
                <w:tcPr>
                  <w:tcW w:w="766" w:type="pct"/>
                  <w:vMerge/>
                  <w:tcBorders>
                    <w:left w:val="nil"/>
                    <w:bottom w:val="nil"/>
                    <w:right w:val="single" w:sz="4" w:space="0" w:color="auto"/>
                  </w:tcBorders>
                </w:tcPr>
                <w:p w:rsidR="000543C5" w:rsidRPr="00AE3E70" w:rsidRDefault="000543C5" w:rsidP="00005AB5">
                  <w:pPr>
                    <w:tabs>
                      <w:tab w:val="left" w:pos="6705"/>
                    </w:tabs>
                    <w:spacing w:after="0" w:line="240" w:lineRule="auto"/>
                    <w:jc w:val="both"/>
                    <w:rPr>
                      <w:rFonts w:ascii="Times New Roman" w:hAnsi="Times New Roman" w:cs="Times New Roman"/>
                    </w:rPr>
                  </w:pPr>
                </w:p>
              </w:tc>
              <w:tc>
                <w:tcPr>
                  <w:tcW w:w="666" w:type="pct"/>
                  <w:tcBorders>
                    <w:left w:val="single" w:sz="4" w:space="0" w:color="auto"/>
                  </w:tcBorders>
                  <w:vAlign w:val="bottom"/>
                </w:tcPr>
                <w:p w:rsidR="000543C5" w:rsidRPr="00AE3E70" w:rsidRDefault="000543C5" w:rsidP="00005AB5">
                  <w:pPr>
                    <w:tabs>
                      <w:tab w:val="left" w:pos="6705"/>
                    </w:tabs>
                    <w:spacing w:after="0" w:line="240" w:lineRule="auto"/>
                    <w:jc w:val="center"/>
                    <w:rPr>
                      <w:rFonts w:ascii="Times New Roman" w:hAnsi="Times New Roman" w:cs="Times New Roman"/>
                    </w:rPr>
                  </w:pPr>
                  <w:r>
                    <w:rPr>
                      <w:rFonts w:ascii="Times New Roman" w:hAnsi="Times New Roman" w:cs="Times New Roman"/>
                    </w:rPr>
                    <w:t>111</w:t>
                  </w:r>
                </w:p>
              </w:tc>
            </w:tr>
            <w:tr w:rsidR="000543C5" w:rsidRPr="00AE3E70" w:rsidTr="000543C5">
              <w:trPr>
                <w:trHeight w:val="765"/>
              </w:trPr>
              <w:tc>
                <w:tcPr>
                  <w:tcW w:w="3568"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Наименование бюджета</w:t>
                  </w:r>
                </w:p>
                <w:p w:rsidR="000543C5"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(публично-правового образования)    </w:t>
                  </w:r>
                </w:p>
                <w:p w:rsidR="000543C5" w:rsidRPr="00AE3E70" w:rsidRDefault="00E21830" w:rsidP="00E21830">
                  <w:pPr>
                    <w:tabs>
                      <w:tab w:val="left" w:pos="6705"/>
                    </w:tabs>
                    <w:spacing w:after="0" w:line="240" w:lineRule="auto"/>
                    <w:rPr>
                      <w:rFonts w:ascii="Times New Roman" w:hAnsi="Times New Roman" w:cs="Times New Roman"/>
                    </w:rPr>
                  </w:pPr>
                  <w:r>
                    <w:rPr>
                      <w:rFonts w:ascii="Times New Roman" w:hAnsi="Times New Roman" w:cs="Times New Roman"/>
                      <w:b/>
                      <w:u w:val="single"/>
                    </w:rPr>
                    <w:t>районный б</w:t>
                  </w:r>
                  <w:r w:rsidR="000543C5" w:rsidRPr="00AE3E70">
                    <w:rPr>
                      <w:rFonts w:ascii="Times New Roman" w:hAnsi="Times New Roman" w:cs="Times New Roman"/>
                      <w:b/>
                      <w:u w:val="single"/>
                    </w:rPr>
                    <w:t xml:space="preserve">юджет </w:t>
                  </w:r>
                  <w:r w:rsidR="000520EE">
                    <w:rPr>
                      <w:rFonts w:ascii="Times New Roman" w:hAnsi="Times New Roman" w:cs="Times New Roman"/>
                      <w:b/>
                      <w:u w:val="single"/>
                    </w:rPr>
                    <w:t xml:space="preserve">Балаковского муниципального района </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ОКТМО</w:t>
                  </w:r>
                </w:p>
              </w:tc>
              <w:tc>
                <w:tcPr>
                  <w:tcW w:w="666" w:type="pct"/>
                  <w:tcBorders>
                    <w:left w:val="single" w:sz="4" w:space="0" w:color="auto"/>
                  </w:tcBorders>
                  <w:vAlign w:val="bottom"/>
                </w:tcPr>
                <w:p w:rsidR="000543C5" w:rsidRPr="00AE3E70" w:rsidRDefault="000543C5" w:rsidP="00CC08F9">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63607</w:t>
                  </w:r>
                  <w:r w:rsidR="00CC08F9">
                    <w:rPr>
                      <w:rFonts w:ascii="Times New Roman" w:hAnsi="Times New Roman" w:cs="Times New Roman"/>
                    </w:rPr>
                    <w:t>0000</w:t>
                  </w:r>
                </w:p>
              </w:tc>
            </w:tr>
            <w:tr w:rsidR="000543C5" w:rsidRPr="00AE3E70" w:rsidTr="000543C5">
              <w:trPr>
                <w:trHeight w:val="255"/>
              </w:trPr>
              <w:tc>
                <w:tcPr>
                  <w:tcW w:w="3568"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Периодичность: месячная, квартальная, годовая</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годовая</w:t>
                  </w:r>
                </w:p>
              </w:tc>
            </w:tr>
            <w:tr w:rsidR="000543C5" w:rsidRPr="00AE3E70" w:rsidTr="000543C5">
              <w:trPr>
                <w:trHeight w:val="271"/>
              </w:trPr>
              <w:tc>
                <w:tcPr>
                  <w:tcW w:w="3568"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Единица измерения: руб.</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ОКЕИ</w:t>
                  </w: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383</w:t>
                  </w:r>
                </w:p>
              </w:tc>
            </w:tr>
          </w:tbl>
          <w:p w:rsidR="000543C5" w:rsidRDefault="000543C5" w:rsidP="00005AB5">
            <w:pPr>
              <w:spacing w:after="0" w:line="240" w:lineRule="auto"/>
              <w:jc w:val="center"/>
              <w:rPr>
                <w:rFonts w:ascii="Times New Roman" w:eastAsia="Times New Roman" w:hAnsi="Times New Roman"/>
                <w:b/>
                <w:sz w:val="28"/>
                <w:szCs w:val="28"/>
              </w:rPr>
            </w:pPr>
          </w:p>
          <w:p w:rsidR="000543C5" w:rsidRPr="00796C6A" w:rsidRDefault="000543C5" w:rsidP="00005AB5">
            <w:pPr>
              <w:spacing w:after="0" w:line="240" w:lineRule="auto"/>
              <w:jc w:val="center"/>
              <w:rPr>
                <w:rFonts w:ascii="Times New Roman" w:eastAsia="Times New Roman" w:hAnsi="Times New Roman"/>
                <w:b/>
                <w:sz w:val="28"/>
                <w:szCs w:val="28"/>
              </w:rPr>
            </w:pPr>
          </w:p>
        </w:tc>
        <w:tc>
          <w:tcPr>
            <w:tcW w:w="9659" w:type="dxa"/>
            <w:tcBorders>
              <w:top w:val="nil"/>
              <w:left w:val="nil"/>
              <w:bottom w:val="nil"/>
              <w:right w:val="nil"/>
            </w:tcBorders>
            <w:shd w:val="clear" w:color="auto" w:fill="auto"/>
            <w:noWrap/>
            <w:vAlign w:val="bottom"/>
            <w:hideMark/>
          </w:tcPr>
          <w:p w:rsidR="000543C5" w:rsidRPr="009B49B6" w:rsidRDefault="000543C5" w:rsidP="00133101">
            <w:pPr>
              <w:spacing w:after="0" w:line="240" w:lineRule="auto"/>
              <w:jc w:val="center"/>
              <w:rPr>
                <w:rFonts w:ascii="Times New Roman" w:eastAsia="Times New Roman" w:hAnsi="Times New Roman"/>
                <w:b/>
                <w:sz w:val="28"/>
                <w:szCs w:val="28"/>
              </w:rPr>
            </w:pPr>
            <w:bookmarkStart w:id="1" w:name="RANGE!A4"/>
            <w:r w:rsidRPr="009B49B6">
              <w:rPr>
                <w:rFonts w:ascii="Times New Roman" w:eastAsia="Times New Roman" w:hAnsi="Times New Roman"/>
                <w:b/>
                <w:sz w:val="28"/>
                <w:szCs w:val="28"/>
              </w:rPr>
              <w:t>на 1 января 201</w:t>
            </w:r>
            <w:r>
              <w:rPr>
                <w:rFonts w:ascii="Times New Roman" w:eastAsia="Times New Roman" w:hAnsi="Times New Roman"/>
                <w:b/>
                <w:sz w:val="28"/>
                <w:szCs w:val="28"/>
              </w:rPr>
              <w:t>8</w:t>
            </w:r>
            <w:r w:rsidRPr="009B49B6">
              <w:rPr>
                <w:rFonts w:ascii="Times New Roman" w:eastAsia="Times New Roman" w:hAnsi="Times New Roman"/>
                <w:b/>
                <w:sz w:val="28"/>
                <w:szCs w:val="28"/>
              </w:rPr>
              <w:t xml:space="preserve"> года</w:t>
            </w:r>
            <w:bookmarkEnd w:id="1"/>
          </w:p>
        </w:tc>
        <w:tc>
          <w:tcPr>
            <w:tcW w:w="142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Arial CYR" w:eastAsia="Times New Roman" w:hAnsi="Arial CYR" w:cs="Arial CYR"/>
                <w:sz w:val="16"/>
                <w:szCs w:val="16"/>
              </w:rPr>
            </w:pPr>
          </w:p>
        </w:tc>
      </w:tr>
    </w:tbl>
    <w:p w:rsidR="007F2741" w:rsidRPr="009B74FC" w:rsidRDefault="000543C5" w:rsidP="007F2741">
      <w:pPr>
        <w:jc w:val="center"/>
        <w:rPr>
          <w:rFonts w:ascii="Times New Roman" w:hAnsi="Times New Roman"/>
          <w:b/>
          <w:sz w:val="28"/>
          <w:szCs w:val="28"/>
        </w:rPr>
      </w:pPr>
      <w:r w:rsidRPr="009B74FC">
        <w:rPr>
          <w:rFonts w:ascii="Times New Roman" w:hAnsi="Times New Roman"/>
          <w:b/>
          <w:sz w:val="28"/>
          <w:szCs w:val="28"/>
        </w:rPr>
        <w:t xml:space="preserve">Раздел 1 </w:t>
      </w:r>
      <w:r w:rsidR="007F2741" w:rsidRPr="009B74FC">
        <w:rPr>
          <w:rFonts w:ascii="Times New Roman" w:hAnsi="Times New Roman"/>
          <w:b/>
          <w:sz w:val="28"/>
          <w:szCs w:val="28"/>
        </w:rPr>
        <w:t>"Организационная структура субъекта бюджетной отчетности"</w:t>
      </w:r>
    </w:p>
    <w:p w:rsidR="00146522" w:rsidRPr="009B74FC" w:rsidRDefault="00146522" w:rsidP="00F47617">
      <w:pPr>
        <w:spacing w:after="0" w:line="240" w:lineRule="auto"/>
        <w:ind w:firstLine="851"/>
        <w:jc w:val="both"/>
        <w:rPr>
          <w:rFonts w:ascii="Times New Roman" w:hAnsi="Times New Roman" w:cs="Times New Roman"/>
          <w:sz w:val="28"/>
          <w:szCs w:val="28"/>
        </w:rPr>
      </w:pPr>
      <w:r w:rsidRPr="009B74FC">
        <w:rPr>
          <w:rFonts w:ascii="Times New Roman" w:hAnsi="Times New Roman" w:cs="Times New Roman"/>
          <w:sz w:val="28"/>
          <w:szCs w:val="28"/>
        </w:rPr>
        <w:t>Консолидированная отчетность Балаковского муниципального района составлена финансовым органом Балаковского муниципального района – комитетом финансов Балаковского муниципального района Балаковского муниципального района Саратовской области.</w:t>
      </w:r>
    </w:p>
    <w:p w:rsidR="00146522" w:rsidRPr="009B74FC" w:rsidRDefault="00146522" w:rsidP="00F47617">
      <w:pPr>
        <w:tabs>
          <w:tab w:val="left" w:pos="993"/>
          <w:tab w:val="left" w:pos="9720"/>
        </w:tabs>
        <w:spacing w:after="0" w:line="240" w:lineRule="auto"/>
        <w:ind w:firstLine="851"/>
        <w:jc w:val="both"/>
        <w:rPr>
          <w:rFonts w:ascii="Times New Roman" w:hAnsi="Times New Roman" w:cs="Times New Roman"/>
          <w:sz w:val="28"/>
          <w:szCs w:val="28"/>
        </w:rPr>
      </w:pPr>
      <w:r w:rsidRPr="009B74FC">
        <w:rPr>
          <w:rFonts w:ascii="Times New Roman" w:hAnsi="Times New Roman" w:cs="Times New Roman"/>
          <w:sz w:val="28"/>
          <w:szCs w:val="28"/>
        </w:rPr>
        <w:t>Комитет финансов администрации Балаковского муниципального района Саратовской области (сокращённое наименование - комитет финансов администрации БМР) является финансовым отраслевым (функциональным) органом  администрации Балаковского муниципального района Саратовской области, реализующим муниципальную политику в сфере организации бюджетного процесса на территории Балаковского муниципального района</w:t>
      </w:r>
      <w:r w:rsidRPr="009B74FC">
        <w:rPr>
          <w:rFonts w:ascii="Times New Roman" w:hAnsi="Times New Roman" w:cs="Times New Roman"/>
          <w:b/>
          <w:sz w:val="28"/>
          <w:szCs w:val="28"/>
        </w:rPr>
        <w:t xml:space="preserve"> </w:t>
      </w:r>
      <w:r w:rsidRPr="009B74FC">
        <w:rPr>
          <w:rFonts w:ascii="Times New Roman" w:hAnsi="Times New Roman" w:cs="Times New Roman"/>
          <w:sz w:val="28"/>
          <w:szCs w:val="28"/>
        </w:rPr>
        <w:t>и муниципального образования город Балаково,</w:t>
      </w:r>
      <w:r w:rsidRPr="009B74FC">
        <w:rPr>
          <w:rFonts w:ascii="Times New Roman" w:hAnsi="Times New Roman" w:cs="Times New Roman"/>
          <w:b/>
          <w:sz w:val="28"/>
          <w:szCs w:val="28"/>
        </w:rPr>
        <w:t xml:space="preserve"> </w:t>
      </w:r>
      <w:r w:rsidRPr="009B74FC">
        <w:rPr>
          <w:rFonts w:ascii="Times New Roman" w:hAnsi="Times New Roman" w:cs="Times New Roman"/>
          <w:sz w:val="28"/>
          <w:szCs w:val="28"/>
        </w:rPr>
        <w:t xml:space="preserve">созданным в соответствии с Федеральным законом от 06 октября 2003 года № 131-ФЗ «Об общих принципах организации местного самоуправления в Российской Федерации», Бюджетным кодексом Российской Федерации, Уставом Балаковского муниципального района Саратовской области, Уставом муниципального образования город Балаково, Положением об администрации Балаковского муниципального района Саратовской области. </w:t>
      </w:r>
    </w:p>
    <w:p w:rsidR="00146522" w:rsidRPr="000A08B9" w:rsidRDefault="00146522" w:rsidP="00F47617">
      <w:pPr>
        <w:tabs>
          <w:tab w:val="left" w:pos="9720"/>
        </w:tabs>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lastRenderedPageBreak/>
        <w:t>Учреждение поставлено на учет в Межрайонной ИФНС № 2 по Саратовской области 09.08.1995 года с присвоением ИНН 6439028959, КПП 643901001, ОГРН 1026401410078.</w:t>
      </w:r>
    </w:p>
    <w:p w:rsidR="00146522" w:rsidRPr="000A08B9" w:rsidRDefault="00146522" w:rsidP="00F47617">
      <w:pPr>
        <w:tabs>
          <w:tab w:val="left" w:pos="9720"/>
        </w:tabs>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Местонахождение комитета финансов администрации БМР: Саратовская область, г. Балаково, ул. Трнавская, д. 12.</w:t>
      </w:r>
    </w:p>
    <w:p w:rsidR="00146522" w:rsidRPr="000A08B9" w:rsidRDefault="00146522" w:rsidP="00F47617">
      <w:pPr>
        <w:tabs>
          <w:tab w:val="left" w:pos="9720"/>
        </w:tabs>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Юридический адрес: 413864, Саратовская область, г. Балаково, ул. Трнавская, д. 12.</w:t>
      </w:r>
    </w:p>
    <w:p w:rsidR="00146522" w:rsidRPr="000A08B9" w:rsidRDefault="00146522" w:rsidP="00F47617">
      <w:pPr>
        <w:tabs>
          <w:tab w:val="left" w:pos="9720"/>
        </w:tabs>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ОКФС (Общероссийский классификатор форм собственности) 14 – Муниципальная собственность.</w:t>
      </w:r>
    </w:p>
    <w:p w:rsidR="00146522" w:rsidRPr="000A08B9" w:rsidRDefault="00146522" w:rsidP="00F47617">
      <w:pPr>
        <w:tabs>
          <w:tab w:val="left" w:pos="9720"/>
        </w:tabs>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ОКОПФ (Общероссийский классификатор организационно-правовых форм) – 75404- Казенные учреждения.</w:t>
      </w:r>
    </w:p>
    <w:p w:rsidR="00146522" w:rsidRPr="000A08B9" w:rsidRDefault="00146522" w:rsidP="00F47617">
      <w:pPr>
        <w:tabs>
          <w:tab w:val="left" w:pos="9720"/>
        </w:tabs>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Общероссийский классификатор видов экономической деятельности (ОКВЭД) 84.11.31 – Деятельность органов местного самоуправления муниципальных районов.</w:t>
      </w:r>
    </w:p>
    <w:p w:rsidR="00146522" w:rsidRPr="000A08B9" w:rsidRDefault="00146522" w:rsidP="00F47617">
      <w:pPr>
        <w:tabs>
          <w:tab w:val="left" w:pos="9720"/>
        </w:tabs>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Код по сводному реестру 63301250.</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Комитет финансов является юридическим лицом, имеет самостоятельный баланс, бюджетную смету,  печать с изображением герба Балаковского муниципального района, лицевые счета, открытые в отделении федерального казначейства и текущие счета, открытые в комитете финансов администрации Балаковского муниципального района по системе предварительного контроля и кассовых выплат, штампы и бланки со своим наименованием.</w:t>
      </w:r>
    </w:p>
    <w:p w:rsidR="00146522" w:rsidRPr="000A08B9" w:rsidRDefault="00146522" w:rsidP="00F47617">
      <w:pPr>
        <w:spacing w:after="0" w:line="240" w:lineRule="auto"/>
        <w:ind w:firstLine="851"/>
        <w:jc w:val="both"/>
        <w:rPr>
          <w:rFonts w:ascii="Times New Roman" w:eastAsia="Times New Roman" w:hAnsi="Times New Roman"/>
          <w:color w:val="000000"/>
          <w:sz w:val="28"/>
        </w:rPr>
      </w:pPr>
      <w:r w:rsidRPr="000A08B9">
        <w:rPr>
          <w:rFonts w:ascii="Times New Roman" w:eastAsia="Times New Roman" w:hAnsi="Times New Roman"/>
          <w:color w:val="000000"/>
          <w:sz w:val="28"/>
        </w:rPr>
        <w:t xml:space="preserve">Комитет финансов осуществляет деятельность в соответствии с положением о комитете финансов администрации Балаковского муниципального района Саратовской области, утвержденным решением Собрания Балаковского муниципального района от 24.11.2016г. № 3/4-55. </w:t>
      </w:r>
    </w:p>
    <w:p w:rsidR="00146522" w:rsidRPr="000A08B9" w:rsidRDefault="00146522" w:rsidP="00F47617">
      <w:pPr>
        <w:spacing w:after="0" w:line="240" w:lineRule="auto"/>
        <w:ind w:firstLine="851"/>
        <w:jc w:val="both"/>
        <w:rPr>
          <w:rFonts w:ascii="Times New Roman" w:eastAsia="Times New Roman" w:hAnsi="Times New Roman"/>
          <w:color w:val="000000"/>
          <w:sz w:val="28"/>
        </w:rPr>
      </w:pPr>
      <w:r w:rsidRPr="000A08B9">
        <w:rPr>
          <w:rFonts w:ascii="Times New Roman" w:eastAsia="Times New Roman" w:hAnsi="Times New Roman"/>
          <w:color w:val="000000"/>
          <w:sz w:val="28"/>
        </w:rPr>
        <w:t>В соответствие с действующим положением основными задачами Комитет финансов являются:</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eastAsia="Times New Roman" w:hAnsi="Times New Roman"/>
          <w:color w:val="000000"/>
          <w:sz w:val="28"/>
        </w:rPr>
        <w:t xml:space="preserve">- </w:t>
      </w:r>
      <w:r w:rsidRPr="000A08B9">
        <w:rPr>
          <w:rFonts w:ascii="Times New Roman" w:hAnsi="Times New Roman" w:cs="Times New Roman"/>
          <w:sz w:val="28"/>
          <w:szCs w:val="28"/>
        </w:rPr>
        <w:t>разработка и реализация основных направлений муниципальной финансовой политики, обеспечение взаимодействия и координация деятельности в этой сфере расположенных на территории Балаковского муниципального района и муниципального образования город Балаково органов государственной власти, органов местного самоуправления, предприятий, учреждений и организаций;</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 обеспечение устойчивого финансового положения Балаковского муниципального района и муниципального образования город Балаково;</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 xml:space="preserve">- разработка совместно с территориальными федеральными органами, органами государственной власти Саратовской области, органами местного самоуправления Балаковского муниципального района и органами местного самоуправления муниципальных образований Балаковского муниципального района проекта районного бюджета Балаковского муниципального района (далее - районный бюджет), проекта бюджета муниципального образования город Балаково (далее – бюджет МО г.Балаково), составление отчета об исполнении районного бюджета, бюджета МО г.Балаково и консолидированного бюджета Балаковского муниципального района; </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 xml:space="preserve">- организация в установленном порядке казначейского исполнения районного бюджета и бюджета МО г. Балаково, участие в исполнении районного бюджета, бюджета МО г. Балаково по доходам, расходам и источникам внутреннего финансирования бюджета; </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 участие в формировании и определении направлений использования кредитных ресурсов районного бюджета и бюджета МО г. Балаково;</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lastRenderedPageBreak/>
        <w:t>- разработка совместно с другими структурными подразделениями администрации Балаковского муниципального района программ муниципальных заимствований, управление муниципальным долгом Балаковского муниципального района и муниципального образования город Балаково;</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 осуществление в пределах своей компетенции муниципального финансового контроля;</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 участие в разработке предложений к планам и программам, принимаемым органами исполнительной власти Саратовской области, органами местного самоуправления Балаковского муниципального района и муниципального образования город Балаково и затрагивающим интересы Балаковского муниципального района и муниципального образования город Балаково.</w:t>
      </w:r>
    </w:p>
    <w:p w:rsidR="00146522" w:rsidRPr="000A08B9" w:rsidRDefault="00146522" w:rsidP="00F47617">
      <w:pPr>
        <w:shd w:val="clear" w:color="auto" w:fill="FFFFFF"/>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 внесение предложений в Министерство финансов Саратовской области по совершенствованию методов финансового и бюджетного планирования межбюджетных отношений, исполнения и отчетности районного бюджета и бюджета МО г. Балаково.</w:t>
      </w:r>
    </w:p>
    <w:p w:rsidR="00146522" w:rsidRPr="000A08B9" w:rsidRDefault="00146522" w:rsidP="00F47617">
      <w:pPr>
        <w:spacing w:after="0" w:line="240" w:lineRule="auto"/>
        <w:ind w:firstLine="851"/>
        <w:jc w:val="both"/>
        <w:rPr>
          <w:rFonts w:ascii="Times New Roman" w:eastAsia="Times New Roman" w:hAnsi="Times New Roman"/>
          <w:color w:val="000000"/>
          <w:sz w:val="28"/>
        </w:rPr>
      </w:pPr>
    </w:p>
    <w:p w:rsidR="00146522" w:rsidRPr="000A08B9" w:rsidRDefault="00146522" w:rsidP="00F47617">
      <w:pPr>
        <w:spacing w:after="0" w:line="240" w:lineRule="auto"/>
        <w:ind w:firstLine="851"/>
        <w:jc w:val="both"/>
        <w:rPr>
          <w:rFonts w:ascii="Times New Roman" w:eastAsia="Times New Roman" w:hAnsi="Times New Roman"/>
          <w:color w:val="000000"/>
          <w:sz w:val="28"/>
        </w:rPr>
      </w:pPr>
      <w:r w:rsidRPr="000A08B9">
        <w:rPr>
          <w:rFonts w:ascii="Times New Roman" w:eastAsia="Times New Roman" w:hAnsi="Times New Roman"/>
          <w:color w:val="000000"/>
          <w:sz w:val="28"/>
        </w:rPr>
        <w:t>Ответственные лица за отчетный период: председатель комитета финансов Яковенко Светлана Юрьевна, начальник управления бюджетного учета, отчетности и кассовых выплат, главный бухгалтер Рудова Наталья Федоровна.</w:t>
      </w:r>
    </w:p>
    <w:p w:rsidR="00146522" w:rsidRPr="000A08B9" w:rsidRDefault="00146522" w:rsidP="00F47617">
      <w:pPr>
        <w:tabs>
          <w:tab w:val="left" w:pos="1040"/>
        </w:tabs>
        <w:spacing w:after="0" w:line="240" w:lineRule="auto"/>
        <w:ind w:firstLine="851"/>
        <w:jc w:val="both"/>
        <w:rPr>
          <w:rFonts w:ascii="Times New Roman" w:hAnsi="Times New Roman" w:cs="Times New Roman"/>
          <w:sz w:val="28"/>
          <w:szCs w:val="28"/>
        </w:rPr>
      </w:pPr>
    </w:p>
    <w:p w:rsidR="00605C34" w:rsidRPr="000A08B9" w:rsidRDefault="00605C34" w:rsidP="00F47617">
      <w:pPr>
        <w:tabs>
          <w:tab w:val="left" w:pos="1040"/>
        </w:tabs>
        <w:spacing w:after="0" w:line="240" w:lineRule="auto"/>
        <w:ind w:firstLine="851"/>
        <w:jc w:val="both"/>
        <w:rPr>
          <w:rFonts w:ascii="Times New Roman" w:hAnsi="Times New Roman" w:cs="Times New Roman"/>
          <w:sz w:val="28"/>
          <w:szCs w:val="28"/>
        </w:rPr>
      </w:pPr>
      <w:r w:rsidRPr="000A08B9">
        <w:rPr>
          <w:rFonts w:ascii="Times New Roman" w:hAnsi="Times New Roman" w:cs="Times New Roman"/>
          <w:sz w:val="28"/>
          <w:szCs w:val="28"/>
        </w:rPr>
        <w:t>Бюджетная отчетность об исполнении районного бюджета Балаковского муниципального района за 20</w:t>
      </w:r>
      <w:r w:rsidR="00010327" w:rsidRPr="000A08B9">
        <w:rPr>
          <w:rFonts w:ascii="Times New Roman" w:hAnsi="Times New Roman" w:cs="Times New Roman"/>
          <w:sz w:val="28"/>
          <w:szCs w:val="28"/>
        </w:rPr>
        <w:t>20</w:t>
      </w:r>
      <w:r w:rsidRPr="000A08B9">
        <w:rPr>
          <w:rFonts w:ascii="Times New Roman" w:hAnsi="Times New Roman" w:cs="Times New Roman"/>
          <w:sz w:val="28"/>
          <w:szCs w:val="28"/>
        </w:rPr>
        <w:t xml:space="preserve"> год в соответствии с должностными инструкциями составлена начальником управления бюджетного учета, отчетности и кассовых выплат, главным бухгалтером Рудовой Н.Ф., заместителем председателя, начальником управления расходных обязательств и межбюджетных отношений Молошиной Е.В., начальником управления доходов и правового регулирования Лисицыным К.Н.</w:t>
      </w:r>
    </w:p>
    <w:p w:rsidR="00605C34" w:rsidRPr="00B74CBE" w:rsidRDefault="00605C34" w:rsidP="00F47617">
      <w:pPr>
        <w:spacing w:after="0" w:line="240" w:lineRule="auto"/>
        <w:ind w:firstLine="708"/>
        <w:jc w:val="both"/>
        <w:rPr>
          <w:rFonts w:ascii="Times New Roman" w:eastAsia="Times New Roman" w:hAnsi="Times New Roman" w:cs="Times New Roman"/>
          <w:sz w:val="28"/>
          <w:szCs w:val="28"/>
          <w:highlight w:val="yellow"/>
        </w:rPr>
      </w:pPr>
    </w:p>
    <w:p w:rsidR="00FD0C7E" w:rsidRPr="00183065" w:rsidRDefault="00FD0C7E" w:rsidP="00F47617">
      <w:pPr>
        <w:spacing w:after="0" w:line="240" w:lineRule="auto"/>
        <w:ind w:firstLine="708"/>
        <w:jc w:val="both"/>
        <w:rPr>
          <w:rFonts w:ascii="Times New Roman" w:eastAsia="Times New Roman" w:hAnsi="Times New Roman" w:cs="Times New Roman"/>
          <w:sz w:val="28"/>
          <w:szCs w:val="28"/>
        </w:rPr>
      </w:pPr>
      <w:r w:rsidRPr="00183065">
        <w:rPr>
          <w:rFonts w:ascii="Times New Roman" w:eastAsia="Times New Roman" w:hAnsi="Times New Roman" w:cs="Times New Roman"/>
          <w:sz w:val="28"/>
          <w:szCs w:val="28"/>
        </w:rPr>
        <w:t xml:space="preserve">Организационная структура главных распорядителей средств </w:t>
      </w:r>
      <w:r w:rsidR="00FC623D" w:rsidRPr="00183065">
        <w:rPr>
          <w:rFonts w:ascii="Times New Roman" w:eastAsia="Times New Roman" w:hAnsi="Times New Roman" w:cs="Times New Roman"/>
          <w:sz w:val="28"/>
          <w:szCs w:val="28"/>
        </w:rPr>
        <w:t xml:space="preserve">районного </w:t>
      </w:r>
      <w:r w:rsidRPr="00183065">
        <w:rPr>
          <w:rFonts w:ascii="Times New Roman" w:eastAsia="Times New Roman" w:hAnsi="Times New Roman" w:cs="Times New Roman"/>
          <w:sz w:val="28"/>
          <w:szCs w:val="28"/>
        </w:rPr>
        <w:t xml:space="preserve">бюджета </w:t>
      </w:r>
      <w:r w:rsidR="00FC623D" w:rsidRPr="00183065">
        <w:rPr>
          <w:rFonts w:ascii="Times New Roman" w:eastAsia="Times New Roman" w:hAnsi="Times New Roman" w:cs="Times New Roman"/>
          <w:sz w:val="28"/>
          <w:szCs w:val="28"/>
        </w:rPr>
        <w:t xml:space="preserve">Балаковского </w:t>
      </w:r>
      <w:r w:rsidRPr="00183065">
        <w:rPr>
          <w:rFonts w:ascii="Times New Roman" w:eastAsia="Times New Roman" w:hAnsi="Times New Roman" w:cs="Times New Roman"/>
          <w:sz w:val="28"/>
          <w:szCs w:val="28"/>
        </w:rPr>
        <w:t xml:space="preserve">муниципального </w:t>
      </w:r>
      <w:r w:rsidR="00FC623D" w:rsidRPr="00183065">
        <w:rPr>
          <w:rFonts w:ascii="Times New Roman" w:eastAsia="Times New Roman" w:hAnsi="Times New Roman" w:cs="Times New Roman"/>
          <w:sz w:val="28"/>
          <w:szCs w:val="28"/>
        </w:rPr>
        <w:t>района</w:t>
      </w:r>
      <w:r w:rsidRPr="00183065">
        <w:rPr>
          <w:rFonts w:ascii="Times New Roman" w:eastAsia="Times New Roman" w:hAnsi="Times New Roman" w:cs="Times New Roman"/>
          <w:sz w:val="28"/>
          <w:szCs w:val="28"/>
        </w:rPr>
        <w:t xml:space="preserve"> включает в себя:</w:t>
      </w:r>
    </w:p>
    <w:p w:rsidR="00FD0C7E" w:rsidRPr="00183065" w:rsidRDefault="00480059"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183065">
        <w:rPr>
          <w:rFonts w:ascii="Times New Roman" w:eastAsia="Times New Roman" w:hAnsi="Times New Roman" w:cs="Times New Roman"/>
          <w:sz w:val="28"/>
          <w:szCs w:val="28"/>
        </w:rPr>
        <w:t>Со</w:t>
      </w:r>
      <w:r w:rsidR="00C430E1" w:rsidRPr="00183065">
        <w:rPr>
          <w:rFonts w:ascii="Times New Roman" w:eastAsia="Times New Roman" w:hAnsi="Times New Roman" w:cs="Times New Roman"/>
          <w:sz w:val="28"/>
          <w:szCs w:val="28"/>
        </w:rPr>
        <w:t>брание Балаковского муниципального района</w:t>
      </w:r>
      <w:r w:rsidR="00FD0C7E" w:rsidRPr="00183065">
        <w:rPr>
          <w:rFonts w:ascii="Times New Roman" w:eastAsia="Times New Roman" w:hAnsi="Times New Roman" w:cs="Times New Roman"/>
          <w:sz w:val="28"/>
          <w:szCs w:val="28"/>
        </w:rPr>
        <w:t>;</w:t>
      </w:r>
    </w:p>
    <w:p w:rsidR="00480059" w:rsidRPr="00183065" w:rsidRDefault="00480059"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183065">
        <w:rPr>
          <w:rFonts w:ascii="Times New Roman" w:eastAsia="Times New Roman" w:hAnsi="Times New Roman" w:cs="Times New Roman"/>
          <w:sz w:val="28"/>
          <w:szCs w:val="28"/>
        </w:rPr>
        <w:t>Администрация Балаковского муниципального района;</w:t>
      </w:r>
    </w:p>
    <w:p w:rsidR="00FD0C7E" w:rsidRPr="00183065" w:rsidRDefault="006F4015"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183065">
        <w:rPr>
          <w:rFonts w:ascii="Times New Roman" w:eastAsia="Times New Roman" w:hAnsi="Times New Roman" w:cs="Times New Roman"/>
          <w:sz w:val="28"/>
          <w:szCs w:val="28"/>
        </w:rPr>
        <w:t>Комитет</w:t>
      </w:r>
      <w:r w:rsidR="00FD0C7E" w:rsidRPr="00183065">
        <w:rPr>
          <w:rFonts w:ascii="Times New Roman" w:eastAsia="Times New Roman" w:hAnsi="Times New Roman" w:cs="Times New Roman"/>
          <w:sz w:val="28"/>
          <w:szCs w:val="28"/>
        </w:rPr>
        <w:t xml:space="preserve"> по распоряжению муниципальной собственностью и земельными ресурсами администрации Балаковского муниципального района Саратовской области;</w:t>
      </w:r>
    </w:p>
    <w:p w:rsidR="00FD0C7E" w:rsidRPr="00183065" w:rsidRDefault="00FD0C7E"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183065">
        <w:rPr>
          <w:rFonts w:ascii="Times New Roman" w:eastAsia="Times New Roman" w:hAnsi="Times New Roman" w:cs="Times New Roman"/>
          <w:sz w:val="28"/>
          <w:szCs w:val="28"/>
        </w:rPr>
        <w:t>Отдел по спорту, физической культуре, молодёжной политике и туризму администрации Балаковского муниципального района Саратовской области;</w:t>
      </w:r>
    </w:p>
    <w:p w:rsidR="00FD0C7E" w:rsidRPr="00183065" w:rsidRDefault="00FD0C7E"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183065">
        <w:rPr>
          <w:rFonts w:ascii="Times New Roman" w:eastAsia="Times New Roman" w:hAnsi="Times New Roman" w:cs="Times New Roman"/>
          <w:sz w:val="28"/>
          <w:szCs w:val="28"/>
        </w:rPr>
        <w:t>Отдел по культуре администрации Балаковского муниципального района Саратовской области;</w:t>
      </w:r>
    </w:p>
    <w:p w:rsidR="00FD0C7E" w:rsidRPr="00183065" w:rsidRDefault="00FD0C7E"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183065">
        <w:rPr>
          <w:rFonts w:ascii="Times New Roman" w:eastAsia="Times New Roman" w:hAnsi="Times New Roman" w:cs="Times New Roman"/>
          <w:sz w:val="28"/>
          <w:szCs w:val="28"/>
        </w:rPr>
        <w:t>Комитет финансов администрации Балаковского муниципального района;</w:t>
      </w:r>
    </w:p>
    <w:p w:rsidR="003012AA" w:rsidRPr="00183065" w:rsidRDefault="003012AA" w:rsidP="00F47617">
      <w:pPr>
        <w:numPr>
          <w:ilvl w:val="0"/>
          <w:numId w:val="1"/>
        </w:numPr>
        <w:spacing w:after="0" w:line="240" w:lineRule="auto"/>
        <w:ind w:left="0" w:firstLine="851"/>
        <w:jc w:val="both"/>
        <w:rPr>
          <w:rFonts w:ascii="Times New Roman" w:hAnsi="Times New Roman"/>
          <w:sz w:val="28"/>
          <w:szCs w:val="28"/>
        </w:rPr>
      </w:pPr>
      <w:r w:rsidRPr="00183065">
        <w:rPr>
          <w:rFonts w:ascii="Times New Roman" w:eastAsia="Times New Roman" w:hAnsi="Times New Roman" w:cs="Times New Roman"/>
          <w:sz w:val="28"/>
          <w:szCs w:val="28"/>
        </w:rPr>
        <w:t>Комитет образования администрации Бал</w:t>
      </w:r>
      <w:r w:rsidR="000B38CE" w:rsidRPr="00183065">
        <w:rPr>
          <w:rFonts w:ascii="Times New Roman" w:eastAsia="Times New Roman" w:hAnsi="Times New Roman" w:cs="Times New Roman"/>
          <w:sz w:val="28"/>
          <w:szCs w:val="28"/>
        </w:rPr>
        <w:t>аковского муниципального района.</w:t>
      </w:r>
    </w:p>
    <w:p w:rsidR="004653F0" w:rsidRPr="00183065" w:rsidRDefault="004653F0" w:rsidP="00F47617">
      <w:pPr>
        <w:spacing w:after="0" w:line="240" w:lineRule="auto"/>
        <w:ind w:firstLine="851"/>
        <w:jc w:val="both"/>
        <w:rPr>
          <w:rFonts w:ascii="Times New Roman" w:eastAsia="Times New Roman" w:hAnsi="Times New Roman"/>
          <w:color w:val="000000"/>
          <w:sz w:val="28"/>
        </w:rPr>
      </w:pPr>
      <w:r w:rsidRPr="00183065">
        <w:rPr>
          <w:rFonts w:ascii="Times New Roman" w:hAnsi="Times New Roman"/>
          <w:sz w:val="28"/>
          <w:szCs w:val="28"/>
        </w:rPr>
        <w:t xml:space="preserve">В соответствии с п.153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таблица №1 </w:t>
      </w:r>
      <w:r w:rsidRPr="00183065">
        <w:rPr>
          <w:rFonts w:ascii="Times New Roman" w:hAnsi="Times New Roman" w:cs="Times New Roman"/>
          <w:sz w:val="28"/>
          <w:szCs w:val="28"/>
        </w:rPr>
        <w:t>«</w:t>
      </w:r>
      <w:r w:rsidRPr="00183065">
        <w:rPr>
          <w:rFonts w:ascii="Times New Roman" w:eastAsia="Times New Roman" w:hAnsi="Times New Roman" w:cs="Times New Roman"/>
          <w:sz w:val="28"/>
          <w:szCs w:val="28"/>
        </w:rPr>
        <w:t>Сведения о направлениях деятельности</w:t>
      </w:r>
      <w:r w:rsidRPr="00183065">
        <w:rPr>
          <w:rFonts w:ascii="Times New Roman" w:hAnsi="Times New Roman" w:cs="Times New Roman"/>
          <w:sz w:val="28"/>
          <w:szCs w:val="28"/>
        </w:rPr>
        <w:t xml:space="preserve">» </w:t>
      </w:r>
      <w:r w:rsidRPr="00183065">
        <w:rPr>
          <w:rFonts w:ascii="Times New Roman" w:hAnsi="Times New Roman"/>
          <w:sz w:val="28"/>
          <w:szCs w:val="28"/>
        </w:rPr>
        <w:t xml:space="preserve">комитетом финансов, как финансовым органом, </w:t>
      </w:r>
      <w:r w:rsidRPr="00183065">
        <w:rPr>
          <w:rFonts w:ascii="Times New Roman" w:hAnsi="Times New Roman"/>
          <w:sz w:val="28"/>
          <w:szCs w:val="28"/>
        </w:rPr>
        <w:lastRenderedPageBreak/>
        <w:t>уполномоченным на составления консолидированной отчетности об исполнении районного бюджета Балаковского муниципального района на составляется</w:t>
      </w:r>
      <w:r w:rsidR="00FF1050" w:rsidRPr="00183065">
        <w:rPr>
          <w:rFonts w:ascii="Times New Roman" w:hAnsi="Times New Roman"/>
          <w:sz w:val="28"/>
          <w:szCs w:val="28"/>
        </w:rPr>
        <w:t>.</w:t>
      </w:r>
    </w:p>
    <w:p w:rsidR="004653F0" w:rsidRPr="00183065" w:rsidRDefault="004653F0" w:rsidP="00F47617">
      <w:pPr>
        <w:spacing w:after="0" w:line="240" w:lineRule="auto"/>
        <w:ind w:firstLine="851"/>
        <w:jc w:val="both"/>
        <w:rPr>
          <w:rFonts w:ascii="Times New Roman" w:eastAsia="Times New Roman" w:hAnsi="Times New Roman"/>
          <w:color w:val="000000"/>
          <w:sz w:val="28"/>
        </w:rPr>
      </w:pPr>
    </w:p>
    <w:p w:rsidR="0091775F" w:rsidRPr="0022300C" w:rsidRDefault="0091775F" w:rsidP="00F47617">
      <w:pPr>
        <w:spacing w:after="0" w:line="240" w:lineRule="auto"/>
        <w:ind w:firstLine="851"/>
        <w:jc w:val="both"/>
        <w:rPr>
          <w:rFonts w:ascii="Courier New" w:eastAsia="Courier New" w:hAnsi="Courier New"/>
        </w:rPr>
      </w:pPr>
      <w:r w:rsidRPr="00183065">
        <w:rPr>
          <w:rFonts w:ascii="Times New Roman" w:eastAsia="Times New Roman" w:hAnsi="Times New Roman"/>
          <w:color w:val="000000"/>
          <w:sz w:val="28"/>
        </w:rPr>
        <w:t>Кроме того в консолидированный отчет об исполнении районного бюджета</w:t>
      </w:r>
      <w:r w:rsidRPr="0022300C">
        <w:rPr>
          <w:rFonts w:ascii="Times New Roman" w:eastAsia="Times New Roman" w:hAnsi="Times New Roman"/>
          <w:color w:val="000000"/>
          <w:sz w:val="28"/>
        </w:rPr>
        <w:t xml:space="preserve"> Балаковского муниципального района включены отчеты главных администраторами доходов бюджета бюджетной системы Российской Федерации бюджетной отчетности, в части администрируемых ими доходов по кодам бюджетной классификации доходов,</w:t>
      </w:r>
      <w:r w:rsidR="00CD32C0" w:rsidRPr="0022300C">
        <w:rPr>
          <w:rFonts w:ascii="Times New Roman" w:eastAsia="Times New Roman" w:hAnsi="Times New Roman"/>
          <w:color w:val="000000"/>
          <w:sz w:val="28"/>
        </w:rPr>
        <w:t xml:space="preserve"> </w:t>
      </w:r>
      <w:r w:rsidRPr="0022300C">
        <w:rPr>
          <w:rFonts w:ascii="Times New Roman" w:eastAsia="Times New Roman" w:hAnsi="Times New Roman"/>
          <w:color w:val="000000"/>
          <w:sz w:val="28"/>
        </w:rPr>
        <w:t>в том числе:</w:t>
      </w:r>
    </w:p>
    <w:p w:rsidR="0091775F" w:rsidRPr="00886E41" w:rsidRDefault="0091775F" w:rsidP="00F47617">
      <w:pPr>
        <w:spacing w:after="0" w:line="240" w:lineRule="auto"/>
        <w:ind w:firstLine="851"/>
        <w:jc w:val="both"/>
        <w:rPr>
          <w:rFonts w:ascii="Courier New" w:eastAsia="Courier New" w:hAnsi="Courier New"/>
        </w:rPr>
      </w:pPr>
      <w:r w:rsidRPr="00886E41">
        <w:rPr>
          <w:rFonts w:ascii="Times New Roman" w:eastAsia="Times New Roman" w:hAnsi="Times New Roman"/>
          <w:color w:val="000000"/>
          <w:sz w:val="28"/>
        </w:rPr>
        <w:t>- Министерство промышленности и энергетики (код главного администратора 003);</w:t>
      </w:r>
    </w:p>
    <w:p w:rsidR="0091775F" w:rsidRPr="0022300C" w:rsidRDefault="0091775F" w:rsidP="00F47617">
      <w:pPr>
        <w:spacing w:after="0" w:line="240" w:lineRule="auto"/>
        <w:ind w:firstLine="851"/>
        <w:jc w:val="both"/>
        <w:rPr>
          <w:rFonts w:ascii="Courier New" w:eastAsia="Courier New" w:hAnsi="Courier New"/>
        </w:rPr>
      </w:pPr>
      <w:r w:rsidRPr="0022300C">
        <w:rPr>
          <w:rFonts w:ascii="Times New Roman" w:eastAsia="Times New Roman" w:hAnsi="Times New Roman"/>
          <w:color w:val="000000"/>
          <w:sz w:val="28"/>
        </w:rPr>
        <w:t>- Министерство экономического развития и инвестиционной политики Саратовской области (код главного администратора 007);</w:t>
      </w:r>
    </w:p>
    <w:p w:rsidR="0091775F" w:rsidRPr="0022300C" w:rsidRDefault="0091775F" w:rsidP="00F47617">
      <w:pPr>
        <w:spacing w:after="0" w:line="240" w:lineRule="auto"/>
        <w:ind w:firstLine="851"/>
        <w:jc w:val="both"/>
        <w:rPr>
          <w:rFonts w:ascii="Courier New" w:eastAsia="Courier New" w:hAnsi="Courier New"/>
        </w:rPr>
      </w:pPr>
      <w:r w:rsidRPr="0022300C">
        <w:rPr>
          <w:rFonts w:ascii="Times New Roman" w:eastAsia="Times New Roman" w:hAnsi="Times New Roman"/>
          <w:color w:val="000000"/>
          <w:sz w:val="28"/>
        </w:rPr>
        <w:t>- Управление ветеринарии Правительства Саратовской области (код главного администратора 008);</w:t>
      </w:r>
    </w:p>
    <w:p w:rsidR="0091775F" w:rsidRDefault="0091775F" w:rsidP="00F47617">
      <w:pPr>
        <w:spacing w:after="0" w:line="240" w:lineRule="auto"/>
        <w:ind w:firstLine="851"/>
        <w:jc w:val="both"/>
        <w:rPr>
          <w:rFonts w:ascii="Times New Roman" w:eastAsia="Times New Roman" w:hAnsi="Times New Roman"/>
          <w:color w:val="000000"/>
          <w:sz w:val="28"/>
        </w:rPr>
      </w:pPr>
      <w:r w:rsidRPr="00886E41">
        <w:rPr>
          <w:rFonts w:ascii="Times New Roman" w:eastAsia="Times New Roman" w:hAnsi="Times New Roman"/>
          <w:color w:val="000000"/>
          <w:sz w:val="28"/>
        </w:rPr>
        <w:t>- Министерство природных ресурсов и экологии Саратовской области (код главного администратора 016);</w:t>
      </w:r>
    </w:p>
    <w:p w:rsidR="00183065" w:rsidRDefault="00183065" w:rsidP="00F47617">
      <w:pPr>
        <w:spacing w:after="0" w:line="240" w:lineRule="auto"/>
        <w:ind w:firstLine="851"/>
        <w:jc w:val="both"/>
        <w:rPr>
          <w:rFonts w:ascii="Times New Roman" w:eastAsia="Times New Roman" w:hAnsi="Times New Roman"/>
          <w:color w:val="000000"/>
          <w:sz w:val="28"/>
        </w:rPr>
      </w:pPr>
      <w:r>
        <w:rPr>
          <w:rFonts w:ascii="Times New Roman" w:eastAsia="Times New Roman" w:hAnsi="Times New Roman"/>
          <w:color w:val="000000"/>
          <w:sz w:val="28"/>
        </w:rPr>
        <w:t xml:space="preserve">- Управление </w:t>
      </w:r>
      <w:proofErr w:type="spellStart"/>
      <w:r>
        <w:rPr>
          <w:rFonts w:ascii="Times New Roman" w:eastAsia="Times New Roman" w:hAnsi="Times New Roman"/>
          <w:color w:val="000000"/>
          <w:sz w:val="28"/>
        </w:rPr>
        <w:t>Россельхознадзора</w:t>
      </w:r>
      <w:proofErr w:type="spellEnd"/>
      <w:r>
        <w:rPr>
          <w:rFonts w:ascii="Times New Roman" w:eastAsia="Times New Roman" w:hAnsi="Times New Roman"/>
          <w:color w:val="000000"/>
          <w:sz w:val="28"/>
        </w:rPr>
        <w:t xml:space="preserve"> по Саратовской и Самарской области (код главного администратора 081);</w:t>
      </w:r>
    </w:p>
    <w:p w:rsidR="0091775F" w:rsidRDefault="00183065" w:rsidP="00F47617">
      <w:pPr>
        <w:spacing w:after="0" w:line="240" w:lineRule="auto"/>
        <w:ind w:firstLine="851"/>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0091775F" w:rsidRPr="00886E41">
        <w:rPr>
          <w:rFonts w:ascii="Times New Roman" w:eastAsia="Times New Roman" w:hAnsi="Times New Roman"/>
          <w:color w:val="000000"/>
          <w:sz w:val="28"/>
        </w:rPr>
        <w:t xml:space="preserve"> Федеральная служба по надзору в сфере защиты прав потребителей и благополучия человека (код главного администратора 141);</w:t>
      </w:r>
    </w:p>
    <w:p w:rsidR="0091775F" w:rsidRPr="00886E41" w:rsidRDefault="0091775F" w:rsidP="00F47617">
      <w:pPr>
        <w:spacing w:after="0" w:line="240" w:lineRule="auto"/>
        <w:ind w:firstLine="851"/>
        <w:jc w:val="both"/>
        <w:rPr>
          <w:rFonts w:ascii="Courier New" w:eastAsia="Courier New" w:hAnsi="Courier New"/>
        </w:rPr>
      </w:pPr>
      <w:r w:rsidRPr="00886E41">
        <w:rPr>
          <w:rFonts w:ascii="Times New Roman" w:eastAsia="Times New Roman" w:hAnsi="Times New Roman"/>
          <w:color w:val="000000"/>
          <w:sz w:val="28"/>
        </w:rPr>
        <w:t>- Федеральная налоговая служба (код главного администратора 182);</w:t>
      </w:r>
    </w:p>
    <w:p w:rsidR="0091775F" w:rsidRDefault="0091775F" w:rsidP="00F47617">
      <w:pPr>
        <w:spacing w:after="0" w:line="240" w:lineRule="auto"/>
        <w:ind w:firstLine="851"/>
        <w:jc w:val="both"/>
        <w:rPr>
          <w:rFonts w:ascii="Times New Roman" w:eastAsia="Times New Roman" w:hAnsi="Times New Roman"/>
          <w:color w:val="000000"/>
          <w:sz w:val="28"/>
        </w:rPr>
      </w:pPr>
      <w:r w:rsidRPr="00886E41">
        <w:rPr>
          <w:rFonts w:ascii="Times New Roman" w:eastAsia="Times New Roman" w:hAnsi="Times New Roman"/>
          <w:color w:val="000000"/>
          <w:sz w:val="28"/>
        </w:rPr>
        <w:t>- Министерство внутренних дел Российской федерации (к</w:t>
      </w:r>
      <w:r w:rsidR="00594771">
        <w:rPr>
          <w:rFonts w:ascii="Times New Roman" w:eastAsia="Times New Roman" w:hAnsi="Times New Roman"/>
          <w:color w:val="000000"/>
          <w:sz w:val="28"/>
        </w:rPr>
        <w:t>од главного администратора 188).</w:t>
      </w:r>
    </w:p>
    <w:p w:rsidR="00594771" w:rsidRDefault="00594771" w:rsidP="00F47617">
      <w:pPr>
        <w:spacing w:after="0" w:line="240" w:lineRule="auto"/>
        <w:ind w:firstLine="851"/>
        <w:jc w:val="both"/>
        <w:rPr>
          <w:rFonts w:ascii="Times New Roman" w:eastAsia="Times New Roman" w:hAnsi="Times New Roman"/>
          <w:sz w:val="28"/>
          <w:szCs w:val="28"/>
        </w:rPr>
      </w:pPr>
    </w:p>
    <w:p w:rsidR="00472046" w:rsidRPr="00132B87" w:rsidRDefault="00472046" w:rsidP="00F47617">
      <w:pPr>
        <w:spacing w:after="0" w:line="240" w:lineRule="auto"/>
        <w:ind w:firstLine="851"/>
        <w:jc w:val="both"/>
        <w:rPr>
          <w:rFonts w:ascii="Times New Roman" w:eastAsia="Times New Roman" w:hAnsi="Times New Roman"/>
          <w:sz w:val="28"/>
          <w:szCs w:val="28"/>
        </w:rPr>
      </w:pPr>
      <w:r w:rsidRPr="00132B87">
        <w:rPr>
          <w:rFonts w:ascii="Times New Roman" w:eastAsia="Times New Roman" w:hAnsi="Times New Roman"/>
          <w:sz w:val="28"/>
          <w:szCs w:val="28"/>
        </w:rPr>
        <w:t>На конец отчетного периода перечень участников и не участников содержит 12</w:t>
      </w:r>
      <w:r w:rsidR="00132B87">
        <w:rPr>
          <w:rFonts w:ascii="Times New Roman" w:eastAsia="Times New Roman" w:hAnsi="Times New Roman"/>
          <w:sz w:val="28"/>
          <w:szCs w:val="28"/>
        </w:rPr>
        <w:t>0</w:t>
      </w:r>
      <w:r w:rsidRPr="00132B87">
        <w:rPr>
          <w:rFonts w:ascii="Times New Roman" w:eastAsia="Times New Roman" w:hAnsi="Times New Roman"/>
          <w:sz w:val="28"/>
          <w:szCs w:val="28"/>
        </w:rPr>
        <w:t xml:space="preserve"> организаций, из них </w:t>
      </w:r>
      <w:r w:rsidR="005409AE" w:rsidRPr="00132B87">
        <w:rPr>
          <w:rFonts w:ascii="Times New Roman" w:eastAsia="Times New Roman" w:hAnsi="Times New Roman"/>
          <w:sz w:val="28"/>
          <w:szCs w:val="28"/>
        </w:rPr>
        <w:t xml:space="preserve">7 </w:t>
      </w:r>
      <w:r w:rsidRPr="00132B87">
        <w:rPr>
          <w:rFonts w:ascii="Times New Roman" w:eastAsia="Times New Roman" w:hAnsi="Times New Roman"/>
          <w:sz w:val="28"/>
          <w:szCs w:val="28"/>
        </w:rPr>
        <w:t xml:space="preserve">органов власти, </w:t>
      </w:r>
      <w:r w:rsidR="00132B87" w:rsidRPr="00132B87">
        <w:rPr>
          <w:rFonts w:ascii="Times New Roman" w:eastAsia="Times New Roman" w:hAnsi="Times New Roman"/>
          <w:sz w:val="28"/>
          <w:szCs w:val="28"/>
        </w:rPr>
        <w:t>7</w:t>
      </w:r>
      <w:r w:rsidRPr="00132B87">
        <w:rPr>
          <w:rFonts w:ascii="Times New Roman" w:eastAsia="Times New Roman" w:hAnsi="Times New Roman"/>
          <w:sz w:val="28"/>
          <w:szCs w:val="28"/>
        </w:rPr>
        <w:t xml:space="preserve"> казенных учреждений, 10</w:t>
      </w:r>
      <w:r w:rsidR="00132B87" w:rsidRPr="00132B87">
        <w:rPr>
          <w:rFonts w:ascii="Times New Roman" w:eastAsia="Times New Roman" w:hAnsi="Times New Roman"/>
          <w:sz w:val="28"/>
          <w:szCs w:val="28"/>
        </w:rPr>
        <w:t>3</w:t>
      </w:r>
      <w:r w:rsidRPr="00132B87">
        <w:rPr>
          <w:rFonts w:ascii="Times New Roman" w:eastAsia="Times New Roman" w:hAnsi="Times New Roman"/>
          <w:sz w:val="28"/>
          <w:szCs w:val="28"/>
        </w:rPr>
        <w:t xml:space="preserve"> автономных учреждени</w:t>
      </w:r>
      <w:r w:rsidR="005409AE" w:rsidRPr="00132B87">
        <w:rPr>
          <w:rFonts w:ascii="Times New Roman" w:eastAsia="Times New Roman" w:hAnsi="Times New Roman"/>
          <w:sz w:val="28"/>
          <w:szCs w:val="28"/>
        </w:rPr>
        <w:t>я</w:t>
      </w:r>
      <w:r w:rsidRPr="00132B87">
        <w:rPr>
          <w:rFonts w:ascii="Times New Roman" w:eastAsia="Times New Roman" w:hAnsi="Times New Roman"/>
          <w:sz w:val="28"/>
          <w:szCs w:val="28"/>
        </w:rPr>
        <w:t>, 3 муниципальных унитарных предприятия.</w:t>
      </w:r>
    </w:p>
    <w:p w:rsidR="00CC6FB8" w:rsidRDefault="00897DB9" w:rsidP="00F47617">
      <w:pPr>
        <w:spacing w:after="0" w:line="240" w:lineRule="auto"/>
        <w:ind w:firstLine="851"/>
        <w:jc w:val="both"/>
        <w:rPr>
          <w:rFonts w:ascii="Times New Roman" w:eastAsia="Times New Roman" w:hAnsi="Times New Roman"/>
          <w:sz w:val="28"/>
          <w:szCs w:val="28"/>
        </w:rPr>
      </w:pPr>
      <w:r w:rsidRPr="001D10F6">
        <w:rPr>
          <w:rFonts w:ascii="Times New Roman" w:eastAsia="Times New Roman" w:hAnsi="Times New Roman"/>
          <w:sz w:val="28"/>
          <w:szCs w:val="28"/>
        </w:rPr>
        <w:t xml:space="preserve">По сравнению с началом года количество </w:t>
      </w:r>
      <w:r w:rsidR="00E628E7" w:rsidRPr="001D10F6">
        <w:rPr>
          <w:rFonts w:ascii="Times New Roman" w:eastAsia="Times New Roman" w:hAnsi="Times New Roman"/>
          <w:sz w:val="28"/>
          <w:szCs w:val="28"/>
        </w:rPr>
        <w:t>организаций</w:t>
      </w:r>
      <w:r w:rsidR="00225898" w:rsidRPr="001D10F6">
        <w:rPr>
          <w:rFonts w:ascii="Times New Roman" w:eastAsia="Times New Roman" w:hAnsi="Times New Roman"/>
          <w:sz w:val="28"/>
          <w:szCs w:val="28"/>
        </w:rPr>
        <w:t xml:space="preserve"> </w:t>
      </w:r>
      <w:r w:rsidR="001D10F6" w:rsidRPr="001D10F6">
        <w:rPr>
          <w:rFonts w:ascii="Times New Roman" w:eastAsia="Times New Roman" w:hAnsi="Times New Roman"/>
          <w:sz w:val="28"/>
          <w:szCs w:val="28"/>
        </w:rPr>
        <w:t>уменьшилас</w:t>
      </w:r>
      <w:r w:rsidR="000C3667">
        <w:rPr>
          <w:rFonts w:ascii="Times New Roman" w:eastAsia="Times New Roman" w:hAnsi="Times New Roman"/>
          <w:sz w:val="28"/>
          <w:szCs w:val="28"/>
        </w:rPr>
        <w:t xml:space="preserve">ь на 2 учреждения, в том числе: </w:t>
      </w:r>
      <w:r w:rsidR="001D10F6" w:rsidRPr="001D10F6">
        <w:rPr>
          <w:rFonts w:ascii="Times New Roman" w:eastAsia="Times New Roman" w:hAnsi="Times New Roman"/>
          <w:sz w:val="28"/>
          <w:szCs w:val="28"/>
        </w:rPr>
        <w:t>по казенным учреждениям на 1 учреждение</w:t>
      </w:r>
      <w:r w:rsidR="001D10F6">
        <w:rPr>
          <w:rFonts w:ascii="Times New Roman" w:eastAsia="Times New Roman" w:hAnsi="Times New Roman"/>
          <w:sz w:val="28"/>
          <w:szCs w:val="28"/>
        </w:rPr>
        <w:t xml:space="preserve"> </w:t>
      </w:r>
      <w:r w:rsidR="001D10F6" w:rsidRPr="001D10F6">
        <w:rPr>
          <w:rFonts w:ascii="Times New Roman" w:eastAsia="Times New Roman" w:hAnsi="Times New Roman"/>
          <w:sz w:val="28"/>
          <w:szCs w:val="28"/>
        </w:rPr>
        <w:t>на основании Постановления администрации Балаковского муниципального района Саратовской области от 28.01.2021 г. №201 "О реорганизации Муниципального казенного учреждения</w:t>
      </w:r>
      <w:r w:rsidR="002F4589">
        <w:rPr>
          <w:rFonts w:ascii="Times New Roman" w:eastAsia="Times New Roman" w:hAnsi="Times New Roman"/>
          <w:sz w:val="28"/>
          <w:szCs w:val="28"/>
        </w:rPr>
        <w:t xml:space="preserve"> </w:t>
      </w:r>
      <w:r w:rsidR="001D10F6" w:rsidRPr="001D10F6">
        <w:rPr>
          <w:rFonts w:ascii="Times New Roman" w:eastAsia="Times New Roman" w:hAnsi="Times New Roman"/>
          <w:sz w:val="28"/>
          <w:szCs w:val="28"/>
        </w:rPr>
        <w:t>"Центр бухгалтерского обслуживания Балаковского муниципального района" путем присоединения к нему Муниципального казенного учреждения "Це</w:t>
      </w:r>
      <w:r w:rsidR="002D448B">
        <w:rPr>
          <w:rFonts w:ascii="Times New Roman" w:eastAsia="Times New Roman" w:hAnsi="Times New Roman"/>
          <w:sz w:val="28"/>
          <w:szCs w:val="28"/>
        </w:rPr>
        <w:t>н</w:t>
      </w:r>
      <w:r w:rsidR="001D10F6" w:rsidRPr="001D10F6">
        <w:rPr>
          <w:rFonts w:ascii="Times New Roman" w:eastAsia="Times New Roman" w:hAnsi="Times New Roman"/>
          <w:sz w:val="28"/>
          <w:szCs w:val="28"/>
        </w:rPr>
        <w:t>трализованная бухгалтерия органов местного самоуправления Балаковского муниципального района "</w:t>
      </w:r>
      <w:r w:rsidR="001D10F6">
        <w:rPr>
          <w:rFonts w:ascii="Times New Roman" w:eastAsia="Times New Roman" w:hAnsi="Times New Roman"/>
          <w:sz w:val="28"/>
          <w:szCs w:val="28"/>
        </w:rPr>
        <w:t>;</w:t>
      </w:r>
      <w:r w:rsidR="00115DD3">
        <w:rPr>
          <w:rFonts w:ascii="Times New Roman" w:eastAsia="Times New Roman" w:hAnsi="Times New Roman"/>
          <w:sz w:val="28"/>
          <w:szCs w:val="28"/>
        </w:rPr>
        <w:t xml:space="preserve"> </w:t>
      </w:r>
      <w:r w:rsidR="001D10F6">
        <w:rPr>
          <w:rFonts w:ascii="Times New Roman" w:eastAsia="Times New Roman" w:hAnsi="Times New Roman"/>
          <w:sz w:val="28"/>
          <w:szCs w:val="28"/>
        </w:rPr>
        <w:t xml:space="preserve"> по автономн</w:t>
      </w:r>
      <w:r w:rsidR="002F4589">
        <w:rPr>
          <w:rFonts w:ascii="Times New Roman" w:eastAsia="Times New Roman" w:hAnsi="Times New Roman"/>
          <w:sz w:val="28"/>
          <w:szCs w:val="28"/>
        </w:rPr>
        <w:t>ым учреждениям на 1 учреждение за счет</w:t>
      </w:r>
      <w:r w:rsidR="00CC6FB8">
        <w:rPr>
          <w:rFonts w:ascii="Times New Roman" w:eastAsia="Times New Roman" w:hAnsi="Times New Roman"/>
          <w:sz w:val="28"/>
          <w:szCs w:val="28"/>
        </w:rPr>
        <w:t>:</w:t>
      </w:r>
    </w:p>
    <w:p w:rsidR="006C6921" w:rsidRPr="000C3667" w:rsidRDefault="000C3667" w:rsidP="00F47617">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w:t>
      </w:r>
      <w:r w:rsidR="00463027" w:rsidRPr="000C3667">
        <w:rPr>
          <w:rFonts w:ascii="Times New Roman" w:eastAsia="Times New Roman" w:hAnsi="Times New Roman"/>
          <w:sz w:val="28"/>
          <w:szCs w:val="28"/>
        </w:rPr>
        <w:t>у</w:t>
      </w:r>
      <w:r w:rsidR="00115DD3" w:rsidRPr="000C3667">
        <w:rPr>
          <w:rFonts w:ascii="Times New Roman" w:eastAsia="Times New Roman" w:hAnsi="Times New Roman"/>
          <w:sz w:val="28"/>
          <w:szCs w:val="28"/>
        </w:rPr>
        <w:t>меньш</w:t>
      </w:r>
      <w:r w:rsidR="00463027" w:rsidRPr="000C3667">
        <w:rPr>
          <w:rFonts w:ascii="Times New Roman" w:eastAsia="Times New Roman" w:hAnsi="Times New Roman"/>
          <w:sz w:val="28"/>
          <w:szCs w:val="28"/>
        </w:rPr>
        <w:t xml:space="preserve">ения </w:t>
      </w:r>
      <w:r w:rsidR="002F4589" w:rsidRPr="000C3667">
        <w:rPr>
          <w:rFonts w:ascii="Times New Roman" w:eastAsia="Times New Roman" w:hAnsi="Times New Roman"/>
          <w:sz w:val="28"/>
          <w:szCs w:val="28"/>
        </w:rPr>
        <w:t xml:space="preserve">на 3 учреждения </w:t>
      </w:r>
      <w:r w:rsidR="00115DD3" w:rsidRPr="000C3667">
        <w:rPr>
          <w:rFonts w:ascii="Times New Roman" w:eastAsia="Times New Roman" w:hAnsi="Times New Roman"/>
          <w:sz w:val="28"/>
          <w:szCs w:val="28"/>
        </w:rPr>
        <w:t>на основании:</w:t>
      </w:r>
    </w:p>
    <w:p w:rsidR="006C6921" w:rsidRDefault="006C6921" w:rsidP="00F47617">
      <w:pPr>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1)</w:t>
      </w:r>
      <w:r w:rsidR="00115DD3" w:rsidRPr="00115DD3">
        <w:rPr>
          <w:rFonts w:ascii="Times New Roman" w:eastAsia="Times New Roman" w:hAnsi="Times New Roman"/>
          <w:sz w:val="28"/>
          <w:szCs w:val="28"/>
        </w:rPr>
        <w:t xml:space="preserve"> Постановления администрации Балаковского муниципального района Саратовской области от 15.02.2021г. №448 "О реорганизации Муниципального автономного учреждения "Спортивная школа  по водным видам спорта" путем присоединения к нему Муниципального автономного учреждения "Универсальный спортивный комплекс "Альбатрос" Балаковского муниципального района"</w:t>
      </w:r>
      <w:r w:rsidR="00463027">
        <w:rPr>
          <w:rFonts w:ascii="Times New Roman" w:eastAsia="Times New Roman" w:hAnsi="Times New Roman"/>
          <w:sz w:val="28"/>
          <w:szCs w:val="28"/>
        </w:rPr>
        <w:t>;</w:t>
      </w:r>
    </w:p>
    <w:p w:rsidR="002F4589" w:rsidRDefault="006C6921" w:rsidP="00F47617">
      <w:pPr>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 xml:space="preserve">2) </w:t>
      </w:r>
      <w:r w:rsidR="00115DD3" w:rsidRPr="00115DD3">
        <w:rPr>
          <w:rFonts w:ascii="Times New Roman" w:eastAsia="Times New Roman" w:hAnsi="Times New Roman"/>
          <w:sz w:val="28"/>
          <w:szCs w:val="28"/>
        </w:rPr>
        <w:t>Постановления администрации Балаковского муниципального района Саратовской области № 1414 от 23.04.2021 г. "О реорганизации Муниципального автономного дошкольного образовательного учреждения "Детский сад № 6 "Тополек" г. Балаково Саратовской области путем присоединения к нему Муниципального автономного дошкольного образовательного учреждения "Детский сад № 10 "Подсолнушек" г. Балаково Саратовской области</w:t>
      </w:r>
      <w:r w:rsidR="003F753C">
        <w:rPr>
          <w:rFonts w:ascii="Times New Roman" w:eastAsia="Times New Roman" w:hAnsi="Times New Roman"/>
          <w:sz w:val="28"/>
          <w:szCs w:val="28"/>
        </w:rPr>
        <w:t xml:space="preserve">; </w:t>
      </w:r>
    </w:p>
    <w:p w:rsidR="002F4589" w:rsidRDefault="002F4589" w:rsidP="00F47617">
      <w:pPr>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3)</w:t>
      </w:r>
      <w:r w:rsidR="00115DD3" w:rsidRPr="00115DD3">
        <w:rPr>
          <w:rFonts w:ascii="Times New Roman" w:eastAsia="Times New Roman" w:hAnsi="Times New Roman"/>
          <w:sz w:val="28"/>
          <w:szCs w:val="28"/>
        </w:rPr>
        <w:t xml:space="preserve">  Постановления администрации Балаковского муниципального района Саратовской области № 1129 от 02.04.2021 г. "О реорганизации Муниципального </w:t>
      </w:r>
      <w:r w:rsidR="00115DD3" w:rsidRPr="00115DD3">
        <w:rPr>
          <w:rFonts w:ascii="Times New Roman" w:eastAsia="Times New Roman" w:hAnsi="Times New Roman"/>
          <w:sz w:val="28"/>
          <w:szCs w:val="28"/>
        </w:rPr>
        <w:lastRenderedPageBreak/>
        <w:t xml:space="preserve">автономного дошкольного образовательного учреждения "Детский сад № 8" г.Балаково Саратовской области путем присоединения к нему Муниципального автономного дошкольного образовательного учреждения "Детский сад № 61 "Гномик" </w:t>
      </w:r>
      <w:r w:rsidR="00463027">
        <w:rPr>
          <w:rFonts w:ascii="Times New Roman" w:eastAsia="Times New Roman" w:hAnsi="Times New Roman"/>
          <w:sz w:val="28"/>
          <w:szCs w:val="28"/>
        </w:rPr>
        <w:t>г. Балаково Саратовской области</w:t>
      </w:r>
      <w:r w:rsidR="001642BC">
        <w:rPr>
          <w:rFonts w:ascii="Times New Roman" w:eastAsia="Times New Roman" w:hAnsi="Times New Roman"/>
          <w:sz w:val="28"/>
          <w:szCs w:val="28"/>
        </w:rPr>
        <w:t>;</w:t>
      </w:r>
    </w:p>
    <w:p w:rsidR="002F4589" w:rsidRPr="001642BC" w:rsidRDefault="001642BC" w:rsidP="00F47617">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w:t>
      </w:r>
      <w:r w:rsidR="00463027" w:rsidRPr="001642BC">
        <w:rPr>
          <w:rFonts w:ascii="Times New Roman" w:eastAsia="Times New Roman" w:hAnsi="Times New Roman"/>
          <w:sz w:val="28"/>
          <w:szCs w:val="28"/>
        </w:rPr>
        <w:t>увеличения</w:t>
      </w:r>
      <w:r w:rsidR="00D407AF" w:rsidRPr="001642BC">
        <w:rPr>
          <w:rFonts w:ascii="Times New Roman" w:eastAsia="Times New Roman" w:hAnsi="Times New Roman"/>
          <w:sz w:val="28"/>
          <w:szCs w:val="28"/>
        </w:rPr>
        <w:t xml:space="preserve"> на 2</w:t>
      </w:r>
      <w:r w:rsidR="00766A44" w:rsidRPr="001642BC">
        <w:rPr>
          <w:rFonts w:ascii="Times New Roman" w:eastAsia="Times New Roman" w:hAnsi="Times New Roman"/>
          <w:sz w:val="28"/>
          <w:szCs w:val="28"/>
        </w:rPr>
        <w:t xml:space="preserve"> учреждения</w:t>
      </w:r>
      <w:r w:rsidR="00C54629" w:rsidRPr="001642BC">
        <w:rPr>
          <w:rFonts w:ascii="Times New Roman" w:eastAsia="Times New Roman" w:hAnsi="Times New Roman"/>
          <w:sz w:val="28"/>
          <w:szCs w:val="28"/>
        </w:rPr>
        <w:t xml:space="preserve"> на основании:</w:t>
      </w:r>
    </w:p>
    <w:p w:rsidR="002F4589" w:rsidRDefault="00463027" w:rsidP="00F47617">
      <w:pPr>
        <w:pStyle w:val="a5"/>
        <w:numPr>
          <w:ilvl w:val="0"/>
          <w:numId w:val="38"/>
        </w:numPr>
        <w:spacing w:after="0" w:line="240" w:lineRule="auto"/>
        <w:jc w:val="both"/>
        <w:rPr>
          <w:rFonts w:ascii="Times New Roman" w:eastAsia="Times New Roman" w:hAnsi="Times New Roman"/>
          <w:sz w:val="28"/>
          <w:szCs w:val="28"/>
        </w:rPr>
      </w:pPr>
      <w:r w:rsidRPr="002F4589">
        <w:rPr>
          <w:rFonts w:ascii="Times New Roman" w:eastAsia="Times New Roman" w:hAnsi="Times New Roman"/>
          <w:sz w:val="28"/>
          <w:szCs w:val="28"/>
        </w:rPr>
        <w:t xml:space="preserve"> Постановления</w:t>
      </w:r>
      <w:r w:rsidR="00766A44" w:rsidRPr="002F4589">
        <w:rPr>
          <w:rFonts w:ascii="Times New Roman" w:eastAsia="Times New Roman" w:hAnsi="Times New Roman"/>
          <w:sz w:val="28"/>
          <w:szCs w:val="28"/>
        </w:rPr>
        <w:t xml:space="preserve"> </w:t>
      </w:r>
      <w:r w:rsidRPr="002F4589">
        <w:rPr>
          <w:rFonts w:ascii="Times New Roman" w:eastAsia="Times New Roman" w:hAnsi="Times New Roman"/>
          <w:sz w:val="28"/>
          <w:szCs w:val="28"/>
        </w:rPr>
        <w:t>администрации Бал</w:t>
      </w:r>
      <w:r w:rsidR="00766A44" w:rsidRPr="002F4589">
        <w:rPr>
          <w:rFonts w:ascii="Times New Roman" w:eastAsia="Times New Roman" w:hAnsi="Times New Roman"/>
          <w:sz w:val="28"/>
          <w:szCs w:val="28"/>
        </w:rPr>
        <w:t>аковского муниципального района</w:t>
      </w:r>
    </w:p>
    <w:p w:rsidR="002F4589" w:rsidRPr="002F4589" w:rsidRDefault="002F4589" w:rsidP="00F47617">
      <w:pPr>
        <w:spacing w:after="0" w:line="240" w:lineRule="auto"/>
        <w:jc w:val="both"/>
        <w:rPr>
          <w:rFonts w:ascii="Times New Roman" w:eastAsia="Times New Roman" w:hAnsi="Times New Roman"/>
          <w:sz w:val="28"/>
          <w:szCs w:val="28"/>
        </w:rPr>
      </w:pPr>
      <w:r w:rsidRPr="002F4589">
        <w:rPr>
          <w:rFonts w:ascii="Times New Roman" w:eastAsia="Times New Roman" w:hAnsi="Times New Roman"/>
          <w:sz w:val="28"/>
          <w:szCs w:val="28"/>
        </w:rPr>
        <w:t>Саратовской области</w:t>
      </w:r>
      <w:r w:rsidR="00463027" w:rsidRPr="002F4589">
        <w:rPr>
          <w:rFonts w:ascii="Times New Roman" w:eastAsia="Times New Roman" w:hAnsi="Times New Roman"/>
          <w:sz w:val="28"/>
          <w:szCs w:val="28"/>
        </w:rPr>
        <w:t xml:space="preserve"> </w:t>
      </w:r>
      <w:r w:rsidR="00D407AF">
        <w:rPr>
          <w:rFonts w:ascii="Times New Roman" w:eastAsia="Times New Roman" w:hAnsi="Times New Roman"/>
          <w:sz w:val="28"/>
          <w:szCs w:val="28"/>
        </w:rPr>
        <w:t>№ 4804</w:t>
      </w:r>
      <w:r w:rsidR="00AB7C6C">
        <w:rPr>
          <w:rFonts w:ascii="Times New Roman" w:eastAsia="Times New Roman" w:hAnsi="Times New Roman"/>
          <w:sz w:val="28"/>
          <w:szCs w:val="28"/>
        </w:rPr>
        <w:t xml:space="preserve"> </w:t>
      </w:r>
      <w:r w:rsidR="00463027" w:rsidRPr="002F4589">
        <w:rPr>
          <w:rFonts w:ascii="Times New Roman" w:eastAsia="Times New Roman" w:hAnsi="Times New Roman"/>
          <w:sz w:val="28"/>
          <w:szCs w:val="28"/>
        </w:rPr>
        <w:t>от 28</w:t>
      </w:r>
      <w:r w:rsidR="00D407AF">
        <w:rPr>
          <w:rFonts w:ascii="Times New Roman" w:eastAsia="Times New Roman" w:hAnsi="Times New Roman"/>
          <w:sz w:val="28"/>
          <w:szCs w:val="28"/>
        </w:rPr>
        <w:t>.12.</w:t>
      </w:r>
      <w:r w:rsidR="00463027" w:rsidRPr="002F4589">
        <w:rPr>
          <w:rFonts w:ascii="Times New Roman" w:eastAsia="Times New Roman" w:hAnsi="Times New Roman"/>
          <w:sz w:val="28"/>
          <w:szCs w:val="28"/>
        </w:rPr>
        <w:t>2020</w:t>
      </w:r>
      <w:r w:rsidR="00D407AF">
        <w:rPr>
          <w:rFonts w:ascii="Times New Roman" w:eastAsia="Times New Roman" w:hAnsi="Times New Roman"/>
          <w:sz w:val="28"/>
          <w:szCs w:val="28"/>
        </w:rPr>
        <w:t xml:space="preserve"> г.</w:t>
      </w:r>
      <w:r w:rsidR="00463027" w:rsidRPr="002F4589">
        <w:rPr>
          <w:rFonts w:ascii="Times New Roman" w:eastAsia="Times New Roman" w:hAnsi="Times New Roman"/>
          <w:sz w:val="28"/>
          <w:szCs w:val="28"/>
        </w:rPr>
        <w:t xml:space="preserve"> "О принятии Муниципального автономного учреждения культуры "Быково-</w:t>
      </w:r>
      <w:proofErr w:type="spellStart"/>
      <w:r w:rsidR="00463027" w:rsidRPr="002F4589">
        <w:rPr>
          <w:rFonts w:ascii="Times New Roman" w:eastAsia="Times New Roman" w:hAnsi="Times New Roman"/>
          <w:sz w:val="28"/>
          <w:szCs w:val="28"/>
        </w:rPr>
        <w:t>Отрогский</w:t>
      </w:r>
      <w:proofErr w:type="spellEnd"/>
      <w:r w:rsidR="00463027" w:rsidRPr="002F4589">
        <w:rPr>
          <w:rFonts w:ascii="Times New Roman" w:eastAsia="Times New Roman" w:hAnsi="Times New Roman"/>
          <w:sz w:val="28"/>
          <w:szCs w:val="28"/>
        </w:rPr>
        <w:t xml:space="preserve"> социально-культурный центр" из муниципальной собственности Быково-Отрогского муниципального образования в муниципальную собственность Бала</w:t>
      </w:r>
      <w:r w:rsidR="00766A44" w:rsidRPr="002F4589">
        <w:rPr>
          <w:rFonts w:ascii="Times New Roman" w:eastAsia="Times New Roman" w:hAnsi="Times New Roman"/>
          <w:sz w:val="28"/>
          <w:szCs w:val="28"/>
        </w:rPr>
        <w:t>ковского муниципального района",</w:t>
      </w:r>
    </w:p>
    <w:p w:rsidR="00DA6223" w:rsidRDefault="002F4589" w:rsidP="00F47617">
      <w:pPr>
        <w:pStyle w:val="a5"/>
        <w:numPr>
          <w:ilvl w:val="0"/>
          <w:numId w:val="38"/>
        </w:numPr>
        <w:spacing w:after="0" w:line="240" w:lineRule="auto"/>
        <w:jc w:val="both"/>
        <w:rPr>
          <w:rFonts w:ascii="Times New Roman" w:eastAsia="Times New Roman" w:hAnsi="Times New Roman"/>
          <w:sz w:val="28"/>
          <w:szCs w:val="28"/>
        </w:rPr>
      </w:pPr>
      <w:r w:rsidRPr="002F4589">
        <w:rPr>
          <w:rFonts w:ascii="Times New Roman" w:eastAsia="Times New Roman" w:hAnsi="Times New Roman"/>
          <w:sz w:val="28"/>
          <w:szCs w:val="28"/>
        </w:rPr>
        <w:t xml:space="preserve"> Постановления администрации Балаковского муниципального района</w:t>
      </w:r>
    </w:p>
    <w:p w:rsidR="00463027" w:rsidRPr="00DA6223" w:rsidRDefault="002F4589" w:rsidP="00F47617">
      <w:pPr>
        <w:spacing w:after="0" w:line="240" w:lineRule="auto"/>
        <w:jc w:val="both"/>
        <w:rPr>
          <w:rFonts w:ascii="Times New Roman" w:eastAsia="Times New Roman" w:hAnsi="Times New Roman"/>
          <w:sz w:val="28"/>
          <w:szCs w:val="28"/>
        </w:rPr>
      </w:pPr>
      <w:r w:rsidRPr="00DA6223">
        <w:rPr>
          <w:rFonts w:ascii="Times New Roman" w:eastAsia="Times New Roman" w:hAnsi="Times New Roman"/>
          <w:sz w:val="28"/>
          <w:szCs w:val="28"/>
        </w:rPr>
        <w:t xml:space="preserve">Саратовской области </w:t>
      </w:r>
      <w:r w:rsidR="00AB7C6C">
        <w:rPr>
          <w:rFonts w:ascii="Times New Roman" w:eastAsia="Times New Roman" w:hAnsi="Times New Roman"/>
          <w:sz w:val="28"/>
          <w:szCs w:val="28"/>
        </w:rPr>
        <w:t xml:space="preserve">№4589 </w:t>
      </w:r>
      <w:r w:rsidR="00766A44" w:rsidRPr="00DA6223">
        <w:rPr>
          <w:rFonts w:ascii="Times New Roman" w:eastAsia="Times New Roman" w:hAnsi="Times New Roman"/>
          <w:sz w:val="28"/>
          <w:szCs w:val="28"/>
        </w:rPr>
        <w:t>от 17.12.2020 г</w:t>
      </w:r>
      <w:r w:rsidR="00AB7C6C">
        <w:rPr>
          <w:rFonts w:ascii="Times New Roman" w:eastAsia="Times New Roman" w:hAnsi="Times New Roman"/>
          <w:sz w:val="28"/>
          <w:szCs w:val="28"/>
        </w:rPr>
        <w:t>.</w:t>
      </w:r>
      <w:r w:rsidR="00766A44" w:rsidRPr="00DA6223">
        <w:rPr>
          <w:rFonts w:ascii="Times New Roman" w:eastAsia="Times New Roman" w:hAnsi="Times New Roman"/>
          <w:sz w:val="28"/>
          <w:szCs w:val="28"/>
        </w:rPr>
        <w:t xml:space="preserve"> "О приеме в муниципальную собственность Балаковского муниципального района  из собственности муниципального образования город Балаково Балаковского муниципального района  муниципального автономного учреждения "Универсальный спортивный комплекс "Альбатрос" муниципальног</w:t>
      </w:r>
      <w:r w:rsidR="00CC6FB8">
        <w:rPr>
          <w:rFonts w:ascii="Times New Roman" w:eastAsia="Times New Roman" w:hAnsi="Times New Roman"/>
          <w:sz w:val="28"/>
          <w:szCs w:val="28"/>
        </w:rPr>
        <w:t>о образования город Балаково".</w:t>
      </w:r>
    </w:p>
    <w:p w:rsidR="00F66485" w:rsidRPr="003F753C" w:rsidRDefault="00F66485" w:rsidP="00F47617">
      <w:pPr>
        <w:spacing w:after="0" w:line="240" w:lineRule="auto"/>
        <w:ind w:firstLine="851"/>
        <w:jc w:val="both"/>
        <w:rPr>
          <w:rFonts w:ascii="Times New Roman" w:hAnsi="Times New Roman"/>
          <w:sz w:val="28"/>
          <w:szCs w:val="28"/>
        </w:rPr>
      </w:pPr>
      <w:r w:rsidRPr="002F4589">
        <w:rPr>
          <w:rFonts w:ascii="Times New Roman" w:eastAsia="Times New Roman" w:hAnsi="Times New Roman" w:cs="Times New Roman"/>
          <w:sz w:val="28"/>
          <w:szCs w:val="28"/>
        </w:rPr>
        <w:t>С</w:t>
      </w:r>
      <w:r w:rsidRPr="003F753C">
        <w:rPr>
          <w:rFonts w:ascii="Times New Roman" w:hAnsi="Times New Roman" w:cs="Times New Roman"/>
          <w:sz w:val="28"/>
          <w:szCs w:val="28"/>
        </w:rPr>
        <w:t>ведения о количестве подведомственных участников бюджетного процесса, учреждений и государственных (муниципальных) унитарных предприятий отражены в Приложении №6 к Указаниям о  порядке составления и представления в комитет финансов администрации Балаковского муниципального района  Саратовской области годовой бюджетной отчетности об исполнении районного бюджета Балаковского муниципального района,  бюджета муниципального образования г.</w:t>
      </w:r>
      <w:r w:rsidR="002D448B">
        <w:rPr>
          <w:rFonts w:ascii="Times New Roman" w:hAnsi="Times New Roman" w:cs="Times New Roman"/>
          <w:sz w:val="28"/>
          <w:szCs w:val="28"/>
        </w:rPr>
        <w:t xml:space="preserve"> </w:t>
      </w:r>
      <w:r w:rsidRPr="003F753C">
        <w:rPr>
          <w:rFonts w:ascii="Times New Roman" w:hAnsi="Times New Roman" w:cs="Times New Roman"/>
          <w:sz w:val="28"/>
          <w:szCs w:val="28"/>
        </w:rPr>
        <w:t>Балаково, бюджета Быково-Отрогского муниципального образования, бюджета Натальинского муниципального образования и  годовой сводной бухгалтерской отчетности муниципальных бюджетных и автономных учреждений за 202</w:t>
      </w:r>
      <w:r w:rsidR="00204097" w:rsidRPr="003F753C">
        <w:rPr>
          <w:rFonts w:ascii="Times New Roman" w:hAnsi="Times New Roman" w:cs="Times New Roman"/>
          <w:sz w:val="28"/>
          <w:szCs w:val="28"/>
        </w:rPr>
        <w:t>1</w:t>
      </w:r>
      <w:r w:rsidRPr="003F753C">
        <w:rPr>
          <w:rFonts w:ascii="Times New Roman" w:hAnsi="Times New Roman" w:cs="Times New Roman"/>
          <w:sz w:val="28"/>
          <w:szCs w:val="28"/>
        </w:rPr>
        <w:t xml:space="preserve"> год.</w:t>
      </w:r>
    </w:p>
    <w:p w:rsidR="00897DB9" w:rsidRPr="00204097" w:rsidRDefault="00897DB9" w:rsidP="00F47617">
      <w:pPr>
        <w:spacing w:after="0" w:line="240" w:lineRule="auto"/>
        <w:ind w:firstLine="851"/>
        <w:jc w:val="both"/>
        <w:rPr>
          <w:rFonts w:ascii="Times New Roman" w:eastAsia="Times New Roman" w:hAnsi="Times New Roman" w:cs="Times New Roman"/>
          <w:sz w:val="28"/>
          <w:szCs w:val="28"/>
        </w:rPr>
      </w:pPr>
      <w:r w:rsidRPr="00204097">
        <w:rPr>
          <w:rFonts w:ascii="Times New Roman" w:eastAsia="Times New Roman" w:hAnsi="Times New Roman" w:cs="Times New Roman"/>
          <w:sz w:val="28"/>
          <w:szCs w:val="28"/>
        </w:rPr>
        <w:t>В 20</w:t>
      </w:r>
      <w:r w:rsidR="00010327" w:rsidRPr="00204097">
        <w:rPr>
          <w:rFonts w:ascii="Times New Roman" w:eastAsia="Times New Roman" w:hAnsi="Times New Roman" w:cs="Times New Roman"/>
          <w:sz w:val="28"/>
          <w:szCs w:val="28"/>
        </w:rPr>
        <w:t>2</w:t>
      </w:r>
      <w:r w:rsidR="00204097" w:rsidRPr="00204097">
        <w:rPr>
          <w:rFonts w:ascii="Times New Roman" w:eastAsia="Times New Roman" w:hAnsi="Times New Roman" w:cs="Times New Roman"/>
          <w:sz w:val="28"/>
          <w:szCs w:val="28"/>
        </w:rPr>
        <w:t>1</w:t>
      </w:r>
      <w:r w:rsidRPr="00204097">
        <w:rPr>
          <w:rFonts w:ascii="Times New Roman" w:eastAsia="Times New Roman" w:hAnsi="Times New Roman" w:cs="Times New Roman"/>
          <w:sz w:val="28"/>
          <w:szCs w:val="28"/>
        </w:rPr>
        <w:t xml:space="preserve"> году на территории Балаковского муниципального района осуществляли деятельность </w:t>
      </w:r>
      <w:r w:rsidR="00E628E7" w:rsidRPr="00204097">
        <w:rPr>
          <w:rFonts w:ascii="Times New Roman" w:eastAsia="Times New Roman" w:hAnsi="Times New Roman" w:cs="Times New Roman"/>
          <w:sz w:val="28"/>
          <w:szCs w:val="28"/>
        </w:rPr>
        <w:t>3</w:t>
      </w:r>
      <w:r w:rsidRPr="00204097">
        <w:rPr>
          <w:rFonts w:ascii="Times New Roman" w:eastAsia="Times New Roman" w:hAnsi="Times New Roman" w:cs="Times New Roman"/>
          <w:sz w:val="28"/>
          <w:szCs w:val="28"/>
        </w:rPr>
        <w:t xml:space="preserve"> муниципальных унитарных предприятий, в том числе:</w:t>
      </w:r>
    </w:p>
    <w:p w:rsidR="00897DB9" w:rsidRPr="00204097" w:rsidRDefault="00897DB9" w:rsidP="00F47617">
      <w:pPr>
        <w:numPr>
          <w:ilvl w:val="0"/>
          <w:numId w:val="2"/>
        </w:numPr>
        <w:spacing w:after="0" w:line="240" w:lineRule="auto"/>
        <w:ind w:left="0" w:firstLine="851"/>
        <w:jc w:val="both"/>
        <w:rPr>
          <w:rFonts w:ascii="Times New Roman" w:eastAsia="Times New Roman" w:hAnsi="Times New Roman" w:cs="Times New Roman"/>
          <w:sz w:val="28"/>
          <w:szCs w:val="28"/>
        </w:rPr>
      </w:pPr>
      <w:r w:rsidRPr="00204097">
        <w:rPr>
          <w:rFonts w:ascii="Times New Roman" w:eastAsia="Times New Roman" w:hAnsi="Times New Roman" w:cs="Times New Roman"/>
          <w:sz w:val="28"/>
          <w:szCs w:val="28"/>
        </w:rPr>
        <w:t>Муниципальное унитарное предприятие Балаковского муниципального района "СпецАТХ" осуществляло деятельность по удалению, уборке, транспортировке и захоронению твердых и жидких отходов; деятельность по сбору, использованию, обезвреживанию, транспортировке, размещению различных видов отходов; транспортные услуги;</w:t>
      </w:r>
    </w:p>
    <w:p w:rsidR="00897DB9" w:rsidRPr="00204097" w:rsidRDefault="00897DB9" w:rsidP="00F47617">
      <w:pPr>
        <w:numPr>
          <w:ilvl w:val="0"/>
          <w:numId w:val="2"/>
        </w:numPr>
        <w:spacing w:after="0" w:line="240" w:lineRule="auto"/>
        <w:ind w:left="0" w:firstLine="851"/>
        <w:jc w:val="both"/>
        <w:rPr>
          <w:rFonts w:ascii="Times New Roman" w:eastAsia="Times New Roman" w:hAnsi="Times New Roman" w:cs="Times New Roman"/>
          <w:sz w:val="28"/>
          <w:szCs w:val="28"/>
        </w:rPr>
      </w:pPr>
      <w:r w:rsidRPr="00204097">
        <w:rPr>
          <w:rFonts w:ascii="Times New Roman" w:eastAsia="Times New Roman" w:hAnsi="Times New Roman" w:cs="Times New Roman"/>
          <w:sz w:val="28"/>
          <w:szCs w:val="28"/>
        </w:rPr>
        <w:t>Муниципальное унитарное предприятие Балаковского муниципального района "Балаково-Водоканал" осуществляло сбор и очистка воды; распределение воды; сбор и обработка сточных вод; прочую деятельность;</w:t>
      </w:r>
    </w:p>
    <w:p w:rsidR="00897DB9" w:rsidRPr="00204097" w:rsidRDefault="007D2FF6" w:rsidP="00F47617">
      <w:pPr>
        <w:numPr>
          <w:ilvl w:val="0"/>
          <w:numId w:val="2"/>
        </w:numPr>
        <w:spacing w:after="0" w:line="240" w:lineRule="auto"/>
        <w:ind w:left="0" w:firstLine="851"/>
        <w:jc w:val="both"/>
        <w:rPr>
          <w:rFonts w:ascii="Times New Roman" w:eastAsia="Times New Roman" w:hAnsi="Times New Roman" w:cs="Times New Roman"/>
          <w:sz w:val="28"/>
          <w:szCs w:val="28"/>
        </w:rPr>
      </w:pPr>
      <w:r w:rsidRPr="00204097">
        <w:rPr>
          <w:rFonts w:ascii="Times New Roman" w:eastAsia="Times New Roman" w:hAnsi="Times New Roman" w:cs="Times New Roman"/>
          <w:sz w:val="28"/>
          <w:szCs w:val="28"/>
        </w:rPr>
        <w:t xml:space="preserve">Муниципальное унитарное предприятие «Районные коммунальные сети» </w:t>
      </w:r>
      <w:r w:rsidR="00897DB9" w:rsidRPr="00204097">
        <w:rPr>
          <w:rFonts w:ascii="Times New Roman" w:eastAsia="Times New Roman" w:hAnsi="Times New Roman" w:cs="Times New Roman"/>
          <w:sz w:val="28"/>
          <w:szCs w:val="28"/>
        </w:rPr>
        <w:t>наход</w:t>
      </w:r>
      <w:r w:rsidRPr="00204097">
        <w:rPr>
          <w:rFonts w:ascii="Times New Roman" w:eastAsia="Times New Roman" w:hAnsi="Times New Roman" w:cs="Times New Roman"/>
          <w:sz w:val="28"/>
          <w:szCs w:val="28"/>
        </w:rPr>
        <w:t>и</w:t>
      </w:r>
      <w:r w:rsidR="00897DB9" w:rsidRPr="00204097">
        <w:rPr>
          <w:rFonts w:ascii="Times New Roman" w:eastAsia="Times New Roman" w:hAnsi="Times New Roman" w:cs="Times New Roman"/>
          <w:sz w:val="28"/>
          <w:szCs w:val="28"/>
        </w:rPr>
        <w:t>тся в стадии ликвидации и не вед</w:t>
      </w:r>
      <w:r w:rsidRPr="00204097">
        <w:rPr>
          <w:rFonts w:ascii="Times New Roman" w:eastAsia="Times New Roman" w:hAnsi="Times New Roman" w:cs="Times New Roman"/>
          <w:sz w:val="28"/>
          <w:szCs w:val="28"/>
        </w:rPr>
        <w:t>е</w:t>
      </w:r>
      <w:r w:rsidR="00897DB9" w:rsidRPr="00204097">
        <w:rPr>
          <w:rFonts w:ascii="Times New Roman" w:eastAsia="Times New Roman" w:hAnsi="Times New Roman" w:cs="Times New Roman"/>
          <w:sz w:val="28"/>
          <w:szCs w:val="28"/>
        </w:rPr>
        <w:t xml:space="preserve">т финансово-хозяйственную деятельность. </w:t>
      </w:r>
    </w:p>
    <w:p w:rsidR="00DC3DBD" w:rsidRPr="00204097" w:rsidRDefault="00DC3DBD" w:rsidP="00F47617">
      <w:pPr>
        <w:spacing w:after="0" w:line="240" w:lineRule="auto"/>
        <w:ind w:left="851"/>
        <w:jc w:val="both"/>
        <w:rPr>
          <w:rFonts w:ascii="Times New Roman" w:eastAsia="Times New Roman" w:hAnsi="Times New Roman" w:cs="Times New Roman"/>
          <w:sz w:val="28"/>
          <w:szCs w:val="28"/>
        </w:rPr>
      </w:pPr>
    </w:p>
    <w:p w:rsidR="00DC3DBD" w:rsidRDefault="00DC3DBD" w:rsidP="00F47617">
      <w:pPr>
        <w:autoSpaceDE w:val="0"/>
        <w:autoSpaceDN w:val="0"/>
        <w:adjustRightInd w:val="0"/>
        <w:spacing w:line="240" w:lineRule="auto"/>
        <w:ind w:firstLine="851"/>
        <w:jc w:val="both"/>
        <w:rPr>
          <w:rFonts w:ascii="Times New Roman" w:hAnsi="Times New Roman" w:cs="Times New Roman"/>
          <w:sz w:val="28"/>
          <w:szCs w:val="28"/>
        </w:rPr>
      </w:pPr>
      <w:r w:rsidRPr="00204097">
        <w:rPr>
          <w:rFonts w:ascii="Times New Roman" w:hAnsi="Times New Roman" w:cs="Times New Roman"/>
          <w:sz w:val="28"/>
          <w:szCs w:val="28"/>
        </w:rPr>
        <w:t>Органом, осуществляющим внешний муниципальный финансовый контроль комитета, является Контрольно-счетная палата Балаковского муниципального района.</w:t>
      </w:r>
    </w:p>
    <w:p w:rsidR="00A66B99" w:rsidRDefault="00A66B99" w:rsidP="00F47617">
      <w:pPr>
        <w:pStyle w:val="a5"/>
        <w:spacing w:after="0" w:line="240" w:lineRule="auto"/>
        <w:ind w:left="0" w:firstLine="142"/>
        <w:jc w:val="center"/>
        <w:rPr>
          <w:rFonts w:ascii="Times New Roman" w:hAnsi="Times New Roman"/>
          <w:b/>
          <w:sz w:val="28"/>
          <w:szCs w:val="28"/>
        </w:rPr>
      </w:pPr>
      <w:r w:rsidRPr="00BE59C6">
        <w:rPr>
          <w:rFonts w:ascii="Times New Roman" w:hAnsi="Times New Roman"/>
          <w:b/>
          <w:sz w:val="28"/>
          <w:szCs w:val="28"/>
        </w:rPr>
        <w:t>Раздел 2 "Результаты деятельности субъекта бюджетной отчетности"</w:t>
      </w:r>
    </w:p>
    <w:p w:rsidR="0094553F" w:rsidRDefault="0094553F" w:rsidP="00F47617">
      <w:pPr>
        <w:pStyle w:val="a5"/>
        <w:spacing w:after="0" w:line="240" w:lineRule="auto"/>
        <w:ind w:left="0" w:firstLine="851"/>
        <w:jc w:val="both"/>
        <w:rPr>
          <w:rFonts w:ascii="Times New Roman" w:hAnsi="Times New Roman"/>
          <w:sz w:val="28"/>
          <w:szCs w:val="28"/>
        </w:rPr>
      </w:pPr>
    </w:p>
    <w:p w:rsidR="00BE131F" w:rsidRPr="00BE59C6" w:rsidRDefault="00BE131F" w:rsidP="00F47617">
      <w:pPr>
        <w:pStyle w:val="a5"/>
        <w:spacing w:after="0" w:line="240" w:lineRule="auto"/>
        <w:ind w:left="0" w:firstLine="851"/>
        <w:jc w:val="both"/>
        <w:rPr>
          <w:rFonts w:ascii="Times New Roman" w:hAnsi="Times New Roman"/>
          <w:sz w:val="28"/>
          <w:szCs w:val="28"/>
        </w:rPr>
      </w:pPr>
      <w:r w:rsidRPr="00BE59C6">
        <w:rPr>
          <w:rFonts w:ascii="Times New Roman" w:hAnsi="Times New Roman"/>
          <w:sz w:val="28"/>
          <w:szCs w:val="28"/>
        </w:rPr>
        <w:lastRenderedPageBreak/>
        <w:t xml:space="preserve">Результатом деятельности учреждений Балаковского муниципального района является решение вопросов местного значения, определенных Федеральными законами и закрепленных в Уставе Балаковского муниципального района, Уставе муниципального образования г.Балаково, качественное и своевременное управление финансовыми потоками, бюджетное планирование, осуществление бухгалтерского учета в соответствии с инструкциями </w:t>
      </w:r>
      <w:r w:rsidRPr="00BE59C6">
        <w:rPr>
          <w:rFonts w:ascii="Times New Roman" w:hAnsi="Times New Roman"/>
          <w:color w:val="000000"/>
          <w:sz w:val="28"/>
          <w:szCs w:val="28"/>
        </w:rPr>
        <w:t>от 01.12.2010г.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и от 06.12.2010г. №162-н «Об утверждении Плана счетов и Инструкции по его применению» и формирование отчетности согласно Инструкции от 28.12.2010г. №191-н «Об утверждении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w:t>
      </w:r>
    </w:p>
    <w:p w:rsidR="00BE131F" w:rsidRPr="00BE59C6" w:rsidRDefault="00BE131F" w:rsidP="00F47617">
      <w:pPr>
        <w:spacing w:after="0" w:line="240" w:lineRule="auto"/>
        <w:ind w:firstLine="709"/>
        <w:jc w:val="both"/>
        <w:rPr>
          <w:rFonts w:ascii="Times New Roman" w:hAnsi="Times New Roman" w:cs="Times New Roman"/>
          <w:sz w:val="28"/>
          <w:szCs w:val="28"/>
        </w:rPr>
      </w:pPr>
    </w:p>
    <w:p w:rsidR="00403198" w:rsidRPr="00BE59C6" w:rsidRDefault="00403198" w:rsidP="00F47617">
      <w:pPr>
        <w:spacing w:after="0" w:line="240" w:lineRule="auto"/>
        <w:ind w:firstLine="709"/>
        <w:jc w:val="both"/>
        <w:rPr>
          <w:rFonts w:ascii="Times New Roman" w:eastAsia="Times New Roman" w:hAnsi="Times New Roman" w:cs="Times New Roman"/>
          <w:sz w:val="28"/>
          <w:szCs w:val="28"/>
        </w:rPr>
      </w:pPr>
      <w:r w:rsidRPr="00BE59C6">
        <w:rPr>
          <w:rFonts w:ascii="Times New Roman" w:hAnsi="Times New Roman" w:cs="Times New Roman"/>
          <w:sz w:val="28"/>
          <w:szCs w:val="28"/>
        </w:rPr>
        <w:t xml:space="preserve">Поставка товаров, выполнение работ и оказание услуг осуществляется путем заключения муниципальных контрактов  и договоров в соответствии с Федеральным законом от 05 апреля 2013 года № 44-ФЗ </w:t>
      </w:r>
      <w:r w:rsidRPr="00BE59C6">
        <w:rPr>
          <w:rFonts w:ascii="Times New Roman" w:hAnsi="Times New Roman" w:cs="Times New Roman"/>
          <w:bCs/>
          <w:kern w:val="36"/>
          <w:sz w:val="28"/>
          <w:szCs w:val="28"/>
        </w:rPr>
        <w:t>«О контрактной системе в сфере закупок товаров, работ, услуг для обеспечения государственных и муниципальных нужд»</w:t>
      </w:r>
      <w:r w:rsidRPr="00BE59C6">
        <w:rPr>
          <w:rFonts w:ascii="Times New Roman" w:hAnsi="Times New Roman" w:cs="Times New Roman"/>
          <w:sz w:val="28"/>
          <w:szCs w:val="28"/>
        </w:rPr>
        <w:t xml:space="preserve">.  </w:t>
      </w:r>
      <w:r w:rsidRPr="00BE59C6">
        <w:rPr>
          <w:rFonts w:ascii="Times New Roman" w:eastAsia="Times New Roman" w:hAnsi="Times New Roman" w:cs="Times New Roman"/>
          <w:sz w:val="28"/>
          <w:szCs w:val="28"/>
        </w:rPr>
        <w:t xml:space="preserve">В результате осуществления закупок путем проведения конкурентных процедур экономия бюджетных средств составила </w:t>
      </w:r>
      <w:r w:rsidR="00BE59C6" w:rsidRPr="00BE59C6">
        <w:rPr>
          <w:rFonts w:ascii="Times New Roman" w:eastAsia="Times New Roman" w:hAnsi="Times New Roman" w:cs="Times New Roman"/>
          <w:sz w:val="28"/>
          <w:szCs w:val="28"/>
        </w:rPr>
        <w:t>127</w:t>
      </w:r>
      <w:r w:rsidR="004A39EE">
        <w:rPr>
          <w:rFonts w:ascii="Times New Roman" w:eastAsia="Times New Roman" w:hAnsi="Times New Roman" w:cs="Times New Roman"/>
          <w:sz w:val="28"/>
          <w:szCs w:val="28"/>
        </w:rPr>
        <w:t>25772,07</w:t>
      </w:r>
      <w:r w:rsidR="00BE59C6" w:rsidRPr="00BE59C6">
        <w:rPr>
          <w:rFonts w:ascii="Times New Roman" w:eastAsia="Times New Roman" w:hAnsi="Times New Roman" w:cs="Times New Roman"/>
          <w:sz w:val="28"/>
          <w:szCs w:val="28"/>
        </w:rPr>
        <w:t xml:space="preserve"> </w:t>
      </w:r>
      <w:r w:rsidR="006B0153" w:rsidRPr="00BE59C6">
        <w:rPr>
          <w:rFonts w:ascii="Times New Roman" w:eastAsia="Times New Roman" w:hAnsi="Times New Roman" w:cs="Times New Roman"/>
          <w:sz w:val="28"/>
          <w:szCs w:val="28"/>
        </w:rPr>
        <w:t>руб</w:t>
      </w:r>
      <w:r w:rsidR="008E034C" w:rsidRPr="00BE59C6">
        <w:rPr>
          <w:rFonts w:ascii="Times New Roman" w:eastAsia="Times New Roman" w:hAnsi="Times New Roman" w:cs="Times New Roman"/>
          <w:sz w:val="28"/>
          <w:szCs w:val="28"/>
        </w:rPr>
        <w:t>лей</w:t>
      </w:r>
      <w:r w:rsidR="006B0153" w:rsidRPr="00BE59C6">
        <w:rPr>
          <w:rFonts w:ascii="Times New Roman" w:eastAsia="Times New Roman" w:hAnsi="Times New Roman" w:cs="Times New Roman"/>
          <w:sz w:val="28"/>
          <w:szCs w:val="28"/>
        </w:rPr>
        <w:t>.</w:t>
      </w:r>
      <w:r w:rsidR="00541431" w:rsidRPr="00BE59C6">
        <w:rPr>
          <w:rFonts w:ascii="Times New Roman" w:eastAsia="Times New Roman" w:hAnsi="Times New Roman" w:cs="Times New Roman"/>
          <w:sz w:val="28"/>
          <w:szCs w:val="28"/>
        </w:rPr>
        <w:t xml:space="preserve"> </w:t>
      </w:r>
      <w:r w:rsidRPr="00BE59C6">
        <w:rPr>
          <w:rFonts w:ascii="Times New Roman" w:eastAsia="Times New Roman" w:hAnsi="Times New Roman" w:cs="Times New Roman"/>
          <w:sz w:val="28"/>
          <w:szCs w:val="28"/>
        </w:rPr>
        <w:t xml:space="preserve">Сумма экономии отражена в разделе </w:t>
      </w:r>
      <w:r w:rsidR="00EF3558" w:rsidRPr="00BE59C6">
        <w:rPr>
          <w:rFonts w:ascii="Times New Roman" w:eastAsia="Times New Roman" w:hAnsi="Times New Roman" w:cs="Times New Roman"/>
          <w:sz w:val="28"/>
          <w:szCs w:val="28"/>
        </w:rPr>
        <w:t xml:space="preserve"> 4 </w:t>
      </w:r>
      <w:r w:rsidRPr="00BE59C6">
        <w:rPr>
          <w:rFonts w:ascii="Times New Roman" w:eastAsia="Times New Roman" w:hAnsi="Times New Roman" w:cs="Times New Roman"/>
          <w:sz w:val="28"/>
          <w:szCs w:val="28"/>
        </w:rPr>
        <w:t>«Сведения об экономии при заключении государственных (муниципальных) контрактов с применением конкурентных способов» формы 0503175 «Сведения о принятых и неисполненных обязательствах получателя бюджетных средств».</w:t>
      </w:r>
    </w:p>
    <w:p w:rsidR="003B32B5" w:rsidRPr="00B74CBE" w:rsidRDefault="003B32B5" w:rsidP="00F47617">
      <w:pPr>
        <w:spacing w:after="0" w:line="240" w:lineRule="auto"/>
        <w:ind w:firstLine="709"/>
        <w:jc w:val="both"/>
        <w:rPr>
          <w:rFonts w:ascii="Times New Roman" w:eastAsia="Times New Roman" w:hAnsi="Times New Roman" w:cs="Times New Roman"/>
          <w:sz w:val="28"/>
          <w:szCs w:val="28"/>
          <w:highlight w:val="yellow"/>
        </w:rPr>
      </w:pPr>
    </w:p>
    <w:p w:rsidR="00CE294F" w:rsidRPr="00D45FD0" w:rsidRDefault="00CE294F" w:rsidP="00F47617">
      <w:pPr>
        <w:spacing w:after="0" w:line="240" w:lineRule="auto"/>
        <w:ind w:firstLine="708"/>
        <w:jc w:val="both"/>
        <w:rPr>
          <w:rFonts w:ascii="Times New Roman" w:eastAsia="Times New Roman" w:hAnsi="Times New Roman" w:cs="Times New Roman"/>
          <w:color w:val="000000"/>
          <w:sz w:val="28"/>
          <w:szCs w:val="28"/>
        </w:rPr>
      </w:pPr>
      <w:r w:rsidRPr="00D45FD0">
        <w:rPr>
          <w:rFonts w:ascii="Times New Roman" w:hAnsi="Times New Roman" w:cs="Times New Roman"/>
          <w:color w:val="000000"/>
          <w:sz w:val="28"/>
          <w:szCs w:val="28"/>
        </w:rPr>
        <w:t>Кроме того, в</w:t>
      </w:r>
      <w:r w:rsidRPr="00D45FD0">
        <w:rPr>
          <w:rFonts w:ascii="Times New Roman" w:eastAsia="Times New Roman" w:hAnsi="Times New Roman" w:cs="Times New Roman"/>
          <w:color w:val="000000"/>
          <w:sz w:val="28"/>
          <w:szCs w:val="28"/>
        </w:rPr>
        <w:t xml:space="preserve"> целях эффективного использования средств бюджета и  сохранности муниципального имущества Балаковского муниципального района, на уровне Администрации Балаковского муниципального района приняты и действовали в отчетном году следующие правовые акты распорядительного  характера:</w:t>
      </w:r>
    </w:p>
    <w:p w:rsidR="00D45FD0" w:rsidRPr="00D45FD0" w:rsidRDefault="00D45FD0" w:rsidP="00F47617">
      <w:pPr>
        <w:pStyle w:val="a9"/>
        <w:numPr>
          <w:ilvl w:val="0"/>
          <w:numId w:val="18"/>
        </w:numPr>
        <w:spacing w:after="0" w:line="240" w:lineRule="auto"/>
        <w:ind w:left="0" w:firstLine="851"/>
        <w:jc w:val="both"/>
        <w:rPr>
          <w:rFonts w:ascii="Times New Roman" w:hAnsi="Times New Roman"/>
          <w:sz w:val="28"/>
          <w:szCs w:val="28"/>
        </w:rPr>
      </w:pPr>
      <w:r w:rsidRPr="00D45FD0">
        <w:rPr>
          <w:rFonts w:ascii="Times New Roman" w:hAnsi="Times New Roman"/>
          <w:sz w:val="28"/>
          <w:szCs w:val="28"/>
        </w:rPr>
        <w:t>Положение о порядке списания муниципального имущества Балаковского муниципального района и муниципального образования город Балаково, утвержденным Постановлением администрации Балаковского муниципального района от 13.12.2016г. №4398;</w:t>
      </w:r>
    </w:p>
    <w:p w:rsidR="00D45FD0" w:rsidRPr="00EE4978" w:rsidRDefault="00D45FD0" w:rsidP="00F47617">
      <w:pPr>
        <w:pStyle w:val="a5"/>
        <w:numPr>
          <w:ilvl w:val="0"/>
          <w:numId w:val="18"/>
        </w:numPr>
        <w:autoSpaceDE w:val="0"/>
        <w:autoSpaceDN w:val="0"/>
        <w:adjustRightInd w:val="0"/>
        <w:spacing w:after="0" w:line="240" w:lineRule="auto"/>
        <w:ind w:left="0" w:firstLine="851"/>
        <w:jc w:val="both"/>
        <w:rPr>
          <w:rFonts w:ascii="Times New Roman" w:hAnsi="Times New Roman"/>
          <w:sz w:val="28"/>
          <w:szCs w:val="28"/>
        </w:rPr>
      </w:pPr>
      <w:r w:rsidRPr="00D45FD0">
        <w:rPr>
          <w:rFonts w:ascii="Times New Roman" w:hAnsi="Times New Roman"/>
          <w:sz w:val="28"/>
          <w:szCs w:val="28"/>
        </w:rPr>
        <w:t>Положения</w:t>
      </w:r>
      <w:r w:rsidRPr="00EE4978">
        <w:rPr>
          <w:rFonts w:ascii="Times New Roman" w:hAnsi="Times New Roman"/>
          <w:sz w:val="28"/>
          <w:szCs w:val="28"/>
        </w:rPr>
        <w:t xml:space="preserve"> о порядке и размерах возмещения расходов, связанных со служебными командировками муниципальных служащих администрации Балаковского муниципального района, работников администрации Балаковского муниципального района, занимающих должности, не отнесенные к должностям муниципальной службы, а также работников муниципальных учреждений Балаковского муниципального района и муниципальных учреждений муниципального образования город Балаково», утвержденное Распоряжением администрации Балаковского муниципального района от  13.12.2017г. №900-рк;</w:t>
      </w:r>
    </w:p>
    <w:p w:rsidR="00D45FD0" w:rsidRPr="00EE4978" w:rsidRDefault="00D45FD0" w:rsidP="00F47617">
      <w:pPr>
        <w:pStyle w:val="a5"/>
        <w:numPr>
          <w:ilvl w:val="0"/>
          <w:numId w:val="18"/>
        </w:numPr>
        <w:autoSpaceDE w:val="0"/>
        <w:autoSpaceDN w:val="0"/>
        <w:adjustRightInd w:val="0"/>
        <w:spacing w:after="0" w:line="240" w:lineRule="auto"/>
        <w:ind w:left="0" w:firstLine="851"/>
        <w:jc w:val="both"/>
        <w:rPr>
          <w:rFonts w:ascii="Times New Roman" w:hAnsi="Times New Roman"/>
          <w:sz w:val="28"/>
          <w:szCs w:val="28"/>
        </w:rPr>
      </w:pPr>
      <w:r w:rsidRPr="00EE4978">
        <w:rPr>
          <w:rFonts w:ascii="Times New Roman" w:hAnsi="Times New Roman"/>
          <w:sz w:val="28"/>
          <w:szCs w:val="28"/>
        </w:rPr>
        <w:t>Распоряжением администрации Балаковского муниципального района от  01.03.2021г. №77-р «Об установлении лимитов на услуги сотовой связи».</w:t>
      </w:r>
    </w:p>
    <w:p w:rsidR="002B5E76" w:rsidRPr="00B74CBE" w:rsidRDefault="002B5E76" w:rsidP="00F47617">
      <w:pPr>
        <w:spacing w:after="0" w:line="240" w:lineRule="auto"/>
        <w:ind w:firstLine="851"/>
        <w:jc w:val="both"/>
        <w:rPr>
          <w:rFonts w:ascii="Times New Roman" w:eastAsia="Times New Roman" w:hAnsi="Times New Roman" w:cs="Times New Roman"/>
          <w:sz w:val="28"/>
          <w:szCs w:val="28"/>
          <w:highlight w:val="yellow"/>
        </w:rPr>
      </w:pPr>
    </w:p>
    <w:p w:rsidR="00460B98" w:rsidRPr="009B0453" w:rsidRDefault="00A66B99" w:rsidP="00F47617">
      <w:pPr>
        <w:pStyle w:val="a5"/>
        <w:spacing w:after="0" w:line="240" w:lineRule="auto"/>
        <w:ind w:left="0" w:firstLine="851"/>
        <w:jc w:val="both"/>
        <w:rPr>
          <w:rFonts w:ascii="Times New Roman" w:hAnsi="Times New Roman"/>
          <w:sz w:val="28"/>
          <w:szCs w:val="28"/>
        </w:rPr>
      </w:pPr>
      <w:r w:rsidRPr="009B0453">
        <w:rPr>
          <w:rFonts w:ascii="Times New Roman" w:hAnsi="Times New Roman"/>
          <w:sz w:val="28"/>
          <w:szCs w:val="28"/>
        </w:rPr>
        <w:lastRenderedPageBreak/>
        <w:t>По состоянию на 01.01.20</w:t>
      </w:r>
      <w:r w:rsidR="00D24E3A" w:rsidRPr="009B0453">
        <w:rPr>
          <w:rFonts w:ascii="Times New Roman" w:hAnsi="Times New Roman"/>
          <w:sz w:val="28"/>
          <w:szCs w:val="28"/>
        </w:rPr>
        <w:t>2</w:t>
      </w:r>
      <w:r w:rsidR="00A121C5" w:rsidRPr="009B0453">
        <w:rPr>
          <w:rFonts w:ascii="Times New Roman" w:hAnsi="Times New Roman"/>
          <w:sz w:val="28"/>
          <w:szCs w:val="28"/>
        </w:rPr>
        <w:t>2</w:t>
      </w:r>
      <w:r w:rsidRPr="009B0453">
        <w:rPr>
          <w:rFonts w:ascii="Times New Roman" w:hAnsi="Times New Roman"/>
          <w:sz w:val="28"/>
          <w:szCs w:val="28"/>
        </w:rPr>
        <w:t xml:space="preserve">г. общая сумма основных средств по первоначальной стоимости составляет </w:t>
      </w:r>
      <w:r w:rsidR="009B0453" w:rsidRPr="009B0453">
        <w:rPr>
          <w:rFonts w:ascii="Times New Roman" w:hAnsi="Times New Roman"/>
          <w:sz w:val="28"/>
          <w:szCs w:val="28"/>
        </w:rPr>
        <w:t xml:space="preserve">182489944,12 </w:t>
      </w:r>
      <w:r w:rsidR="00212A51" w:rsidRPr="009B0453">
        <w:rPr>
          <w:rFonts w:ascii="Times New Roman" w:hAnsi="Times New Roman"/>
          <w:sz w:val="28"/>
          <w:szCs w:val="28"/>
        </w:rPr>
        <w:t>руб</w:t>
      </w:r>
      <w:r w:rsidR="00030349" w:rsidRPr="009B0453">
        <w:rPr>
          <w:rFonts w:ascii="Times New Roman" w:hAnsi="Times New Roman"/>
          <w:sz w:val="28"/>
          <w:szCs w:val="28"/>
        </w:rPr>
        <w:t>лей</w:t>
      </w:r>
      <w:r w:rsidR="00212A51" w:rsidRPr="009B0453">
        <w:rPr>
          <w:rFonts w:ascii="Times New Roman" w:hAnsi="Times New Roman"/>
          <w:sz w:val="28"/>
          <w:szCs w:val="28"/>
        </w:rPr>
        <w:t xml:space="preserve">, амортизация </w:t>
      </w:r>
      <w:r w:rsidR="009B0453" w:rsidRPr="009B0453">
        <w:rPr>
          <w:rFonts w:ascii="Times New Roman" w:hAnsi="Times New Roman"/>
          <w:sz w:val="28"/>
          <w:szCs w:val="28"/>
        </w:rPr>
        <w:t xml:space="preserve">137082529,64 </w:t>
      </w:r>
      <w:r w:rsidRPr="009B0453">
        <w:rPr>
          <w:rFonts w:ascii="Times New Roman" w:hAnsi="Times New Roman"/>
          <w:sz w:val="28"/>
          <w:szCs w:val="28"/>
        </w:rPr>
        <w:t>руб</w:t>
      </w:r>
      <w:r w:rsidR="00030349" w:rsidRPr="009B0453">
        <w:rPr>
          <w:rFonts w:ascii="Times New Roman" w:hAnsi="Times New Roman"/>
          <w:sz w:val="28"/>
          <w:szCs w:val="28"/>
        </w:rPr>
        <w:t>лей</w:t>
      </w:r>
      <w:r w:rsidRPr="009B0453">
        <w:rPr>
          <w:rFonts w:ascii="Times New Roman" w:hAnsi="Times New Roman"/>
          <w:sz w:val="28"/>
          <w:szCs w:val="28"/>
        </w:rPr>
        <w:t xml:space="preserve">, что составляет </w:t>
      </w:r>
      <w:r w:rsidR="009B0453" w:rsidRPr="009B0453">
        <w:rPr>
          <w:rFonts w:ascii="Times New Roman" w:hAnsi="Times New Roman"/>
          <w:sz w:val="28"/>
          <w:szCs w:val="28"/>
        </w:rPr>
        <w:t>75,1</w:t>
      </w:r>
      <w:r w:rsidRPr="009B0453">
        <w:rPr>
          <w:rFonts w:ascii="Times New Roman" w:hAnsi="Times New Roman"/>
          <w:sz w:val="28"/>
          <w:szCs w:val="28"/>
        </w:rPr>
        <w:t>%, таким образом, техническое состояние основных средств в целом можно считать удовлетворительным</w:t>
      </w:r>
      <w:r w:rsidR="006156DD" w:rsidRPr="009B0453">
        <w:rPr>
          <w:rFonts w:ascii="Times New Roman" w:hAnsi="Times New Roman"/>
          <w:sz w:val="28"/>
          <w:szCs w:val="28"/>
        </w:rPr>
        <w:t>, но в тоже время следует отметить, что основные средства требуют обновление</w:t>
      </w:r>
      <w:r w:rsidRPr="009B0453">
        <w:rPr>
          <w:rFonts w:ascii="Times New Roman" w:hAnsi="Times New Roman"/>
          <w:sz w:val="28"/>
          <w:szCs w:val="28"/>
        </w:rPr>
        <w:t xml:space="preserve">. </w:t>
      </w:r>
      <w:r w:rsidR="00460B98" w:rsidRPr="009B0453">
        <w:rPr>
          <w:rFonts w:ascii="Times New Roman" w:hAnsi="Times New Roman"/>
          <w:sz w:val="28"/>
          <w:szCs w:val="28"/>
        </w:rPr>
        <w:t>Основные средства на балансе учреждений находятся на праве оперативного управления. Принимаются к учету по первоначальной стоимости, амортизация начисляется ежемесячно, согласно классификации основных средств, включаемых в амортизационные группы (Постановление Правительства РФ от 01.01.2002г. №1).</w:t>
      </w:r>
    </w:p>
    <w:p w:rsidR="00A66B99" w:rsidRPr="009B0453" w:rsidRDefault="00A66B99" w:rsidP="00F47617">
      <w:pPr>
        <w:pStyle w:val="a5"/>
        <w:spacing w:after="0" w:line="240" w:lineRule="auto"/>
        <w:ind w:left="0" w:firstLine="851"/>
        <w:jc w:val="both"/>
        <w:rPr>
          <w:rFonts w:ascii="Times New Roman" w:hAnsi="Times New Roman"/>
          <w:sz w:val="28"/>
          <w:szCs w:val="28"/>
        </w:rPr>
      </w:pPr>
      <w:r w:rsidRPr="009B0453">
        <w:rPr>
          <w:rFonts w:ascii="Times New Roman" w:hAnsi="Times New Roman"/>
          <w:sz w:val="28"/>
          <w:szCs w:val="28"/>
        </w:rPr>
        <w:t>Материальными запасами учреждения обеспечиваются своевременно. Поставка товаров, работ и услуг осуществляется путем заключения простых договоров, проведения аукционов, размещения запроса котировок.</w:t>
      </w:r>
    </w:p>
    <w:p w:rsidR="00A66B99" w:rsidRPr="009B0453" w:rsidRDefault="00A66B99" w:rsidP="00F47617">
      <w:pPr>
        <w:pStyle w:val="a5"/>
        <w:spacing w:line="240" w:lineRule="auto"/>
        <w:ind w:left="0" w:firstLine="851"/>
        <w:jc w:val="both"/>
        <w:rPr>
          <w:rFonts w:ascii="Times New Roman" w:hAnsi="Times New Roman"/>
          <w:sz w:val="28"/>
          <w:szCs w:val="28"/>
        </w:rPr>
      </w:pPr>
      <w:r w:rsidRPr="009B0453">
        <w:rPr>
          <w:rFonts w:ascii="Times New Roman" w:hAnsi="Times New Roman"/>
          <w:sz w:val="28"/>
          <w:szCs w:val="28"/>
        </w:rPr>
        <w:t>Для улучшения состояния основных средств проводится их капитальный и текущий ремонт, замена отдельных комплектующих. В целях обеспечения сохранности нефинансовых активов проводятся инвентаризации, проверки соответствия данных по договорам аренды, безвозмездного пользования и т.д.</w:t>
      </w:r>
    </w:p>
    <w:p w:rsidR="003F063A" w:rsidRPr="009B0453" w:rsidRDefault="003F063A" w:rsidP="00F47617">
      <w:pPr>
        <w:spacing w:line="240" w:lineRule="auto"/>
        <w:ind w:firstLine="851"/>
        <w:jc w:val="both"/>
        <w:rPr>
          <w:rFonts w:ascii="Times New Roman" w:eastAsia="Times New Roman" w:hAnsi="Times New Roman" w:cs="Times New Roman"/>
          <w:sz w:val="28"/>
          <w:szCs w:val="28"/>
        </w:rPr>
      </w:pPr>
      <w:r w:rsidRPr="009B0453">
        <w:rPr>
          <w:rFonts w:ascii="Times New Roman" w:eastAsia="Times New Roman" w:hAnsi="Times New Roman" w:cs="Times New Roman"/>
          <w:sz w:val="28"/>
          <w:szCs w:val="28"/>
        </w:rPr>
        <w:t>Остаточная стоимость нефинансовых активов имущества казны по состоянию на 01.01.20</w:t>
      </w:r>
      <w:r w:rsidR="00D24E3A" w:rsidRPr="009B0453">
        <w:rPr>
          <w:rFonts w:ascii="Times New Roman" w:eastAsia="Times New Roman" w:hAnsi="Times New Roman" w:cs="Times New Roman"/>
          <w:sz w:val="28"/>
          <w:szCs w:val="28"/>
        </w:rPr>
        <w:t>2</w:t>
      </w:r>
      <w:r w:rsidR="009B0453" w:rsidRPr="009B0453">
        <w:rPr>
          <w:rFonts w:ascii="Times New Roman" w:eastAsia="Times New Roman" w:hAnsi="Times New Roman" w:cs="Times New Roman"/>
          <w:sz w:val="28"/>
          <w:szCs w:val="28"/>
        </w:rPr>
        <w:t>2</w:t>
      </w:r>
      <w:r w:rsidR="00D24E3A" w:rsidRPr="009B0453">
        <w:rPr>
          <w:rFonts w:ascii="Times New Roman" w:eastAsia="Times New Roman" w:hAnsi="Times New Roman" w:cs="Times New Roman"/>
          <w:sz w:val="28"/>
          <w:szCs w:val="28"/>
        </w:rPr>
        <w:t xml:space="preserve">г. составляет </w:t>
      </w:r>
      <w:r w:rsidR="009B0453" w:rsidRPr="009B0453">
        <w:rPr>
          <w:rFonts w:ascii="Times New Roman" w:eastAsia="Times New Roman" w:hAnsi="Times New Roman" w:cs="Times New Roman"/>
          <w:sz w:val="28"/>
          <w:szCs w:val="28"/>
        </w:rPr>
        <w:t>1446357611,24</w:t>
      </w:r>
      <w:r w:rsidRPr="009B0453">
        <w:rPr>
          <w:rFonts w:ascii="Times New Roman" w:eastAsia="Times New Roman" w:hAnsi="Times New Roman" w:cs="Times New Roman"/>
          <w:sz w:val="28"/>
          <w:szCs w:val="28"/>
        </w:rPr>
        <w:t xml:space="preserve"> рублей.</w:t>
      </w:r>
    </w:p>
    <w:p w:rsidR="00CA1641" w:rsidRPr="009B0453" w:rsidRDefault="00CA1641" w:rsidP="00CA1641">
      <w:pPr>
        <w:spacing w:after="0" w:line="240" w:lineRule="auto"/>
        <w:jc w:val="center"/>
        <w:rPr>
          <w:rFonts w:ascii="Times New Roman" w:hAnsi="Times New Roman"/>
          <w:b/>
          <w:sz w:val="28"/>
          <w:szCs w:val="28"/>
        </w:rPr>
      </w:pPr>
      <w:r w:rsidRPr="009B0453">
        <w:rPr>
          <w:rFonts w:ascii="Times New Roman" w:hAnsi="Times New Roman"/>
          <w:b/>
          <w:sz w:val="28"/>
          <w:szCs w:val="28"/>
        </w:rPr>
        <w:t>Раздел 3 "Анализ отчета об исполнении бюджета субъектом бюджетной отчетности"</w:t>
      </w:r>
    </w:p>
    <w:p w:rsidR="00CA1641" w:rsidRPr="00B74CBE" w:rsidRDefault="00CA1641" w:rsidP="001448DE">
      <w:pPr>
        <w:spacing w:after="0" w:line="240" w:lineRule="auto"/>
        <w:jc w:val="center"/>
        <w:rPr>
          <w:rFonts w:ascii="Times New Roman" w:hAnsi="Times New Roman"/>
          <w:b/>
          <w:sz w:val="28"/>
          <w:szCs w:val="28"/>
          <w:highlight w:val="yellow"/>
        </w:rPr>
      </w:pPr>
    </w:p>
    <w:p w:rsidR="00CA1641" w:rsidRPr="008F0C10" w:rsidRDefault="00CA1641" w:rsidP="00F47617">
      <w:pPr>
        <w:spacing w:after="0" w:line="240" w:lineRule="auto"/>
        <w:ind w:firstLine="851"/>
        <w:jc w:val="both"/>
        <w:rPr>
          <w:rFonts w:ascii="Times New Roman" w:hAnsi="Times New Roman"/>
          <w:sz w:val="28"/>
          <w:szCs w:val="28"/>
        </w:rPr>
      </w:pPr>
      <w:r w:rsidRPr="008F0C10">
        <w:rPr>
          <w:rFonts w:ascii="Times New Roman" w:hAnsi="Times New Roman"/>
          <w:sz w:val="28"/>
          <w:szCs w:val="28"/>
        </w:rPr>
        <w:t xml:space="preserve">Сведения об исполнении текстовых статей </w:t>
      </w:r>
      <w:r w:rsidRPr="008F0C10">
        <w:rPr>
          <w:rFonts w:ascii="Times New Roman" w:eastAsia="Times New Roman" w:hAnsi="Times New Roman" w:cs="Times New Roman"/>
          <w:sz w:val="28"/>
          <w:szCs w:val="28"/>
        </w:rPr>
        <w:t xml:space="preserve">Решения Собрания Балаковского муниципального района от </w:t>
      </w:r>
      <w:r w:rsidR="00F31BFD" w:rsidRPr="008F0C10">
        <w:rPr>
          <w:rFonts w:ascii="Times New Roman" w:eastAsia="Times New Roman" w:hAnsi="Times New Roman" w:cs="Times New Roman"/>
          <w:sz w:val="28"/>
          <w:szCs w:val="28"/>
        </w:rPr>
        <w:t>18</w:t>
      </w:r>
      <w:r w:rsidRPr="008F0C10">
        <w:rPr>
          <w:rFonts w:ascii="Times New Roman" w:eastAsia="Times New Roman" w:hAnsi="Times New Roman" w:cs="Times New Roman"/>
          <w:sz w:val="28"/>
          <w:szCs w:val="28"/>
        </w:rPr>
        <w:t>.12.20</w:t>
      </w:r>
      <w:r w:rsidR="00F31BFD" w:rsidRPr="008F0C10">
        <w:rPr>
          <w:rFonts w:ascii="Times New Roman" w:eastAsia="Times New Roman" w:hAnsi="Times New Roman" w:cs="Times New Roman"/>
          <w:sz w:val="28"/>
          <w:szCs w:val="28"/>
        </w:rPr>
        <w:t>20</w:t>
      </w:r>
      <w:r w:rsidRPr="008F0C10">
        <w:rPr>
          <w:rFonts w:ascii="Times New Roman" w:eastAsia="Times New Roman" w:hAnsi="Times New Roman" w:cs="Times New Roman"/>
          <w:sz w:val="28"/>
          <w:szCs w:val="28"/>
        </w:rPr>
        <w:t xml:space="preserve"> года №</w:t>
      </w:r>
      <w:r w:rsidR="00F31BFD" w:rsidRPr="008F0C10">
        <w:rPr>
          <w:rFonts w:ascii="Times New Roman" w:hAnsi="Times New Roman" w:cs="Times New Roman"/>
          <w:sz w:val="28"/>
          <w:szCs w:val="28"/>
        </w:rPr>
        <w:t>20-247</w:t>
      </w:r>
      <w:r w:rsidRPr="008F0C10">
        <w:rPr>
          <w:rFonts w:ascii="Times New Roman" w:eastAsia="Times New Roman" w:hAnsi="Times New Roman" w:cs="Times New Roman"/>
          <w:sz w:val="28"/>
          <w:szCs w:val="28"/>
        </w:rPr>
        <w:t xml:space="preserve"> «О районном бюджете Балаковского муниципального района на 20</w:t>
      </w:r>
      <w:r w:rsidR="00655264" w:rsidRPr="008F0C10">
        <w:rPr>
          <w:rFonts w:ascii="Times New Roman" w:eastAsia="Times New Roman" w:hAnsi="Times New Roman" w:cs="Times New Roman"/>
          <w:sz w:val="28"/>
          <w:szCs w:val="28"/>
        </w:rPr>
        <w:t>2</w:t>
      </w:r>
      <w:r w:rsidR="00F40699" w:rsidRPr="008F0C10">
        <w:rPr>
          <w:rFonts w:ascii="Times New Roman" w:eastAsia="Times New Roman" w:hAnsi="Times New Roman" w:cs="Times New Roman"/>
          <w:sz w:val="28"/>
          <w:szCs w:val="28"/>
        </w:rPr>
        <w:t>1</w:t>
      </w:r>
      <w:r w:rsidRPr="008F0C10">
        <w:rPr>
          <w:rFonts w:ascii="Times New Roman" w:eastAsia="Times New Roman" w:hAnsi="Times New Roman" w:cs="Times New Roman"/>
          <w:sz w:val="28"/>
          <w:szCs w:val="28"/>
        </w:rPr>
        <w:t xml:space="preserve"> год</w:t>
      </w:r>
      <w:r w:rsidRPr="008F0C10">
        <w:rPr>
          <w:rFonts w:ascii="Times New Roman" w:eastAsia="Times New Roman" w:hAnsi="Times New Roman"/>
          <w:b/>
          <w:bCs/>
          <w:sz w:val="28"/>
          <w:szCs w:val="28"/>
          <w:lang w:eastAsia="ar-SA"/>
        </w:rPr>
        <w:t xml:space="preserve"> </w:t>
      </w:r>
      <w:r w:rsidRPr="008F0C10">
        <w:rPr>
          <w:rFonts w:ascii="Times New Roman" w:eastAsia="Times New Roman" w:hAnsi="Times New Roman"/>
          <w:bCs/>
          <w:sz w:val="28"/>
          <w:szCs w:val="28"/>
          <w:lang w:eastAsia="ar-SA"/>
        </w:rPr>
        <w:t>и на плановый период 202</w:t>
      </w:r>
      <w:r w:rsidR="00F40699" w:rsidRPr="008F0C10">
        <w:rPr>
          <w:rFonts w:ascii="Times New Roman" w:eastAsia="Times New Roman" w:hAnsi="Times New Roman"/>
          <w:bCs/>
          <w:sz w:val="28"/>
          <w:szCs w:val="28"/>
          <w:lang w:eastAsia="ar-SA"/>
        </w:rPr>
        <w:t>2</w:t>
      </w:r>
      <w:r w:rsidRPr="008F0C10">
        <w:rPr>
          <w:rFonts w:ascii="Times New Roman" w:eastAsia="Times New Roman" w:hAnsi="Times New Roman"/>
          <w:bCs/>
          <w:sz w:val="28"/>
          <w:szCs w:val="28"/>
          <w:lang w:eastAsia="ar-SA"/>
        </w:rPr>
        <w:t xml:space="preserve"> и 202</w:t>
      </w:r>
      <w:r w:rsidR="00F40699" w:rsidRPr="008F0C10">
        <w:rPr>
          <w:rFonts w:ascii="Times New Roman" w:eastAsia="Times New Roman" w:hAnsi="Times New Roman"/>
          <w:bCs/>
          <w:sz w:val="28"/>
          <w:szCs w:val="28"/>
          <w:lang w:eastAsia="ar-SA"/>
        </w:rPr>
        <w:t>3</w:t>
      </w:r>
      <w:r w:rsidRPr="008F0C10">
        <w:rPr>
          <w:rFonts w:ascii="Times New Roman" w:eastAsia="Times New Roman" w:hAnsi="Times New Roman"/>
          <w:bCs/>
          <w:sz w:val="28"/>
          <w:szCs w:val="28"/>
          <w:lang w:eastAsia="ar-SA"/>
        </w:rPr>
        <w:t xml:space="preserve"> годов</w:t>
      </w:r>
      <w:r w:rsidRPr="008F0C10">
        <w:rPr>
          <w:rFonts w:ascii="Times New Roman" w:eastAsia="Times New Roman" w:hAnsi="Times New Roman" w:cs="Times New Roman"/>
          <w:sz w:val="28"/>
          <w:szCs w:val="28"/>
        </w:rPr>
        <w:t>» отражены в таблице 3 «</w:t>
      </w:r>
      <w:r w:rsidRPr="008F0C10">
        <w:rPr>
          <w:rFonts w:ascii="Times New Roman" w:hAnsi="Times New Roman"/>
          <w:sz w:val="28"/>
          <w:szCs w:val="28"/>
        </w:rPr>
        <w:t>Сведения об исполнении текстовых статей закона (решения) о бюджете».</w:t>
      </w:r>
    </w:p>
    <w:p w:rsidR="00DC434D" w:rsidRPr="00B74CBE" w:rsidRDefault="00DC434D" w:rsidP="00F47617">
      <w:pPr>
        <w:spacing w:after="0" w:line="240" w:lineRule="auto"/>
        <w:ind w:firstLine="851"/>
        <w:jc w:val="both"/>
        <w:rPr>
          <w:rFonts w:ascii="Times New Roman" w:hAnsi="Times New Roman"/>
          <w:sz w:val="28"/>
          <w:szCs w:val="28"/>
          <w:highlight w:val="yellow"/>
        </w:rPr>
      </w:pPr>
    </w:p>
    <w:p w:rsidR="00EC4CB8" w:rsidRPr="00D34008" w:rsidRDefault="00DC434D" w:rsidP="00F47617">
      <w:pPr>
        <w:spacing w:after="0" w:line="240" w:lineRule="auto"/>
        <w:ind w:firstLine="851"/>
        <w:jc w:val="both"/>
        <w:rPr>
          <w:rFonts w:ascii="Times New Roman" w:hAnsi="Times New Roman"/>
          <w:sz w:val="28"/>
          <w:szCs w:val="28"/>
        </w:rPr>
      </w:pPr>
      <w:r w:rsidRPr="00D34008">
        <w:rPr>
          <w:rFonts w:ascii="Times New Roman" w:hAnsi="Times New Roman"/>
          <w:sz w:val="28"/>
          <w:szCs w:val="28"/>
        </w:rPr>
        <w:t>В соответствии с п.163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форма 0503164 «Сведения об исполнении бюджета» комитетом финансов, как финансовым органом, уполномоченным на составления консолидированной отчетности об исполнении районного бюджета Балаковского муниципального района не составляется.</w:t>
      </w:r>
    </w:p>
    <w:p w:rsidR="00DC434D" w:rsidRPr="00D34008" w:rsidRDefault="00DC434D" w:rsidP="00F47617">
      <w:pPr>
        <w:spacing w:after="0" w:line="240" w:lineRule="auto"/>
        <w:ind w:firstLine="851"/>
        <w:jc w:val="both"/>
        <w:rPr>
          <w:rFonts w:ascii="Times New Roman" w:hAnsi="Times New Roman"/>
          <w:sz w:val="28"/>
          <w:szCs w:val="28"/>
        </w:rPr>
      </w:pPr>
    </w:p>
    <w:p w:rsidR="00D34008" w:rsidRDefault="00170A67" w:rsidP="0094553F">
      <w:pPr>
        <w:spacing w:after="0" w:line="240" w:lineRule="auto"/>
        <w:ind w:firstLine="851"/>
        <w:jc w:val="both"/>
        <w:rPr>
          <w:rFonts w:ascii="Times New Roman" w:eastAsia="Times New Roman" w:hAnsi="Times New Roman" w:cs="Times New Roman"/>
          <w:sz w:val="28"/>
          <w:szCs w:val="28"/>
          <w:highlight w:val="yellow"/>
        </w:rPr>
      </w:pPr>
      <w:r w:rsidRPr="00D34008">
        <w:rPr>
          <w:rFonts w:ascii="Times New Roman" w:hAnsi="Times New Roman"/>
          <w:sz w:val="28"/>
          <w:szCs w:val="28"/>
        </w:rPr>
        <w:t xml:space="preserve">В соответствии с п.164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форма 0503166 «Сведения об исполнении мероприятий в рамках целевых программа» комитетом финансов, как финансовым органом, уполномоченным на составления консолидированной отчетности об исполнении </w:t>
      </w:r>
      <w:r w:rsidR="00D31040" w:rsidRPr="00D34008">
        <w:rPr>
          <w:rFonts w:ascii="Times New Roman" w:hAnsi="Times New Roman"/>
          <w:sz w:val="28"/>
          <w:szCs w:val="28"/>
        </w:rPr>
        <w:t>районного бюджета Балаковского муниципального района не составляется.</w:t>
      </w:r>
    </w:p>
    <w:p w:rsidR="00CA1641" w:rsidRPr="009E464E" w:rsidRDefault="00CA1641" w:rsidP="00F47617">
      <w:pPr>
        <w:spacing w:line="240" w:lineRule="auto"/>
        <w:ind w:firstLine="851"/>
        <w:jc w:val="both"/>
        <w:rPr>
          <w:rFonts w:ascii="Times New Roman" w:eastAsia="Times New Roman" w:hAnsi="Times New Roman" w:cs="Times New Roman"/>
          <w:sz w:val="28"/>
          <w:szCs w:val="28"/>
        </w:rPr>
      </w:pPr>
      <w:r w:rsidRPr="009E464E">
        <w:rPr>
          <w:rFonts w:ascii="Times New Roman" w:eastAsia="Times New Roman" w:hAnsi="Times New Roman" w:cs="Times New Roman"/>
          <w:sz w:val="28"/>
          <w:szCs w:val="28"/>
        </w:rPr>
        <w:t xml:space="preserve">Решением Собрания Балаковского муниципального района </w:t>
      </w:r>
      <w:r w:rsidR="008F0C10" w:rsidRPr="009E464E">
        <w:rPr>
          <w:rFonts w:ascii="Times New Roman" w:eastAsia="Times New Roman" w:hAnsi="Times New Roman" w:cs="Times New Roman"/>
          <w:sz w:val="28"/>
          <w:szCs w:val="28"/>
        </w:rPr>
        <w:t>от 18.12.2020 года №</w:t>
      </w:r>
      <w:r w:rsidR="008F0C10" w:rsidRPr="009E464E">
        <w:rPr>
          <w:rFonts w:ascii="Times New Roman" w:hAnsi="Times New Roman" w:cs="Times New Roman"/>
          <w:sz w:val="28"/>
          <w:szCs w:val="28"/>
        </w:rPr>
        <w:t>20-247</w:t>
      </w:r>
      <w:r w:rsidR="008F0C10" w:rsidRPr="009E464E">
        <w:rPr>
          <w:rFonts w:ascii="Times New Roman" w:eastAsia="Times New Roman" w:hAnsi="Times New Roman" w:cs="Times New Roman"/>
          <w:sz w:val="28"/>
          <w:szCs w:val="28"/>
        </w:rPr>
        <w:t xml:space="preserve"> «О районном бюджете Балаковского муниципального района на 2021 год</w:t>
      </w:r>
      <w:r w:rsidR="008F0C10" w:rsidRPr="009E464E">
        <w:rPr>
          <w:rFonts w:ascii="Times New Roman" w:eastAsia="Times New Roman" w:hAnsi="Times New Roman"/>
          <w:bCs/>
          <w:sz w:val="28"/>
          <w:szCs w:val="28"/>
          <w:lang w:eastAsia="ar-SA"/>
        </w:rPr>
        <w:t xml:space="preserve"> и на плановый период 2022 и 2023 годов</w:t>
      </w:r>
      <w:r w:rsidR="008F0C10" w:rsidRPr="009E464E">
        <w:rPr>
          <w:rFonts w:ascii="Times New Roman" w:eastAsia="Times New Roman" w:hAnsi="Times New Roman" w:cs="Times New Roman"/>
          <w:sz w:val="28"/>
          <w:szCs w:val="28"/>
        </w:rPr>
        <w:t>»</w:t>
      </w:r>
      <w:r w:rsidRPr="009E464E">
        <w:rPr>
          <w:rFonts w:ascii="Times New Roman" w:eastAsia="Times New Roman" w:hAnsi="Times New Roman" w:cs="Times New Roman"/>
          <w:sz w:val="28"/>
          <w:szCs w:val="28"/>
        </w:rPr>
        <w:t xml:space="preserve"> и последующими решениями Собрания Балаковского муниципального района в течение 20</w:t>
      </w:r>
      <w:r w:rsidR="00655264" w:rsidRPr="009E464E">
        <w:rPr>
          <w:rFonts w:ascii="Times New Roman" w:eastAsia="Times New Roman" w:hAnsi="Times New Roman" w:cs="Times New Roman"/>
          <w:sz w:val="28"/>
          <w:szCs w:val="28"/>
        </w:rPr>
        <w:t>2</w:t>
      </w:r>
      <w:r w:rsidR="009E464E" w:rsidRPr="009E464E">
        <w:rPr>
          <w:rFonts w:ascii="Times New Roman" w:eastAsia="Times New Roman" w:hAnsi="Times New Roman" w:cs="Times New Roman"/>
          <w:sz w:val="28"/>
          <w:szCs w:val="28"/>
        </w:rPr>
        <w:t>1</w:t>
      </w:r>
      <w:r w:rsidRPr="009E464E">
        <w:rPr>
          <w:rFonts w:ascii="Times New Roman" w:eastAsia="Times New Roman" w:hAnsi="Times New Roman" w:cs="Times New Roman"/>
          <w:sz w:val="28"/>
          <w:szCs w:val="28"/>
        </w:rPr>
        <w:t xml:space="preserve"> года о внесении изменений в бюджет, главным распорядителям средств районного бюджета </w:t>
      </w:r>
      <w:r w:rsidRPr="009E464E">
        <w:rPr>
          <w:rFonts w:ascii="Times New Roman" w:eastAsia="Times New Roman" w:hAnsi="Times New Roman" w:cs="Times New Roman"/>
          <w:sz w:val="28"/>
          <w:szCs w:val="28"/>
        </w:rPr>
        <w:lastRenderedPageBreak/>
        <w:t>Балаковского муниципального района были доведены бюджетные ассигнования на 20</w:t>
      </w:r>
      <w:r w:rsidR="00655264" w:rsidRPr="009E464E">
        <w:rPr>
          <w:rFonts w:ascii="Times New Roman" w:eastAsia="Times New Roman" w:hAnsi="Times New Roman" w:cs="Times New Roman"/>
          <w:sz w:val="28"/>
          <w:szCs w:val="28"/>
        </w:rPr>
        <w:t>2</w:t>
      </w:r>
      <w:r w:rsidR="009E464E" w:rsidRPr="009E464E">
        <w:rPr>
          <w:rFonts w:ascii="Times New Roman" w:eastAsia="Times New Roman" w:hAnsi="Times New Roman" w:cs="Times New Roman"/>
          <w:sz w:val="28"/>
          <w:szCs w:val="28"/>
        </w:rPr>
        <w:t>1</w:t>
      </w:r>
      <w:r w:rsidRPr="009E464E">
        <w:rPr>
          <w:rFonts w:ascii="Times New Roman" w:eastAsia="Times New Roman" w:hAnsi="Times New Roman" w:cs="Times New Roman"/>
          <w:sz w:val="28"/>
          <w:szCs w:val="28"/>
        </w:rPr>
        <w:t xml:space="preserve"> год.</w:t>
      </w:r>
    </w:p>
    <w:p w:rsidR="00CA1641" w:rsidRPr="00DE349F" w:rsidRDefault="00CA1641" w:rsidP="00F47617">
      <w:pPr>
        <w:spacing w:after="0" w:line="240" w:lineRule="auto"/>
        <w:ind w:firstLine="851"/>
        <w:jc w:val="both"/>
        <w:rPr>
          <w:rFonts w:ascii="Times New Roman" w:hAnsi="Times New Roman"/>
          <w:sz w:val="28"/>
          <w:szCs w:val="28"/>
        </w:rPr>
      </w:pPr>
      <w:r w:rsidRPr="00DE349F">
        <w:rPr>
          <w:rFonts w:ascii="Times New Roman" w:hAnsi="Times New Roman"/>
          <w:sz w:val="28"/>
          <w:szCs w:val="28"/>
        </w:rPr>
        <w:t>Исполнение по доходам за 20</w:t>
      </w:r>
      <w:r w:rsidR="00D02CD3" w:rsidRPr="00DE349F">
        <w:rPr>
          <w:rFonts w:ascii="Times New Roman" w:hAnsi="Times New Roman"/>
          <w:sz w:val="28"/>
          <w:szCs w:val="28"/>
        </w:rPr>
        <w:t>2</w:t>
      </w:r>
      <w:r w:rsidR="00DE349F" w:rsidRPr="00DE349F">
        <w:rPr>
          <w:rFonts w:ascii="Times New Roman" w:hAnsi="Times New Roman"/>
          <w:sz w:val="28"/>
          <w:szCs w:val="28"/>
        </w:rPr>
        <w:t>1</w:t>
      </w:r>
      <w:r w:rsidRPr="00DE349F">
        <w:rPr>
          <w:rFonts w:ascii="Times New Roman" w:hAnsi="Times New Roman"/>
          <w:sz w:val="28"/>
          <w:szCs w:val="28"/>
        </w:rPr>
        <w:t xml:space="preserve"> год с учетом безвозмездных поступлений составило </w:t>
      </w:r>
      <w:r w:rsidR="00DE349F" w:rsidRPr="00DE349F">
        <w:rPr>
          <w:rFonts w:ascii="Times New Roman" w:hAnsi="Times New Roman"/>
          <w:sz w:val="28"/>
          <w:szCs w:val="28"/>
        </w:rPr>
        <w:t>3644287231,58</w:t>
      </w:r>
      <w:r w:rsidRPr="00DE349F">
        <w:rPr>
          <w:rFonts w:ascii="Times New Roman" w:hAnsi="Times New Roman"/>
          <w:sz w:val="28"/>
          <w:szCs w:val="28"/>
        </w:rPr>
        <w:t xml:space="preserve"> руб. или </w:t>
      </w:r>
      <w:r w:rsidR="00DE349F" w:rsidRPr="00DE349F">
        <w:rPr>
          <w:rFonts w:ascii="Times New Roman" w:hAnsi="Times New Roman"/>
          <w:sz w:val="28"/>
          <w:szCs w:val="28"/>
        </w:rPr>
        <w:t>99,96</w:t>
      </w:r>
      <w:r w:rsidRPr="00DE349F">
        <w:rPr>
          <w:rFonts w:ascii="Times New Roman" w:hAnsi="Times New Roman"/>
          <w:sz w:val="28"/>
          <w:szCs w:val="28"/>
        </w:rPr>
        <w:t>% к уточненным бюджетным назначениям отчетного периода (</w:t>
      </w:r>
      <w:r w:rsidR="00DE349F" w:rsidRPr="00DE349F">
        <w:rPr>
          <w:rFonts w:ascii="Times New Roman" w:hAnsi="Times New Roman"/>
          <w:sz w:val="28"/>
          <w:szCs w:val="28"/>
        </w:rPr>
        <w:t>3645684148,75</w:t>
      </w:r>
      <w:r w:rsidRPr="00DE349F">
        <w:rPr>
          <w:rFonts w:ascii="Times New Roman" w:hAnsi="Times New Roman"/>
          <w:sz w:val="28"/>
          <w:szCs w:val="28"/>
        </w:rPr>
        <w:t xml:space="preserve"> руб.).</w:t>
      </w:r>
    </w:p>
    <w:p w:rsidR="00CA1641" w:rsidRPr="00DE349F" w:rsidRDefault="00CA1641" w:rsidP="00F47617">
      <w:pPr>
        <w:spacing w:after="0" w:line="240" w:lineRule="auto"/>
        <w:ind w:firstLine="851"/>
        <w:jc w:val="both"/>
        <w:rPr>
          <w:rFonts w:ascii="Times New Roman" w:hAnsi="Times New Roman"/>
          <w:sz w:val="28"/>
          <w:szCs w:val="28"/>
        </w:rPr>
      </w:pPr>
      <w:r w:rsidRPr="00DE349F">
        <w:rPr>
          <w:rFonts w:ascii="Times New Roman" w:hAnsi="Times New Roman"/>
          <w:sz w:val="28"/>
          <w:szCs w:val="28"/>
        </w:rPr>
        <w:t xml:space="preserve">Налоговые и неналоговые доходы районного бюджета Балаковского муниципального района утверждены в сумме </w:t>
      </w:r>
      <w:r w:rsidR="00DE349F" w:rsidRPr="00DE349F">
        <w:rPr>
          <w:rFonts w:ascii="Times New Roman" w:hAnsi="Times New Roman"/>
          <w:sz w:val="28"/>
          <w:szCs w:val="28"/>
        </w:rPr>
        <w:t>1393464596,76</w:t>
      </w:r>
      <w:r w:rsidRPr="00DE349F">
        <w:rPr>
          <w:rFonts w:ascii="Times New Roman" w:hAnsi="Times New Roman"/>
          <w:sz w:val="28"/>
          <w:szCs w:val="28"/>
        </w:rPr>
        <w:t xml:space="preserve"> руб., исполнение – </w:t>
      </w:r>
      <w:r w:rsidR="00DE349F" w:rsidRPr="00DE349F">
        <w:rPr>
          <w:rFonts w:ascii="Times New Roman" w:hAnsi="Times New Roman"/>
          <w:sz w:val="28"/>
          <w:szCs w:val="28"/>
        </w:rPr>
        <w:t>1408541432,19</w:t>
      </w:r>
      <w:r w:rsidRPr="00DE349F">
        <w:rPr>
          <w:rFonts w:ascii="Times New Roman" w:hAnsi="Times New Roman"/>
          <w:sz w:val="28"/>
          <w:szCs w:val="28"/>
        </w:rPr>
        <w:t xml:space="preserve"> руб., что составляет </w:t>
      </w:r>
      <w:r w:rsidR="00200A39" w:rsidRPr="00DE349F">
        <w:rPr>
          <w:rFonts w:ascii="Times New Roman" w:hAnsi="Times New Roman"/>
          <w:sz w:val="28"/>
          <w:szCs w:val="28"/>
        </w:rPr>
        <w:t>101,</w:t>
      </w:r>
      <w:r w:rsidR="00DE349F" w:rsidRPr="00DE349F">
        <w:rPr>
          <w:rFonts w:ascii="Times New Roman" w:hAnsi="Times New Roman"/>
          <w:sz w:val="28"/>
          <w:szCs w:val="28"/>
        </w:rPr>
        <w:t>08</w:t>
      </w:r>
      <w:r w:rsidRPr="00DE349F">
        <w:rPr>
          <w:rFonts w:ascii="Times New Roman" w:hAnsi="Times New Roman"/>
          <w:sz w:val="28"/>
          <w:szCs w:val="28"/>
        </w:rPr>
        <w:t xml:space="preserve">% от плановых назначений. </w:t>
      </w:r>
    </w:p>
    <w:p w:rsidR="00CA1641" w:rsidRPr="00DE349F" w:rsidRDefault="00CA1641" w:rsidP="00F47617">
      <w:pPr>
        <w:spacing w:after="0" w:line="240" w:lineRule="auto"/>
        <w:ind w:firstLine="851"/>
        <w:jc w:val="both"/>
        <w:rPr>
          <w:rFonts w:ascii="Times New Roman" w:hAnsi="Times New Roman"/>
          <w:sz w:val="28"/>
          <w:szCs w:val="28"/>
        </w:rPr>
      </w:pPr>
      <w:r w:rsidRPr="00DE349F">
        <w:rPr>
          <w:rFonts w:ascii="Times New Roman" w:hAnsi="Times New Roman"/>
          <w:sz w:val="28"/>
          <w:szCs w:val="28"/>
        </w:rPr>
        <w:t xml:space="preserve">Налоговые доходы исполнены в сумме </w:t>
      </w:r>
      <w:r w:rsidR="00DE349F" w:rsidRPr="00DE349F">
        <w:rPr>
          <w:rFonts w:ascii="Times New Roman" w:hAnsi="Times New Roman"/>
          <w:sz w:val="28"/>
          <w:szCs w:val="28"/>
        </w:rPr>
        <w:t>1228069803,60</w:t>
      </w:r>
      <w:r w:rsidRPr="00DE349F">
        <w:rPr>
          <w:rFonts w:ascii="Times New Roman" w:hAnsi="Times New Roman"/>
          <w:sz w:val="28"/>
          <w:szCs w:val="28"/>
        </w:rPr>
        <w:t xml:space="preserve"> руб. или </w:t>
      </w:r>
      <w:r w:rsidR="00D82362" w:rsidRPr="00DE349F">
        <w:rPr>
          <w:rFonts w:ascii="Times New Roman" w:hAnsi="Times New Roman"/>
          <w:sz w:val="28"/>
          <w:szCs w:val="28"/>
        </w:rPr>
        <w:t>10</w:t>
      </w:r>
      <w:r w:rsidR="00DE349F" w:rsidRPr="00DE349F">
        <w:rPr>
          <w:rFonts w:ascii="Times New Roman" w:hAnsi="Times New Roman"/>
          <w:sz w:val="28"/>
          <w:szCs w:val="28"/>
        </w:rPr>
        <w:t>1,2</w:t>
      </w:r>
      <w:r w:rsidRPr="00DE349F">
        <w:rPr>
          <w:rFonts w:ascii="Times New Roman" w:hAnsi="Times New Roman"/>
          <w:sz w:val="28"/>
          <w:szCs w:val="28"/>
        </w:rPr>
        <w:t>% к уточненному годовому плану (</w:t>
      </w:r>
      <w:r w:rsidR="00DE349F" w:rsidRPr="00DE349F">
        <w:rPr>
          <w:rFonts w:ascii="Times New Roman" w:hAnsi="Times New Roman"/>
          <w:sz w:val="28"/>
          <w:szCs w:val="28"/>
        </w:rPr>
        <w:t>1213069196,02</w:t>
      </w:r>
      <w:r w:rsidRPr="00DE349F">
        <w:rPr>
          <w:rFonts w:ascii="Times New Roman" w:hAnsi="Times New Roman"/>
          <w:sz w:val="28"/>
          <w:szCs w:val="28"/>
        </w:rPr>
        <w:t xml:space="preserve"> руб.), в том числе:</w:t>
      </w:r>
    </w:p>
    <w:p w:rsidR="00CA1641" w:rsidRPr="00DE349F" w:rsidRDefault="00CA1641" w:rsidP="00F47617">
      <w:pPr>
        <w:spacing w:after="0" w:line="240" w:lineRule="auto"/>
        <w:ind w:firstLine="851"/>
        <w:jc w:val="both"/>
        <w:rPr>
          <w:rFonts w:ascii="Times New Roman" w:hAnsi="Times New Roman"/>
          <w:sz w:val="28"/>
          <w:szCs w:val="28"/>
        </w:rPr>
      </w:pPr>
      <w:r w:rsidRPr="00DE349F">
        <w:rPr>
          <w:rFonts w:ascii="Times New Roman" w:hAnsi="Times New Roman"/>
          <w:sz w:val="28"/>
          <w:szCs w:val="28"/>
        </w:rPr>
        <w:t xml:space="preserve">- по налогу на доходы физических лиц исполнение составило </w:t>
      </w:r>
      <w:r w:rsidR="00DE349F" w:rsidRPr="00DE349F">
        <w:rPr>
          <w:rFonts w:ascii="Times New Roman" w:hAnsi="Times New Roman"/>
          <w:sz w:val="28"/>
          <w:szCs w:val="28"/>
        </w:rPr>
        <w:t>886001628,23</w:t>
      </w:r>
      <w:r w:rsidRPr="00DE349F">
        <w:rPr>
          <w:rFonts w:ascii="Times New Roman" w:hAnsi="Times New Roman"/>
          <w:sz w:val="28"/>
          <w:szCs w:val="28"/>
        </w:rPr>
        <w:t xml:space="preserve"> руб. или 10</w:t>
      </w:r>
      <w:r w:rsidR="009969A1" w:rsidRPr="00DE349F">
        <w:rPr>
          <w:rFonts w:ascii="Times New Roman" w:hAnsi="Times New Roman"/>
          <w:sz w:val="28"/>
          <w:szCs w:val="28"/>
        </w:rPr>
        <w:t>2,</w:t>
      </w:r>
      <w:r w:rsidR="00DE349F" w:rsidRPr="00DE349F">
        <w:rPr>
          <w:rFonts w:ascii="Times New Roman" w:hAnsi="Times New Roman"/>
          <w:sz w:val="28"/>
          <w:szCs w:val="28"/>
        </w:rPr>
        <w:t>0</w:t>
      </w:r>
      <w:r w:rsidRPr="00DE349F">
        <w:rPr>
          <w:rFonts w:ascii="Times New Roman" w:hAnsi="Times New Roman"/>
          <w:sz w:val="28"/>
          <w:szCs w:val="28"/>
        </w:rPr>
        <w:t>%</w:t>
      </w:r>
      <w:r w:rsidR="009969A1" w:rsidRPr="00DE349F">
        <w:rPr>
          <w:rFonts w:ascii="Times New Roman" w:hAnsi="Times New Roman"/>
          <w:sz w:val="28"/>
          <w:szCs w:val="28"/>
        </w:rPr>
        <w:t xml:space="preserve"> к уточненному годовому плану (</w:t>
      </w:r>
      <w:r w:rsidR="00DE349F" w:rsidRPr="00DE349F">
        <w:rPr>
          <w:rFonts w:ascii="Times New Roman" w:hAnsi="Times New Roman"/>
          <w:sz w:val="28"/>
          <w:szCs w:val="28"/>
        </w:rPr>
        <w:t>868523840,45</w:t>
      </w:r>
      <w:r w:rsidR="009969A1" w:rsidRPr="00DE349F">
        <w:rPr>
          <w:rFonts w:ascii="Times New Roman" w:hAnsi="Times New Roman"/>
          <w:sz w:val="28"/>
          <w:szCs w:val="28"/>
        </w:rPr>
        <w:t xml:space="preserve"> руб.)</w:t>
      </w:r>
      <w:r w:rsidRPr="00DE349F">
        <w:rPr>
          <w:rFonts w:ascii="Times New Roman" w:hAnsi="Times New Roman"/>
          <w:sz w:val="28"/>
          <w:szCs w:val="28"/>
        </w:rPr>
        <w:t>;</w:t>
      </w:r>
    </w:p>
    <w:p w:rsidR="00CA1641" w:rsidRPr="00DE349F" w:rsidRDefault="00CA1641" w:rsidP="00F47617">
      <w:pPr>
        <w:spacing w:after="0" w:line="240" w:lineRule="auto"/>
        <w:ind w:firstLine="851"/>
        <w:jc w:val="both"/>
        <w:rPr>
          <w:rFonts w:ascii="Times New Roman" w:hAnsi="Times New Roman"/>
          <w:sz w:val="28"/>
          <w:szCs w:val="28"/>
        </w:rPr>
      </w:pPr>
      <w:r w:rsidRPr="00DE349F">
        <w:rPr>
          <w:rFonts w:ascii="Times New Roman" w:hAnsi="Times New Roman"/>
          <w:sz w:val="28"/>
          <w:szCs w:val="28"/>
        </w:rPr>
        <w:t xml:space="preserve">- по акцизам исполнение составило </w:t>
      </w:r>
      <w:r w:rsidR="00DE349F" w:rsidRPr="00DE349F">
        <w:rPr>
          <w:rFonts w:ascii="Times New Roman" w:hAnsi="Times New Roman"/>
          <w:sz w:val="28"/>
          <w:szCs w:val="28"/>
        </w:rPr>
        <w:t>27364019,76</w:t>
      </w:r>
      <w:r w:rsidRPr="00DE349F">
        <w:rPr>
          <w:rFonts w:ascii="Times New Roman" w:hAnsi="Times New Roman"/>
          <w:sz w:val="28"/>
          <w:szCs w:val="28"/>
        </w:rPr>
        <w:t xml:space="preserve"> руб. или </w:t>
      </w:r>
      <w:r w:rsidR="00DE349F" w:rsidRPr="00DE349F">
        <w:rPr>
          <w:rFonts w:ascii="Times New Roman" w:hAnsi="Times New Roman"/>
          <w:sz w:val="28"/>
          <w:szCs w:val="28"/>
        </w:rPr>
        <w:t>100</w:t>
      </w:r>
      <w:r w:rsidRPr="00DE349F">
        <w:rPr>
          <w:rFonts w:ascii="Times New Roman" w:hAnsi="Times New Roman"/>
          <w:sz w:val="28"/>
          <w:szCs w:val="28"/>
        </w:rPr>
        <w:t>%</w:t>
      </w:r>
      <w:r w:rsidR="00A15C05" w:rsidRPr="00DE349F">
        <w:rPr>
          <w:rFonts w:ascii="Times New Roman" w:hAnsi="Times New Roman"/>
          <w:sz w:val="28"/>
          <w:szCs w:val="28"/>
        </w:rPr>
        <w:t xml:space="preserve"> к уточненному годовому плану (</w:t>
      </w:r>
      <w:r w:rsidR="00DE349F" w:rsidRPr="00DE349F">
        <w:rPr>
          <w:rFonts w:ascii="Times New Roman" w:hAnsi="Times New Roman"/>
          <w:sz w:val="28"/>
          <w:szCs w:val="28"/>
        </w:rPr>
        <w:t>27364019,76</w:t>
      </w:r>
      <w:r w:rsidR="00A15C05" w:rsidRPr="00DE349F">
        <w:rPr>
          <w:rFonts w:ascii="Times New Roman" w:hAnsi="Times New Roman"/>
          <w:sz w:val="28"/>
          <w:szCs w:val="28"/>
        </w:rPr>
        <w:t xml:space="preserve"> руб.);</w:t>
      </w:r>
      <w:r w:rsidRPr="00DE349F">
        <w:rPr>
          <w:rFonts w:ascii="Times New Roman" w:hAnsi="Times New Roman"/>
          <w:sz w:val="28"/>
          <w:szCs w:val="28"/>
        </w:rPr>
        <w:t xml:space="preserve"> </w:t>
      </w:r>
    </w:p>
    <w:p w:rsidR="00CA1641" w:rsidRPr="00EF64C6" w:rsidRDefault="00CA1641" w:rsidP="00F47617">
      <w:pPr>
        <w:spacing w:after="0" w:line="240" w:lineRule="auto"/>
        <w:ind w:firstLine="851"/>
        <w:jc w:val="both"/>
        <w:rPr>
          <w:rFonts w:ascii="Times New Roman" w:hAnsi="Times New Roman"/>
          <w:sz w:val="28"/>
          <w:szCs w:val="28"/>
        </w:rPr>
      </w:pPr>
      <w:r w:rsidRPr="00EF64C6">
        <w:rPr>
          <w:rFonts w:ascii="Times New Roman" w:hAnsi="Times New Roman"/>
          <w:sz w:val="28"/>
          <w:szCs w:val="28"/>
        </w:rPr>
        <w:t xml:space="preserve">- по налогам на совокупный доход исполнение составило </w:t>
      </w:r>
      <w:r w:rsidR="00EF64C6" w:rsidRPr="00EF64C6">
        <w:rPr>
          <w:rFonts w:ascii="Times New Roman" w:hAnsi="Times New Roman"/>
          <w:sz w:val="28"/>
          <w:szCs w:val="28"/>
        </w:rPr>
        <w:t>74137329,37</w:t>
      </w:r>
      <w:r w:rsidRPr="00EF64C6">
        <w:rPr>
          <w:rFonts w:ascii="Times New Roman" w:hAnsi="Times New Roman"/>
          <w:sz w:val="28"/>
          <w:szCs w:val="28"/>
        </w:rPr>
        <w:t xml:space="preserve"> руб. или </w:t>
      </w:r>
      <w:r w:rsidR="00F31ECE" w:rsidRPr="00EF64C6">
        <w:rPr>
          <w:rFonts w:ascii="Times New Roman" w:hAnsi="Times New Roman"/>
          <w:sz w:val="28"/>
          <w:szCs w:val="28"/>
        </w:rPr>
        <w:t>100</w:t>
      </w:r>
      <w:r w:rsidRPr="00EF64C6">
        <w:rPr>
          <w:rFonts w:ascii="Times New Roman" w:hAnsi="Times New Roman"/>
          <w:sz w:val="28"/>
          <w:szCs w:val="28"/>
        </w:rPr>
        <w:t>%;</w:t>
      </w:r>
    </w:p>
    <w:p w:rsidR="00CA1641" w:rsidRPr="00EF64C6" w:rsidRDefault="00CA1641" w:rsidP="00F47617">
      <w:pPr>
        <w:spacing w:after="0" w:line="240" w:lineRule="auto"/>
        <w:ind w:firstLine="851"/>
        <w:jc w:val="both"/>
        <w:rPr>
          <w:rFonts w:ascii="Times New Roman" w:hAnsi="Times New Roman"/>
          <w:sz w:val="28"/>
          <w:szCs w:val="28"/>
        </w:rPr>
      </w:pPr>
      <w:r w:rsidRPr="00EF64C6">
        <w:rPr>
          <w:rFonts w:ascii="Times New Roman" w:hAnsi="Times New Roman"/>
          <w:sz w:val="28"/>
          <w:szCs w:val="28"/>
        </w:rPr>
        <w:t xml:space="preserve">- государственная пошлина поступила в сумме </w:t>
      </w:r>
      <w:r w:rsidR="00031CCE">
        <w:rPr>
          <w:rFonts w:ascii="Times New Roman" w:hAnsi="Times New Roman"/>
          <w:sz w:val="28"/>
          <w:szCs w:val="28"/>
        </w:rPr>
        <w:t>34525126,20</w:t>
      </w:r>
      <w:r w:rsidRPr="00EF64C6">
        <w:rPr>
          <w:rFonts w:ascii="Times New Roman" w:hAnsi="Times New Roman"/>
          <w:sz w:val="28"/>
          <w:szCs w:val="28"/>
        </w:rPr>
        <w:t xml:space="preserve"> руб. или 100%.</w:t>
      </w:r>
    </w:p>
    <w:p w:rsidR="00CA1641" w:rsidRPr="00EF64C6" w:rsidRDefault="00CA1641" w:rsidP="00F47617">
      <w:pPr>
        <w:spacing w:after="0" w:line="240" w:lineRule="auto"/>
        <w:ind w:firstLine="851"/>
        <w:jc w:val="both"/>
        <w:rPr>
          <w:rFonts w:ascii="Times New Roman" w:hAnsi="Times New Roman"/>
          <w:sz w:val="28"/>
          <w:szCs w:val="28"/>
        </w:rPr>
      </w:pPr>
      <w:r w:rsidRPr="00EF64C6">
        <w:rPr>
          <w:rFonts w:ascii="Times New Roman" w:hAnsi="Times New Roman"/>
          <w:sz w:val="28"/>
          <w:szCs w:val="28"/>
        </w:rPr>
        <w:t xml:space="preserve">Неналоговые доходы исполнены в сумме </w:t>
      </w:r>
      <w:r w:rsidR="00EF64C6" w:rsidRPr="00EF64C6">
        <w:rPr>
          <w:rFonts w:ascii="Times New Roman" w:hAnsi="Times New Roman"/>
          <w:sz w:val="28"/>
          <w:szCs w:val="28"/>
        </w:rPr>
        <w:t>180471628,59</w:t>
      </w:r>
      <w:r w:rsidRPr="00EF64C6">
        <w:rPr>
          <w:rFonts w:ascii="Times New Roman" w:hAnsi="Times New Roman"/>
          <w:sz w:val="28"/>
          <w:szCs w:val="28"/>
        </w:rPr>
        <w:t xml:space="preserve"> руб. или 100% к уточненным плановым  назначениям</w:t>
      </w:r>
      <w:r w:rsidR="002078EC" w:rsidRPr="00EF64C6">
        <w:rPr>
          <w:rFonts w:ascii="Times New Roman" w:hAnsi="Times New Roman"/>
          <w:sz w:val="28"/>
          <w:szCs w:val="28"/>
        </w:rPr>
        <w:t xml:space="preserve"> (</w:t>
      </w:r>
      <w:r w:rsidR="00EF64C6" w:rsidRPr="00EF64C6">
        <w:rPr>
          <w:rFonts w:ascii="Times New Roman" w:hAnsi="Times New Roman"/>
          <w:sz w:val="28"/>
          <w:szCs w:val="28"/>
        </w:rPr>
        <w:t>180395400,74</w:t>
      </w:r>
      <w:r w:rsidR="002078EC" w:rsidRPr="00EF64C6">
        <w:rPr>
          <w:rFonts w:ascii="Times New Roman" w:hAnsi="Times New Roman"/>
          <w:sz w:val="28"/>
          <w:szCs w:val="28"/>
        </w:rPr>
        <w:t xml:space="preserve"> руб.)</w:t>
      </w:r>
      <w:r w:rsidRPr="00EF64C6">
        <w:rPr>
          <w:rFonts w:ascii="Times New Roman" w:hAnsi="Times New Roman"/>
          <w:sz w:val="28"/>
          <w:szCs w:val="28"/>
        </w:rPr>
        <w:t>, из них:</w:t>
      </w:r>
    </w:p>
    <w:p w:rsidR="00CA1641" w:rsidRPr="00EF64C6" w:rsidRDefault="00CA1641" w:rsidP="00F47617">
      <w:pPr>
        <w:spacing w:after="0" w:line="240" w:lineRule="auto"/>
        <w:ind w:firstLine="851"/>
        <w:jc w:val="both"/>
        <w:rPr>
          <w:rFonts w:ascii="Times New Roman" w:hAnsi="Times New Roman"/>
          <w:sz w:val="28"/>
          <w:szCs w:val="28"/>
        </w:rPr>
      </w:pPr>
      <w:r w:rsidRPr="00EF64C6">
        <w:rPr>
          <w:rFonts w:ascii="Times New Roman" w:hAnsi="Times New Roman"/>
          <w:sz w:val="28"/>
          <w:szCs w:val="28"/>
        </w:rPr>
        <w:t xml:space="preserve">- по доходам от использования имущества, находящегося в государственной и муниципальной собственности исполнение составило </w:t>
      </w:r>
      <w:r w:rsidR="00EF64C6" w:rsidRPr="00EF64C6">
        <w:rPr>
          <w:rFonts w:ascii="Times New Roman" w:hAnsi="Times New Roman"/>
          <w:sz w:val="28"/>
          <w:szCs w:val="28"/>
        </w:rPr>
        <w:t>78377256,54</w:t>
      </w:r>
      <w:r w:rsidRPr="00EF64C6">
        <w:rPr>
          <w:rFonts w:ascii="Times New Roman" w:hAnsi="Times New Roman"/>
          <w:sz w:val="28"/>
          <w:szCs w:val="28"/>
        </w:rPr>
        <w:t xml:space="preserve"> руб.  (100%);</w:t>
      </w:r>
    </w:p>
    <w:p w:rsidR="00CA1641" w:rsidRPr="00EF64C6" w:rsidRDefault="00CA1641" w:rsidP="00F47617">
      <w:pPr>
        <w:spacing w:after="0" w:line="240" w:lineRule="auto"/>
        <w:ind w:firstLine="851"/>
        <w:jc w:val="both"/>
        <w:rPr>
          <w:rFonts w:ascii="Times New Roman" w:hAnsi="Times New Roman"/>
          <w:sz w:val="28"/>
          <w:szCs w:val="28"/>
        </w:rPr>
      </w:pPr>
      <w:r w:rsidRPr="00EF64C6">
        <w:rPr>
          <w:rFonts w:ascii="Times New Roman" w:hAnsi="Times New Roman"/>
          <w:sz w:val="28"/>
          <w:szCs w:val="28"/>
        </w:rPr>
        <w:t xml:space="preserve">- платежи при пользовании природными ресурсами составили </w:t>
      </w:r>
      <w:r w:rsidR="00EF64C6" w:rsidRPr="00EF64C6">
        <w:rPr>
          <w:rFonts w:ascii="Times New Roman" w:hAnsi="Times New Roman"/>
          <w:sz w:val="28"/>
          <w:szCs w:val="28"/>
        </w:rPr>
        <w:t>69821269,35</w:t>
      </w:r>
      <w:r w:rsidRPr="00EF64C6">
        <w:rPr>
          <w:rFonts w:ascii="Times New Roman" w:hAnsi="Times New Roman"/>
          <w:sz w:val="28"/>
          <w:szCs w:val="28"/>
        </w:rPr>
        <w:t xml:space="preserve"> руб. (100%);</w:t>
      </w:r>
    </w:p>
    <w:p w:rsidR="00CA1641" w:rsidRPr="00EF64C6" w:rsidRDefault="00CA1641" w:rsidP="00F47617">
      <w:pPr>
        <w:spacing w:after="0" w:line="240" w:lineRule="auto"/>
        <w:ind w:firstLine="851"/>
        <w:jc w:val="both"/>
        <w:rPr>
          <w:rFonts w:ascii="Times New Roman" w:hAnsi="Times New Roman"/>
          <w:sz w:val="28"/>
          <w:szCs w:val="28"/>
        </w:rPr>
      </w:pPr>
      <w:r w:rsidRPr="00EF64C6">
        <w:rPr>
          <w:rFonts w:ascii="Times New Roman" w:hAnsi="Times New Roman"/>
          <w:sz w:val="28"/>
          <w:szCs w:val="28"/>
        </w:rPr>
        <w:t>- доходы от оказания платных услуг и компенсации затрат государства с</w:t>
      </w:r>
      <w:r w:rsidR="00DE35F9" w:rsidRPr="00EF64C6">
        <w:rPr>
          <w:rFonts w:ascii="Times New Roman" w:hAnsi="Times New Roman"/>
          <w:sz w:val="28"/>
          <w:szCs w:val="28"/>
        </w:rPr>
        <w:t xml:space="preserve">оставили </w:t>
      </w:r>
      <w:r w:rsidR="00EF64C6" w:rsidRPr="00EF64C6">
        <w:rPr>
          <w:rFonts w:ascii="Times New Roman" w:hAnsi="Times New Roman"/>
          <w:sz w:val="28"/>
          <w:szCs w:val="28"/>
        </w:rPr>
        <w:t>1380027,57</w:t>
      </w:r>
      <w:r w:rsidR="00DE35F9" w:rsidRPr="00EF64C6">
        <w:rPr>
          <w:rFonts w:ascii="Times New Roman" w:hAnsi="Times New Roman"/>
          <w:sz w:val="28"/>
          <w:szCs w:val="28"/>
        </w:rPr>
        <w:t xml:space="preserve"> руб. (100%);</w:t>
      </w:r>
    </w:p>
    <w:p w:rsidR="00CA1641" w:rsidRPr="00EF64C6" w:rsidRDefault="00CA1641" w:rsidP="00F47617">
      <w:pPr>
        <w:spacing w:after="0" w:line="240" w:lineRule="auto"/>
        <w:ind w:firstLine="851"/>
        <w:jc w:val="both"/>
        <w:rPr>
          <w:rFonts w:ascii="Times New Roman" w:hAnsi="Times New Roman"/>
          <w:sz w:val="28"/>
          <w:szCs w:val="28"/>
        </w:rPr>
      </w:pPr>
      <w:r w:rsidRPr="00EF64C6">
        <w:rPr>
          <w:rFonts w:ascii="Times New Roman" w:hAnsi="Times New Roman"/>
          <w:sz w:val="28"/>
          <w:szCs w:val="28"/>
        </w:rPr>
        <w:t xml:space="preserve">- доходы от продажи материальных и нематериальных активов исполнение составило </w:t>
      </w:r>
      <w:r w:rsidR="00EF64C6" w:rsidRPr="00EF64C6">
        <w:rPr>
          <w:rFonts w:ascii="Times New Roman" w:hAnsi="Times New Roman"/>
          <w:sz w:val="28"/>
          <w:szCs w:val="28"/>
        </w:rPr>
        <w:t>27022372,78</w:t>
      </w:r>
      <w:r w:rsidRPr="00EF64C6">
        <w:rPr>
          <w:rFonts w:ascii="Times New Roman" w:hAnsi="Times New Roman"/>
          <w:sz w:val="28"/>
          <w:szCs w:val="28"/>
        </w:rPr>
        <w:t xml:space="preserve"> руб. (100%);</w:t>
      </w:r>
    </w:p>
    <w:p w:rsidR="00CA1641" w:rsidRPr="00EF64C6" w:rsidRDefault="00CA1641" w:rsidP="00F47617">
      <w:pPr>
        <w:spacing w:after="0" w:line="240" w:lineRule="auto"/>
        <w:ind w:firstLine="851"/>
        <w:jc w:val="both"/>
        <w:rPr>
          <w:rFonts w:ascii="Times New Roman" w:hAnsi="Times New Roman"/>
          <w:sz w:val="28"/>
          <w:szCs w:val="28"/>
        </w:rPr>
      </w:pPr>
      <w:r w:rsidRPr="00EF64C6">
        <w:rPr>
          <w:rFonts w:ascii="Times New Roman" w:hAnsi="Times New Roman"/>
          <w:sz w:val="28"/>
          <w:szCs w:val="28"/>
        </w:rPr>
        <w:t xml:space="preserve">- по поступлениям от штрафов и возмещения ущерба исполнение составило </w:t>
      </w:r>
      <w:r w:rsidR="00EF64C6" w:rsidRPr="00EF64C6">
        <w:rPr>
          <w:rFonts w:ascii="Times New Roman" w:hAnsi="Times New Roman"/>
          <w:sz w:val="28"/>
          <w:szCs w:val="28"/>
        </w:rPr>
        <w:t>3794145,67</w:t>
      </w:r>
      <w:r w:rsidRPr="00EF64C6">
        <w:rPr>
          <w:rFonts w:ascii="Times New Roman" w:hAnsi="Times New Roman"/>
          <w:sz w:val="28"/>
          <w:szCs w:val="28"/>
        </w:rPr>
        <w:t xml:space="preserve"> руб. (100%).  </w:t>
      </w:r>
    </w:p>
    <w:p w:rsidR="00DE35F9" w:rsidRPr="00581671" w:rsidRDefault="00DE35F9" w:rsidP="00F47617">
      <w:pPr>
        <w:spacing w:after="0" w:line="240" w:lineRule="auto"/>
        <w:ind w:firstLine="851"/>
        <w:jc w:val="both"/>
        <w:rPr>
          <w:rFonts w:ascii="Times New Roman" w:hAnsi="Times New Roman"/>
          <w:sz w:val="28"/>
          <w:szCs w:val="28"/>
        </w:rPr>
      </w:pPr>
      <w:r w:rsidRPr="00581671">
        <w:rPr>
          <w:rFonts w:ascii="Times New Roman" w:hAnsi="Times New Roman"/>
          <w:sz w:val="28"/>
          <w:szCs w:val="28"/>
        </w:rPr>
        <w:t xml:space="preserve">Безвозмездные поступления в районный бюджет БМР составили в сумме </w:t>
      </w:r>
      <w:r w:rsidR="00581671" w:rsidRPr="00581671">
        <w:rPr>
          <w:rFonts w:ascii="Times New Roman" w:hAnsi="Times New Roman"/>
          <w:sz w:val="28"/>
          <w:szCs w:val="28"/>
        </w:rPr>
        <w:t>2235745799,39</w:t>
      </w:r>
      <w:r w:rsidRPr="00581671">
        <w:rPr>
          <w:rFonts w:ascii="Times New Roman" w:hAnsi="Times New Roman"/>
          <w:sz w:val="28"/>
          <w:szCs w:val="28"/>
        </w:rPr>
        <w:t xml:space="preserve"> руб. или 9</w:t>
      </w:r>
      <w:r w:rsidR="00666E1B" w:rsidRPr="00581671">
        <w:rPr>
          <w:rFonts w:ascii="Times New Roman" w:hAnsi="Times New Roman"/>
          <w:sz w:val="28"/>
          <w:szCs w:val="28"/>
        </w:rPr>
        <w:t>9,2</w:t>
      </w:r>
      <w:r w:rsidR="00581671" w:rsidRPr="00581671">
        <w:rPr>
          <w:rFonts w:ascii="Times New Roman" w:hAnsi="Times New Roman"/>
          <w:sz w:val="28"/>
          <w:szCs w:val="28"/>
        </w:rPr>
        <w:t>7</w:t>
      </w:r>
      <w:r w:rsidRPr="00581671">
        <w:rPr>
          <w:rFonts w:ascii="Times New Roman" w:hAnsi="Times New Roman"/>
          <w:sz w:val="28"/>
          <w:szCs w:val="28"/>
        </w:rPr>
        <w:t>% от уточнённого годового плана (</w:t>
      </w:r>
      <w:r w:rsidR="00581671" w:rsidRPr="00581671">
        <w:rPr>
          <w:rFonts w:ascii="Times New Roman" w:hAnsi="Times New Roman"/>
          <w:sz w:val="28"/>
          <w:szCs w:val="28"/>
        </w:rPr>
        <w:t>2252219551,99</w:t>
      </w:r>
      <w:r w:rsidRPr="00581671">
        <w:rPr>
          <w:rFonts w:ascii="Times New Roman" w:hAnsi="Times New Roman"/>
          <w:sz w:val="28"/>
          <w:szCs w:val="28"/>
        </w:rPr>
        <w:t xml:space="preserve"> руб. руб.).</w:t>
      </w:r>
    </w:p>
    <w:p w:rsidR="00CA1641" w:rsidRPr="00581671" w:rsidRDefault="00CA1641" w:rsidP="00F47617">
      <w:pPr>
        <w:spacing w:after="0" w:line="240" w:lineRule="auto"/>
        <w:ind w:firstLine="851"/>
        <w:jc w:val="both"/>
        <w:rPr>
          <w:rFonts w:ascii="Times New Roman" w:hAnsi="Times New Roman"/>
          <w:sz w:val="28"/>
          <w:szCs w:val="28"/>
        </w:rPr>
      </w:pPr>
      <w:r w:rsidRPr="00581671">
        <w:rPr>
          <w:rFonts w:ascii="Times New Roman" w:hAnsi="Times New Roman"/>
          <w:sz w:val="28"/>
          <w:szCs w:val="28"/>
        </w:rPr>
        <w:t>Безвозмездные поступления от других бюджетов бюджетной системы Российской Федерации в районн</w:t>
      </w:r>
      <w:r w:rsidR="00DE35F9" w:rsidRPr="00581671">
        <w:rPr>
          <w:rFonts w:ascii="Times New Roman" w:hAnsi="Times New Roman"/>
          <w:sz w:val="28"/>
          <w:szCs w:val="28"/>
        </w:rPr>
        <w:t>ый бюджет БМР исполнены в сумме</w:t>
      </w:r>
      <w:r w:rsidRPr="00581671">
        <w:rPr>
          <w:rFonts w:ascii="Times New Roman" w:hAnsi="Times New Roman"/>
          <w:sz w:val="28"/>
          <w:szCs w:val="28"/>
        </w:rPr>
        <w:t xml:space="preserve"> </w:t>
      </w:r>
      <w:r w:rsidR="00581671" w:rsidRPr="00581671">
        <w:rPr>
          <w:rFonts w:ascii="Times New Roman" w:hAnsi="Times New Roman"/>
          <w:sz w:val="28"/>
          <w:szCs w:val="28"/>
        </w:rPr>
        <w:t>2237999706,29</w:t>
      </w:r>
      <w:r w:rsidRPr="00581671">
        <w:rPr>
          <w:rFonts w:ascii="Times New Roman" w:hAnsi="Times New Roman"/>
          <w:sz w:val="28"/>
          <w:szCs w:val="28"/>
        </w:rPr>
        <w:t xml:space="preserve"> руб. или 9</w:t>
      </w:r>
      <w:r w:rsidR="00695F3C" w:rsidRPr="00581671">
        <w:rPr>
          <w:rFonts w:ascii="Times New Roman" w:hAnsi="Times New Roman"/>
          <w:sz w:val="28"/>
          <w:szCs w:val="28"/>
        </w:rPr>
        <w:t>9,2</w:t>
      </w:r>
      <w:r w:rsidR="00581671" w:rsidRPr="00581671">
        <w:rPr>
          <w:rFonts w:ascii="Times New Roman" w:hAnsi="Times New Roman"/>
          <w:sz w:val="28"/>
          <w:szCs w:val="28"/>
        </w:rPr>
        <w:t>7</w:t>
      </w:r>
      <w:r w:rsidRPr="00581671">
        <w:rPr>
          <w:rFonts w:ascii="Times New Roman" w:hAnsi="Times New Roman"/>
          <w:sz w:val="28"/>
          <w:szCs w:val="28"/>
        </w:rPr>
        <w:t>% от уточнённого годового плана (</w:t>
      </w:r>
      <w:r w:rsidR="00581671" w:rsidRPr="00581671">
        <w:rPr>
          <w:rFonts w:ascii="Times New Roman" w:hAnsi="Times New Roman"/>
          <w:sz w:val="28"/>
          <w:szCs w:val="28"/>
        </w:rPr>
        <w:t>2254473458,89</w:t>
      </w:r>
      <w:r w:rsidRPr="00581671">
        <w:rPr>
          <w:rFonts w:ascii="Times New Roman" w:hAnsi="Times New Roman"/>
          <w:sz w:val="28"/>
          <w:szCs w:val="28"/>
        </w:rPr>
        <w:t xml:space="preserve"> руб.):</w:t>
      </w:r>
    </w:p>
    <w:p w:rsidR="00CA1641" w:rsidRPr="00581671" w:rsidRDefault="00CA1641" w:rsidP="00F47617">
      <w:pPr>
        <w:spacing w:after="0" w:line="240" w:lineRule="auto"/>
        <w:ind w:firstLine="851"/>
        <w:jc w:val="both"/>
        <w:rPr>
          <w:rFonts w:ascii="Times New Roman" w:hAnsi="Times New Roman"/>
          <w:sz w:val="28"/>
          <w:szCs w:val="28"/>
        </w:rPr>
      </w:pPr>
      <w:r w:rsidRPr="00581671">
        <w:rPr>
          <w:rFonts w:ascii="Times New Roman" w:hAnsi="Times New Roman"/>
          <w:sz w:val="28"/>
          <w:szCs w:val="28"/>
        </w:rPr>
        <w:t xml:space="preserve">- дотации исполнены в сумме </w:t>
      </w:r>
      <w:r w:rsidR="00581671" w:rsidRPr="00581671">
        <w:rPr>
          <w:rFonts w:ascii="Times New Roman" w:hAnsi="Times New Roman"/>
          <w:sz w:val="28"/>
          <w:szCs w:val="28"/>
        </w:rPr>
        <w:t>3449000,00</w:t>
      </w:r>
      <w:r w:rsidRPr="00581671">
        <w:rPr>
          <w:rFonts w:ascii="Times New Roman" w:hAnsi="Times New Roman"/>
          <w:sz w:val="28"/>
          <w:szCs w:val="28"/>
        </w:rPr>
        <w:t xml:space="preserve"> руб. или 100% годовых плановых назначений;</w:t>
      </w:r>
    </w:p>
    <w:p w:rsidR="00CA1641" w:rsidRPr="003D22B7" w:rsidRDefault="00CA1641" w:rsidP="00F47617">
      <w:pPr>
        <w:spacing w:after="0" w:line="240" w:lineRule="auto"/>
        <w:ind w:firstLine="851"/>
        <w:jc w:val="both"/>
        <w:rPr>
          <w:rFonts w:ascii="Times New Roman" w:hAnsi="Times New Roman"/>
          <w:sz w:val="28"/>
          <w:szCs w:val="28"/>
        </w:rPr>
      </w:pPr>
      <w:r w:rsidRPr="003D22B7">
        <w:rPr>
          <w:rFonts w:ascii="Times New Roman" w:hAnsi="Times New Roman"/>
          <w:sz w:val="28"/>
          <w:szCs w:val="28"/>
        </w:rPr>
        <w:t xml:space="preserve">- субсидии исполнены в сумме </w:t>
      </w:r>
      <w:r w:rsidR="003D22B7" w:rsidRPr="003D22B7">
        <w:rPr>
          <w:rFonts w:ascii="Times New Roman" w:hAnsi="Times New Roman"/>
          <w:sz w:val="28"/>
          <w:szCs w:val="28"/>
        </w:rPr>
        <w:t>24833086</w:t>
      </w:r>
      <w:r w:rsidR="00031CCE">
        <w:rPr>
          <w:rFonts w:ascii="Times New Roman" w:hAnsi="Times New Roman"/>
          <w:sz w:val="28"/>
          <w:szCs w:val="28"/>
        </w:rPr>
        <w:t>1</w:t>
      </w:r>
      <w:r w:rsidR="003D22B7" w:rsidRPr="003D22B7">
        <w:rPr>
          <w:rFonts w:ascii="Times New Roman" w:hAnsi="Times New Roman"/>
          <w:sz w:val="28"/>
          <w:szCs w:val="28"/>
        </w:rPr>
        <w:t>,88</w:t>
      </w:r>
      <w:r w:rsidRPr="003D22B7">
        <w:rPr>
          <w:rFonts w:ascii="Times New Roman" w:hAnsi="Times New Roman"/>
          <w:sz w:val="28"/>
          <w:szCs w:val="28"/>
        </w:rPr>
        <w:t xml:space="preserve"> руб. или </w:t>
      </w:r>
      <w:r w:rsidR="003D22B7" w:rsidRPr="003D22B7">
        <w:rPr>
          <w:rFonts w:ascii="Times New Roman" w:hAnsi="Times New Roman"/>
          <w:sz w:val="28"/>
          <w:szCs w:val="28"/>
        </w:rPr>
        <w:t>98,92</w:t>
      </w:r>
      <w:r w:rsidRPr="003D22B7">
        <w:rPr>
          <w:rFonts w:ascii="Times New Roman" w:hAnsi="Times New Roman"/>
          <w:sz w:val="28"/>
          <w:szCs w:val="28"/>
        </w:rPr>
        <w:t>% годовых плановых назначений;</w:t>
      </w:r>
    </w:p>
    <w:p w:rsidR="00CA1641" w:rsidRPr="003D22B7" w:rsidRDefault="00CA1641" w:rsidP="00F47617">
      <w:pPr>
        <w:spacing w:after="0" w:line="240" w:lineRule="auto"/>
        <w:ind w:firstLine="851"/>
        <w:jc w:val="both"/>
        <w:rPr>
          <w:rFonts w:ascii="Times New Roman" w:hAnsi="Times New Roman"/>
          <w:sz w:val="28"/>
          <w:szCs w:val="28"/>
        </w:rPr>
      </w:pPr>
      <w:r w:rsidRPr="003D22B7">
        <w:rPr>
          <w:rFonts w:ascii="Times New Roman" w:hAnsi="Times New Roman"/>
          <w:sz w:val="28"/>
          <w:szCs w:val="28"/>
        </w:rPr>
        <w:t xml:space="preserve">- субвенции исполнены в сумме </w:t>
      </w:r>
      <w:r w:rsidR="003D22B7" w:rsidRPr="003D22B7">
        <w:rPr>
          <w:rFonts w:ascii="Times New Roman" w:hAnsi="Times New Roman"/>
          <w:sz w:val="28"/>
          <w:szCs w:val="28"/>
        </w:rPr>
        <w:t>1841583499,46</w:t>
      </w:r>
      <w:r w:rsidRPr="003D22B7">
        <w:rPr>
          <w:rFonts w:ascii="Times New Roman" w:hAnsi="Times New Roman"/>
          <w:sz w:val="28"/>
          <w:szCs w:val="28"/>
        </w:rPr>
        <w:t xml:space="preserve"> руб. или </w:t>
      </w:r>
      <w:r w:rsidR="003D22B7" w:rsidRPr="003D22B7">
        <w:rPr>
          <w:rFonts w:ascii="Times New Roman" w:hAnsi="Times New Roman"/>
          <w:sz w:val="28"/>
          <w:szCs w:val="28"/>
        </w:rPr>
        <w:t>99,45</w:t>
      </w:r>
      <w:r w:rsidRPr="003D22B7">
        <w:rPr>
          <w:rFonts w:ascii="Times New Roman" w:hAnsi="Times New Roman"/>
          <w:sz w:val="28"/>
          <w:szCs w:val="28"/>
        </w:rPr>
        <w:t xml:space="preserve">% </w:t>
      </w:r>
      <w:r w:rsidR="004B2EFD" w:rsidRPr="003D22B7">
        <w:rPr>
          <w:rFonts w:ascii="Times New Roman" w:hAnsi="Times New Roman"/>
          <w:sz w:val="28"/>
          <w:szCs w:val="28"/>
        </w:rPr>
        <w:t xml:space="preserve">от </w:t>
      </w:r>
      <w:r w:rsidRPr="003D22B7">
        <w:rPr>
          <w:rFonts w:ascii="Times New Roman" w:hAnsi="Times New Roman"/>
          <w:sz w:val="28"/>
          <w:szCs w:val="28"/>
        </w:rPr>
        <w:t>плановых назначений</w:t>
      </w:r>
      <w:r w:rsidR="004B2EFD" w:rsidRPr="003D22B7">
        <w:rPr>
          <w:rFonts w:ascii="Times New Roman" w:hAnsi="Times New Roman"/>
          <w:sz w:val="28"/>
          <w:szCs w:val="28"/>
        </w:rPr>
        <w:t>;</w:t>
      </w:r>
    </w:p>
    <w:p w:rsidR="00CA1641" w:rsidRPr="003D22B7" w:rsidRDefault="004B2EFD" w:rsidP="00F47617">
      <w:pPr>
        <w:spacing w:after="0" w:line="240" w:lineRule="auto"/>
        <w:ind w:firstLine="851"/>
        <w:jc w:val="both"/>
        <w:rPr>
          <w:rFonts w:ascii="Times New Roman" w:hAnsi="Times New Roman"/>
          <w:sz w:val="28"/>
          <w:szCs w:val="28"/>
        </w:rPr>
      </w:pPr>
      <w:r w:rsidRPr="003D22B7">
        <w:rPr>
          <w:rFonts w:ascii="Times New Roman" w:hAnsi="Times New Roman"/>
          <w:sz w:val="28"/>
          <w:szCs w:val="28"/>
        </w:rPr>
        <w:t xml:space="preserve">- </w:t>
      </w:r>
      <w:r w:rsidR="00CA1641" w:rsidRPr="003D22B7">
        <w:rPr>
          <w:rFonts w:ascii="Times New Roman" w:hAnsi="Times New Roman"/>
          <w:sz w:val="28"/>
          <w:szCs w:val="28"/>
        </w:rPr>
        <w:t xml:space="preserve">иные межбюджетные трансферты поступили в сумме </w:t>
      </w:r>
      <w:r w:rsidR="003D22B7" w:rsidRPr="003D22B7">
        <w:rPr>
          <w:rFonts w:ascii="Times New Roman" w:hAnsi="Times New Roman"/>
          <w:sz w:val="28"/>
          <w:szCs w:val="28"/>
        </w:rPr>
        <w:t>144636344,95</w:t>
      </w:r>
      <w:r w:rsidR="00CA1641" w:rsidRPr="003D22B7">
        <w:rPr>
          <w:rFonts w:ascii="Times New Roman" w:hAnsi="Times New Roman"/>
          <w:sz w:val="28"/>
          <w:szCs w:val="28"/>
        </w:rPr>
        <w:t xml:space="preserve"> руб. или </w:t>
      </w:r>
      <w:r w:rsidR="003D22B7" w:rsidRPr="003D22B7">
        <w:rPr>
          <w:rFonts w:ascii="Times New Roman" w:hAnsi="Times New Roman"/>
          <w:sz w:val="28"/>
          <w:szCs w:val="28"/>
        </w:rPr>
        <w:t>97,59</w:t>
      </w:r>
      <w:r w:rsidR="00CA1641" w:rsidRPr="003D22B7">
        <w:rPr>
          <w:rFonts w:ascii="Times New Roman" w:hAnsi="Times New Roman"/>
          <w:sz w:val="28"/>
          <w:szCs w:val="28"/>
        </w:rPr>
        <w:t>%</w:t>
      </w:r>
      <w:r w:rsidRPr="003D22B7">
        <w:rPr>
          <w:rFonts w:ascii="Times New Roman" w:hAnsi="Times New Roman"/>
          <w:sz w:val="28"/>
          <w:szCs w:val="28"/>
        </w:rPr>
        <w:t xml:space="preserve"> от плановых назначений;</w:t>
      </w:r>
    </w:p>
    <w:p w:rsidR="00CA1641" w:rsidRDefault="00CA1641" w:rsidP="00F47617">
      <w:pPr>
        <w:spacing w:after="0" w:line="240" w:lineRule="auto"/>
        <w:ind w:firstLine="851"/>
        <w:jc w:val="both"/>
        <w:rPr>
          <w:rFonts w:ascii="Times New Roman" w:hAnsi="Times New Roman"/>
          <w:sz w:val="28"/>
          <w:szCs w:val="28"/>
        </w:rPr>
      </w:pPr>
      <w:r w:rsidRPr="003D22B7">
        <w:rPr>
          <w:rFonts w:ascii="Times New Roman" w:hAnsi="Times New Roman"/>
          <w:sz w:val="28"/>
          <w:szCs w:val="28"/>
        </w:rPr>
        <w:t xml:space="preserve">- </w:t>
      </w:r>
      <w:r w:rsidR="003D22B7" w:rsidRPr="003D22B7">
        <w:rPr>
          <w:rFonts w:ascii="Times New Roman" w:hAnsi="Times New Roman"/>
          <w:sz w:val="28"/>
          <w:szCs w:val="28"/>
        </w:rPr>
        <w:t>прочие безвозмездные поступления от юридических лиц</w:t>
      </w:r>
      <w:r w:rsidRPr="003D22B7">
        <w:rPr>
          <w:rFonts w:ascii="Times New Roman" w:hAnsi="Times New Roman"/>
          <w:sz w:val="28"/>
          <w:szCs w:val="28"/>
        </w:rPr>
        <w:t xml:space="preserve"> исполнены в сумме </w:t>
      </w:r>
      <w:r w:rsidR="003D22B7" w:rsidRPr="003D22B7">
        <w:rPr>
          <w:rFonts w:ascii="Times New Roman" w:hAnsi="Times New Roman"/>
          <w:sz w:val="28"/>
          <w:szCs w:val="28"/>
        </w:rPr>
        <w:t>358500,00</w:t>
      </w:r>
      <w:r w:rsidRPr="003D22B7">
        <w:rPr>
          <w:rFonts w:ascii="Times New Roman" w:hAnsi="Times New Roman"/>
          <w:sz w:val="28"/>
          <w:szCs w:val="28"/>
        </w:rPr>
        <w:t xml:space="preserve"> руб. (100%)</w:t>
      </w:r>
      <w:r w:rsidR="004B2EFD" w:rsidRPr="003D22B7">
        <w:rPr>
          <w:rFonts w:ascii="Times New Roman" w:hAnsi="Times New Roman"/>
          <w:sz w:val="28"/>
          <w:szCs w:val="28"/>
        </w:rPr>
        <w:t xml:space="preserve"> от плановых назначений;</w:t>
      </w:r>
    </w:p>
    <w:p w:rsidR="00031CCE" w:rsidRPr="003D22B7" w:rsidRDefault="00153054" w:rsidP="00F47617">
      <w:pPr>
        <w:spacing w:after="0" w:line="240" w:lineRule="auto"/>
        <w:ind w:firstLine="851"/>
        <w:jc w:val="both"/>
        <w:rPr>
          <w:rFonts w:ascii="Times New Roman" w:hAnsi="Times New Roman"/>
          <w:sz w:val="28"/>
          <w:szCs w:val="28"/>
        </w:rPr>
      </w:pPr>
      <w:r>
        <w:rPr>
          <w:rFonts w:ascii="Times New Roman" w:hAnsi="Times New Roman"/>
          <w:sz w:val="28"/>
          <w:szCs w:val="28"/>
        </w:rPr>
        <w:t>- д</w:t>
      </w:r>
      <w:r w:rsidRPr="00153054">
        <w:rPr>
          <w:rFonts w:ascii="Times New Roman" w:hAnsi="Times New Roman"/>
          <w:sz w:val="28"/>
          <w:szCs w:val="28"/>
        </w:rPr>
        <w:t>оходы от возврата учреждениями остатков субсидий прошлых лет</w:t>
      </w:r>
      <w:r>
        <w:rPr>
          <w:rFonts w:ascii="Times New Roman" w:hAnsi="Times New Roman"/>
          <w:sz w:val="28"/>
          <w:szCs w:val="28"/>
        </w:rPr>
        <w:t xml:space="preserve">  </w:t>
      </w:r>
      <w:r w:rsidRPr="003D22B7">
        <w:rPr>
          <w:rFonts w:ascii="Times New Roman" w:hAnsi="Times New Roman"/>
          <w:sz w:val="28"/>
          <w:szCs w:val="28"/>
        </w:rPr>
        <w:t xml:space="preserve">исполнены в сумме </w:t>
      </w:r>
      <w:r>
        <w:rPr>
          <w:rFonts w:ascii="Times New Roman" w:hAnsi="Times New Roman"/>
          <w:sz w:val="28"/>
          <w:szCs w:val="28"/>
        </w:rPr>
        <w:t>1993036,10</w:t>
      </w:r>
      <w:r w:rsidRPr="003D22B7">
        <w:rPr>
          <w:rFonts w:ascii="Times New Roman" w:hAnsi="Times New Roman"/>
          <w:sz w:val="28"/>
          <w:szCs w:val="28"/>
        </w:rPr>
        <w:t xml:space="preserve"> руб. (100%) от плановых назначений;</w:t>
      </w:r>
    </w:p>
    <w:p w:rsidR="00CA1641" w:rsidRPr="003D22B7" w:rsidRDefault="00CA1641" w:rsidP="00F47617">
      <w:pPr>
        <w:spacing w:after="0" w:line="240" w:lineRule="auto"/>
        <w:ind w:firstLine="851"/>
        <w:jc w:val="both"/>
        <w:rPr>
          <w:rFonts w:ascii="Times New Roman" w:hAnsi="Times New Roman"/>
          <w:sz w:val="28"/>
          <w:szCs w:val="28"/>
        </w:rPr>
      </w:pPr>
      <w:r w:rsidRPr="003D22B7">
        <w:rPr>
          <w:rFonts w:ascii="Times New Roman" w:hAnsi="Times New Roman"/>
          <w:sz w:val="28"/>
          <w:szCs w:val="28"/>
        </w:rPr>
        <w:lastRenderedPageBreak/>
        <w:t>- возврат остатков целевых межбюджетных трансфертов исполнен в</w:t>
      </w:r>
      <w:r w:rsidR="008019A4" w:rsidRPr="003D22B7">
        <w:rPr>
          <w:rFonts w:ascii="Times New Roman" w:hAnsi="Times New Roman"/>
          <w:sz w:val="28"/>
          <w:szCs w:val="28"/>
        </w:rPr>
        <w:t xml:space="preserve"> сумме </w:t>
      </w:r>
      <w:r w:rsidR="00464BE9" w:rsidRPr="003D22B7">
        <w:rPr>
          <w:rFonts w:ascii="Times New Roman" w:hAnsi="Times New Roman"/>
          <w:sz w:val="28"/>
          <w:szCs w:val="28"/>
        </w:rPr>
        <w:t xml:space="preserve">минус </w:t>
      </w:r>
      <w:r w:rsidR="003D22B7" w:rsidRPr="003D22B7">
        <w:rPr>
          <w:rFonts w:ascii="Times New Roman" w:hAnsi="Times New Roman"/>
          <w:sz w:val="28"/>
          <w:szCs w:val="28"/>
        </w:rPr>
        <w:t>4605443,00</w:t>
      </w:r>
      <w:r w:rsidR="008019A4" w:rsidRPr="003D22B7">
        <w:rPr>
          <w:rFonts w:ascii="Times New Roman" w:hAnsi="Times New Roman"/>
          <w:sz w:val="28"/>
          <w:szCs w:val="28"/>
        </w:rPr>
        <w:t xml:space="preserve"> руб.</w:t>
      </w:r>
      <w:r w:rsidRPr="003D22B7">
        <w:rPr>
          <w:rFonts w:ascii="Times New Roman" w:hAnsi="Times New Roman"/>
          <w:sz w:val="28"/>
          <w:szCs w:val="28"/>
        </w:rPr>
        <w:t xml:space="preserve"> (1</w:t>
      </w:r>
      <w:r w:rsidR="00702C79" w:rsidRPr="003D22B7">
        <w:rPr>
          <w:rFonts w:ascii="Times New Roman" w:hAnsi="Times New Roman"/>
          <w:sz w:val="28"/>
          <w:szCs w:val="28"/>
        </w:rPr>
        <w:t>0</w:t>
      </w:r>
      <w:r w:rsidR="00695F3C" w:rsidRPr="003D22B7">
        <w:rPr>
          <w:rFonts w:ascii="Times New Roman" w:hAnsi="Times New Roman"/>
          <w:sz w:val="28"/>
          <w:szCs w:val="28"/>
        </w:rPr>
        <w:t>0</w:t>
      </w:r>
      <w:r w:rsidRPr="003D22B7">
        <w:rPr>
          <w:rFonts w:ascii="Times New Roman" w:hAnsi="Times New Roman"/>
          <w:sz w:val="28"/>
          <w:szCs w:val="28"/>
        </w:rPr>
        <w:t>%)</w:t>
      </w:r>
      <w:r w:rsidR="004B2EFD" w:rsidRPr="003D22B7">
        <w:rPr>
          <w:rFonts w:ascii="Times New Roman" w:hAnsi="Times New Roman"/>
          <w:sz w:val="28"/>
          <w:szCs w:val="28"/>
        </w:rPr>
        <w:t xml:space="preserve"> от плановых назначений</w:t>
      </w:r>
      <w:r w:rsidRPr="003D22B7">
        <w:rPr>
          <w:rFonts w:ascii="Times New Roman" w:hAnsi="Times New Roman"/>
          <w:sz w:val="28"/>
          <w:szCs w:val="28"/>
        </w:rPr>
        <w:t>.</w:t>
      </w:r>
    </w:p>
    <w:p w:rsidR="008019A4" w:rsidRDefault="008019A4" w:rsidP="00F47617">
      <w:pPr>
        <w:spacing w:after="0" w:line="240" w:lineRule="auto"/>
        <w:ind w:firstLine="851"/>
        <w:jc w:val="both"/>
        <w:rPr>
          <w:rFonts w:ascii="Times New Roman" w:hAnsi="Times New Roman"/>
          <w:sz w:val="28"/>
          <w:szCs w:val="28"/>
        </w:rPr>
      </w:pPr>
      <w:r w:rsidRPr="00F47631">
        <w:rPr>
          <w:rFonts w:ascii="Times New Roman" w:hAnsi="Times New Roman"/>
          <w:sz w:val="28"/>
          <w:szCs w:val="28"/>
        </w:rPr>
        <w:t>По сравнению с 20</w:t>
      </w:r>
      <w:r w:rsidR="003D22B7" w:rsidRPr="00F47631">
        <w:rPr>
          <w:rFonts w:ascii="Times New Roman" w:hAnsi="Times New Roman"/>
          <w:sz w:val="28"/>
          <w:szCs w:val="28"/>
        </w:rPr>
        <w:t>20</w:t>
      </w:r>
      <w:r w:rsidRPr="00F47631">
        <w:rPr>
          <w:rFonts w:ascii="Times New Roman" w:hAnsi="Times New Roman"/>
          <w:sz w:val="28"/>
          <w:szCs w:val="28"/>
        </w:rPr>
        <w:t xml:space="preserve"> годом снижение доходов районного бюджета Балаковского муниципального района произошло по следующим видам доходов:</w:t>
      </w:r>
    </w:p>
    <w:p w:rsidR="00EE455B" w:rsidRDefault="00EE455B" w:rsidP="00F47631">
      <w:pPr>
        <w:pStyle w:val="210"/>
        <w:tabs>
          <w:tab w:val="left" w:pos="9360"/>
        </w:tabs>
        <w:ind w:firstLine="567"/>
        <w:rPr>
          <w:rFonts w:eastAsiaTheme="minorEastAsia" w:cstheme="minorBidi"/>
          <w:szCs w:val="28"/>
          <w:lang w:eastAsia="ru-RU"/>
        </w:rPr>
      </w:pPr>
      <w:r>
        <w:rPr>
          <w:szCs w:val="28"/>
        </w:rPr>
        <w:t xml:space="preserve">   </w:t>
      </w:r>
      <w:r w:rsidRPr="00F47631">
        <w:rPr>
          <w:szCs w:val="28"/>
        </w:rPr>
        <w:t xml:space="preserve">- единый налог </w:t>
      </w:r>
      <w:r w:rsidRPr="00F47631">
        <w:rPr>
          <w:rFonts w:eastAsiaTheme="minorEastAsia" w:cstheme="minorBidi"/>
          <w:szCs w:val="28"/>
          <w:lang w:eastAsia="ru-RU"/>
        </w:rPr>
        <w:t>на вмененный доход</w:t>
      </w:r>
      <w:r w:rsidR="00F47631" w:rsidRPr="00F47631">
        <w:rPr>
          <w:rFonts w:eastAsiaTheme="minorEastAsia" w:cstheme="minorBidi"/>
          <w:szCs w:val="28"/>
          <w:lang w:eastAsia="ru-RU"/>
        </w:rPr>
        <w:t xml:space="preserve"> на 42172190,73 руб. или 30,42% по сравнению с 2020 годом (60610980,82 руб.),</w:t>
      </w:r>
      <w:r w:rsidRPr="00F47631">
        <w:rPr>
          <w:rFonts w:eastAsiaTheme="minorEastAsia" w:cstheme="minorBidi"/>
          <w:szCs w:val="28"/>
          <w:lang w:eastAsia="ru-RU"/>
        </w:rPr>
        <w:t xml:space="preserve"> по причине отмены данного налога с 01.01.2021г. и поступления в бюджет платежей только за 4 квартал 2020 года и недоимки;</w:t>
      </w:r>
    </w:p>
    <w:p w:rsidR="00A15B77" w:rsidRDefault="009F65C8" w:rsidP="006E2894">
      <w:pPr>
        <w:pStyle w:val="210"/>
        <w:tabs>
          <w:tab w:val="left" w:pos="9360"/>
        </w:tabs>
        <w:ind w:firstLine="567"/>
        <w:rPr>
          <w:szCs w:val="28"/>
        </w:rPr>
      </w:pPr>
      <w:r>
        <w:rPr>
          <w:szCs w:val="28"/>
        </w:rPr>
        <w:t xml:space="preserve">  </w:t>
      </w:r>
      <w:r w:rsidR="006E2894">
        <w:rPr>
          <w:szCs w:val="28"/>
        </w:rPr>
        <w:t xml:space="preserve"> </w:t>
      </w:r>
      <w:r w:rsidR="00F448C1" w:rsidRPr="00F47631">
        <w:rPr>
          <w:szCs w:val="28"/>
        </w:rPr>
        <w:t>-</w:t>
      </w:r>
      <w:r w:rsidR="00F448C1">
        <w:rPr>
          <w:szCs w:val="28"/>
        </w:rPr>
        <w:t xml:space="preserve">  </w:t>
      </w:r>
      <w:r w:rsidRPr="00D77235">
        <w:rPr>
          <w:szCs w:val="28"/>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 на 197850,00 рублей </w:t>
      </w:r>
      <w:r>
        <w:rPr>
          <w:szCs w:val="28"/>
        </w:rPr>
        <w:t xml:space="preserve">или </w:t>
      </w:r>
      <w:r w:rsidRPr="00D77235">
        <w:rPr>
          <w:szCs w:val="28"/>
        </w:rPr>
        <w:t>25,0%</w:t>
      </w:r>
      <w:r w:rsidR="00F448C1">
        <w:rPr>
          <w:szCs w:val="28"/>
        </w:rPr>
        <w:t xml:space="preserve"> </w:t>
      </w:r>
      <w:r w:rsidR="00F448C1" w:rsidRPr="00F448C1">
        <w:rPr>
          <w:szCs w:val="28"/>
        </w:rPr>
        <w:t>по сравнению с 2020 годом (</w:t>
      </w:r>
      <w:r w:rsidR="00F448C1">
        <w:rPr>
          <w:szCs w:val="28"/>
        </w:rPr>
        <w:t>263</w:t>
      </w:r>
      <w:r w:rsidR="00F448C1" w:rsidRPr="00F448C1">
        <w:rPr>
          <w:szCs w:val="28"/>
        </w:rPr>
        <w:t>850,00</w:t>
      </w:r>
      <w:r w:rsidR="00F448C1" w:rsidRPr="006E2894">
        <w:rPr>
          <w:szCs w:val="28"/>
        </w:rPr>
        <w:t xml:space="preserve"> </w:t>
      </w:r>
      <w:r w:rsidR="00F448C1" w:rsidRPr="00F448C1">
        <w:rPr>
          <w:szCs w:val="28"/>
        </w:rPr>
        <w:t>руб.),</w:t>
      </w:r>
      <w:r w:rsidRPr="00D77235">
        <w:rPr>
          <w:szCs w:val="28"/>
        </w:rPr>
        <w:t xml:space="preserve"> в связи со снижением показателей финансовых результатов;</w:t>
      </w:r>
    </w:p>
    <w:p w:rsidR="008019A4" w:rsidRPr="00A15B77" w:rsidRDefault="006E2894" w:rsidP="006E2894">
      <w:pPr>
        <w:pStyle w:val="210"/>
        <w:tabs>
          <w:tab w:val="left" w:pos="9360"/>
        </w:tabs>
        <w:ind w:firstLine="567"/>
        <w:rPr>
          <w:szCs w:val="28"/>
        </w:rPr>
      </w:pPr>
      <w:r>
        <w:rPr>
          <w:szCs w:val="28"/>
        </w:rPr>
        <w:t xml:space="preserve">    </w:t>
      </w:r>
      <w:r w:rsidR="008019A4" w:rsidRPr="00A15B77">
        <w:rPr>
          <w:szCs w:val="28"/>
        </w:rPr>
        <w:t>- арендная плата за земельные участки</w:t>
      </w:r>
      <w:r w:rsidR="00F448C1" w:rsidRPr="00A15B77">
        <w:rPr>
          <w:szCs w:val="28"/>
        </w:rPr>
        <w:t>,</w:t>
      </w:r>
      <w:r w:rsidR="008019A4" w:rsidRPr="00A15B77">
        <w:rPr>
          <w:szCs w:val="28"/>
        </w:rPr>
        <w:t xml:space="preserve"> </w:t>
      </w:r>
      <w:r w:rsidR="00F448C1" w:rsidRPr="00A15B77">
        <w:rPr>
          <w:szCs w:val="28"/>
        </w:rPr>
        <w:t>находящиеся в собственности муниципального района</w:t>
      </w:r>
      <w:r w:rsidR="008019A4" w:rsidRPr="00A15B77">
        <w:rPr>
          <w:szCs w:val="28"/>
        </w:rPr>
        <w:t xml:space="preserve"> на </w:t>
      </w:r>
      <w:r w:rsidR="00644165" w:rsidRPr="00A15B77">
        <w:rPr>
          <w:szCs w:val="28"/>
        </w:rPr>
        <w:t>1757649,62</w:t>
      </w:r>
      <w:r w:rsidR="008019A4" w:rsidRPr="00A15B77">
        <w:rPr>
          <w:szCs w:val="28"/>
        </w:rPr>
        <w:t xml:space="preserve"> руб. или </w:t>
      </w:r>
      <w:r w:rsidR="00644165" w:rsidRPr="00A15B77">
        <w:rPr>
          <w:szCs w:val="28"/>
        </w:rPr>
        <w:t>87,20</w:t>
      </w:r>
      <w:r w:rsidR="008019A4" w:rsidRPr="00A15B77">
        <w:rPr>
          <w:szCs w:val="28"/>
        </w:rPr>
        <w:t>% по сравнению с 20</w:t>
      </w:r>
      <w:r w:rsidR="00644165" w:rsidRPr="00A15B77">
        <w:rPr>
          <w:szCs w:val="28"/>
        </w:rPr>
        <w:t>20</w:t>
      </w:r>
      <w:r w:rsidR="008019A4" w:rsidRPr="00A15B77">
        <w:rPr>
          <w:szCs w:val="28"/>
        </w:rPr>
        <w:t xml:space="preserve"> годом (</w:t>
      </w:r>
      <w:r w:rsidR="00644165" w:rsidRPr="00A15B77">
        <w:rPr>
          <w:szCs w:val="28"/>
        </w:rPr>
        <w:t>13735456,09</w:t>
      </w:r>
      <w:r w:rsidR="008019A4" w:rsidRPr="00A15B77">
        <w:rPr>
          <w:szCs w:val="28"/>
        </w:rPr>
        <w:t xml:space="preserve"> руб.) </w:t>
      </w:r>
      <w:r w:rsidR="00A15B77" w:rsidRPr="00A15B77">
        <w:rPr>
          <w:szCs w:val="28"/>
        </w:rPr>
        <w:t>в связи с уплатой в 2020 году задолженности МУП «Балаково-Водоканал»</w:t>
      </w:r>
      <w:r w:rsidR="008019A4" w:rsidRPr="00A15B77">
        <w:rPr>
          <w:szCs w:val="28"/>
        </w:rPr>
        <w:t>;</w:t>
      </w:r>
    </w:p>
    <w:p w:rsidR="006C40D2" w:rsidRDefault="006E2894" w:rsidP="006E2894">
      <w:pPr>
        <w:pStyle w:val="210"/>
        <w:tabs>
          <w:tab w:val="left" w:pos="9360"/>
        </w:tabs>
        <w:ind w:firstLine="567"/>
        <w:rPr>
          <w:szCs w:val="28"/>
        </w:rPr>
      </w:pPr>
      <w:r>
        <w:rPr>
          <w:szCs w:val="28"/>
        </w:rPr>
        <w:t xml:space="preserve">     </w:t>
      </w:r>
      <w:r w:rsidR="006C40D2" w:rsidRPr="006E2894">
        <w:rPr>
          <w:szCs w:val="28"/>
        </w:rPr>
        <w:t xml:space="preserve">- доходы от сдачи в аренду имущества казны на </w:t>
      </w:r>
      <w:r w:rsidR="00A15B77" w:rsidRPr="006E2894">
        <w:rPr>
          <w:szCs w:val="28"/>
        </w:rPr>
        <w:t>4455915,96</w:t>
      </w:r>
      <w:r w:rsidR="006C40D2" w:rsidRPr="006E2894">
        <w:rPr>
          <w:szCs w:val="28"/>
        </w:rPr>
        <w:t xml:space="preserve"> руб. или </w:t>
      </w:r>
      <w:r w:rsidR="00A15B77" w:rsidRPr="006E2894">
        <w:rPr>
          <w:szCs w:val="28"/>
        </w:rPr>
        <w:t>76,36</w:t>
      </w:r>
      <w:r w:rsidR="006C40D2" w:rsidRPr="006E2894">
        <w:rPr>
          <w:szCs w:val="28"/>
        </w:rPr>
        <w:t>% по сравнению с 20</w:t>
      </w:r>
      <w:r w:rsidR="00A15B77" w:rsidRPr="006E2894">
        <w:rPr>
          <w:szCs w:val="28"/>
        </w:rPr>
        <w:t>20</w:t>
      </w:r>
      <w:r w:rsidR="006C40D2" w:rsidRPr="006E2894">
        <w:rPr>
          <w:szCs w:val="28"/>
        </w:rPr>
        <w:t xml:space="preserve"> годом (</w:t>
      </w:r>
      <w:r w:rsidR="00A15B77" w:rsidRPr="006E2894">
        <w:rPr>
          <w:szCs w:val="28"/>
        </w:rPr>
        <w:t xml:space="preserve">18852496,03 </w:t>
      </w:r>
      <w:r w:rsidR="006C40D2" w:rsidRPr="006E2894">
        <w:rPr>
          <w:szCs w:val="28"/>
        </w:rPr>
        <w:t>руб.)</w:t>
      </w:r>
      <w:r w:rsidR="00A15B77" w:rsidRPr="006E2894">
        <w:rPr>
          <w:szCs w:val="28"/>
        </w:rPr>
        <w:t xml:space="preserve"> в связи с выкупом помещения по преимущественному праву по адресу: ул. Ленина 91, а так же расторжением в 2021 году 3-х договоров аренды;</w:t>
      </w:r>
    </w:p>
    <w:p w:rsidR="006E2894" w:rsidRPr="006E2894" w:rsidRDefault="004A193B" w:rsidP="006E2894">
      <w:pPr>
        <w:pStyle w:val="210"/>
        <w:tabs>
          <w:tab w:val="left" w:pos="9360"/>
        </w:tabs>
        <w:ind w:firstLine="567"/>
        <w:rPr>
          <w:szCs w:val="28"/>
        </w:rPr>
      </w:pPr>
      <w:r w:rsidRPr="004A193B">
        <w:rPr>
          <w:szCs w:val="28"/>
        </w:rPr>
        <w:t xml:space="preserve">     - доходы от компенсации затрат государства</w:t>
      </w:r>
      <w:r>
        <w:rPr>
          <w:szCs w:val="28"/>
        </w:rPr>
        <w:t xml:space="preserve"> на 493634,76 руб. или 73,65% </w:t>
      </w:r>
      <w:r w:rsidRPr="006E2894">
        <w:rPr>
          <w:szCs w:val="28"/>
        </w:rPr>
        <w:t>по сравнению с 2020 годом (</w:t>
      </w:r>
      <w:r>
        <w:rPr>
          <w:szCs w:val="28"/>
        </w:rPr>
        <w:t>1873662,33</w:t>
      </w:r>
      <w:r w:rsidRPr="006E2894">
        <w:rPr>
          <w:szCs w:val="28"/>
        </w:rPr>
        <w:t xml:space="preserve"> руб.)</w:t>
      </w:r>
      <w:r>
        <w:rPr>
          <w:szCs w:val="28"/>
        </w:rPr>
        <w:t xml:space="preserve"> </w:t>
      </w:r>
    </w:p>
    <w:p w:rsidR="006E2894" w:rsidRDefault="008019A4" w:rsidP="00F47617">
      <w:pPr>
        <w:spacing w:after="0" w:line="240" w:lineRule="auto"/>
        <w:ind w:right="-17" w:firstLine="851"/>
        <w:jc w:val="both"/>
        <w:rPr>
          <w:sz w:val="28"/>
          <w:szCs w:val="28"/>
        </w:rPr>
      </w:pPr>
      <w:r w:rsidRPr="006E2894">
        <w:rPr>
          <w:rFonts w:ascii="Times New Roman" w:hAnsi="Times New Roman"/>
          <w:sz w:val="28"/>
          <w:szCs w:val="28"/>
        </w:rPr>
        <w:t xml:space="preserve">- штрафы, санкции, возмещение ущерба </w:t>
      </w:r>
      <w:r w:rsidRPr="006E2894">
        <w:rPr>
          <w:rFonts w:ascii="Times New Roman" w:hAnsi="Times New Roman"/>
          <w:iCs/>
          <w:color w:val="000000"/>
          <w:sz w:val="28"/>
          <w:szCs w:val="28"/>
        </w:rPr>
        <w:t>на</w:t>
      </w:r>
      <w:r w:rsidRPr="006E2894">
        <w:rPr>
          <w:rFonts w:ascii="Times New Roman" w:hAnsi="Times New Roman"/>
          <w:sz w:val="28"/>
          <w:szCs w:val="28"/>
        </w:rPr>
        <w:t xml:space="preserve"> </w:t>
      </w:r>
      <w:r w:rsidR="006E2894" w:rsidRPr="006E2894">
        <w:rPr>
          <w:rFonts w:ascii="Times New Roman" w:hAnsi="Times New Roman"/>
          <w:sz w:val="28"/>
          <w:szCs w:val="28"/>
        </w:rPr>
        <w:t>1451321,34</w:t>
      </w:r>
      <w:r w:rsidRPr="006E2894">
        <w:rPr>
          <w:rFonts w:ascii="Times New Roman" w:hAnsi="Times New Roman"/>
          <w:sz w:val="28"/>
          <w:szCs w:val="28"/>
        </w:rPr>
        <w:t xml:space="preserve"> руб. или </w:t>
      </w:r>
      <w:r w:rsidR="006E2894" w:rsidRPr="006E2894">
        <w:rPr>
          <w:rFonts w:ascii="Times New Roman" w:hAnsi="Times New Roman"/>
          <w:sz w:val="28"/>
          <w:szCs w:val="28"/>
        </w:rPr>
        <w:t>72,33</w:t>
      </w:r>
      <w:r w:rsidRPr="006E2894">
        <w:rPr>
          <w:rFonts w:ascii="Times New Roman" w:hAnsi="Times New Roman"/>
          <w:sz w:val="28"/>
          <w:szCs w:val="28"/>
        </w:rPr>
        <w:t>% по сравнению с 20</w:t>
      </w:r>
      <w:r w:rsidR="006E2894" w:rsidRPr="006E2894">
        <w:rPr>
          <w:rFonts w:ascii="Times New Roman" w:hAnsi="Times New Roman"/>
          <w:sz w:val="28"/>
          <w:szCs w:val="28"/>
        </w:rPr>
        <w:t>20</w:t>
      </w:r>
      <w:r w:rsidRPr="006E2894">
        <w:rPr>
          <w:rFonts w:ascii="Times New Roman" w:hAnsi="Times New Roman"/>
          <w:sz w:val="28"/>
          <w:szCs w:val="28"/>
        </w:rPr>
        <w:t xml:space="preserve"> годом (</w:t>
      </w:r>
      <w:r w:rsidR="006E2894" w:rsidRPr="006E2894">
        <w:rPr>
          <w:rFonts w:ascii="Times New Roman" w:hAnsi="Times New Roman"/>
          <w:sz w:val="28"/>
          <w:szCs w:val="28"/>
        </w:rPr>
        <w:t>5245467,01</w:t>
      </w:r>
      <w:r w:rsidRPr="006E2894">
        <w:rPr>
          <w:rFonts w:ascii="Times New Roman" w:hAnsi="Times New Roman"/>
          <w:sz w:val="28"/>
          <w:szCs w:val="28"/>
        </w:rPr>
        <w:t xml:space="preserve"> руб.)</w:t>
      </w:r>
      <w:r w:rsidR="00C8759A" w:rsidRPr="006E2894">
        <w:rPr>
          <w:rFonts w:ascii="Times New Roman" w:hAnsi="Times New Roman"/>
          <w:sz w:val="28"/>
          <w:szCs w:val="28"/>
        </w:rPr>
        <w:t>,</w:t>
      </w:r>
      <w:r w:rsidRPr="006E2894">
        <w:rPr>
          <w:rFonts w:ascii="Times New Roman" w:hAnsi="Times New Roman"/>
          <w:sz w:val="28"/>
          <w:szCs w:val="28"/>
        </w:rPr>
        <w:t xml:space="preserve"> </w:t>
      </w:r>
      <w:r w:rsidR="006E2894" w:rsidRPr="006E2894">
        <w:rPr>
          <w:rFonts w:ascii="Times New Roman" w:eastAsia="Times New Roman" w:hAnsi="Times New Roman" w:cs="Times New Roman"/>
          <w:sz w:val="28"/>
          <w:szCs w:val="28"/>
          <w:lang w:eastAsia="ar-SA"/>
        </w:rPr>
        <w:t>в связи с изменением с 2020 года бюджетного законодательства, в части порядка зачисления штрафов в зависимости от уровня органа исполнительной власти, назначившего взыскание</w:t>
      </w:r>
      <w:r w:rsidR="006E2894" w:rsidRPr="00F57FE1">
        <w:rPr>
          <w:sz w:val="28"/>
          <w:szCs w:val="28"/>
        </w:rPr>
        <w:t>.</w:t>
      </w:r>
    </w:p>
    <w:p w:rsidR="00D1143C" w:rsidRPr="00117561" w:rsidRDefault="00D1143C" w:rsidP="00F47617">
      <w:pPr>
        <w:spacing w:after="0" w:line="240" w:lineRule="auto"/>
        <w:ind w:right="-17" w:firstLine="851"/>
        <w:jc w:val="both"/>
        <w:rPr>
          <w:rFonts w:ascii="Times New Roman" w:hAnsi="Times New Roman"/>
          <w:sz w:val="28"/>
          <w:szCs w:val="28"/>
        </w:rPr>
      </w:pPr>
      <w:r w:rsidRPr="00117561">
        <w:rPr>
          <w:rFonts w:ascii="Times New Roman" w:hAnsi="Times New Roman"/>
          <w:sz w:val="28"/>
          <w:szCs w:val="28"/>
        </w:rPr>
        <w:t>Исполнение районного бюджета Балаковского муниципального района по расходам за 2021 год составило 3722735050,73 руб., или 97,3% к уточненному  плану (3827344153,65 руб.).</w:t>
      </w:r>
    </w:p>
    <w:p w:rsidR="00D1143C" w:rsidRPr="00117561" w:rsidRDefault="00D1143C" w:rsidP="00F47617">
      <w:pPr>
        <w:pStyle w:val="a3"/>
        <w:ind w:firstLine="851"/>
        <w:jc w:val="both"/>
        <w:rPr>
          <w:rFonts w:ascii="Times New Roman" w:hAnsi="Times New Roman"/>
          <w:sz w:val="28"/>
          <w:szCs w:val="28"/>
        </w:rPr>
      </w:pPr>
      <w:r w:rsidRPr="00117561">
        <w:rPr>
          <w:rFonts w:ascii="Times New Roman" w:hAnsi="Times New Roman"/>
          <w:sz w:val="28"/>
          <w:szCs w:val="28"/>
        </w:rPr>
        <w:t xml:space="preserve">Финансирование расходов за отчетный период производилось в рамках утвержденного бюджета в соответствии со сводной бюджетной  росписью. </w:t>
      </w:r>
    </w:p>
    <w:p w:rsidR="00D1143C" w:rsidRPr="00117561" w:rsidRDefault="00D1143C" w:rsidP="00F47617">
      <w:pPr>
        <w:pStyle w:val="a3"/>
        <w:ind w:firstLine="851"/>
        <w:jc w:val="both"/>
        <w:rPr>
          <w:rFonts w:ascii="Times New Roman" w:hAnsi="Times New Roman"/>
          <w:sz w:val="28"/>
          <w:szCs w:val="28"/>
        </w:rPr>
      </w:pPr>
      <w:r w:rsidRPr="00117561">
        <w:rPr>
          <w:rFonts w:ascii="Times New Roman" w:hAnsi="Times New Roman"/>
          <w:sz w:val="28"/>
          <w:szCs w:val="28"/>
        </w:rPr>
        <w:t xml:space="preserve">По разделу 0100 «Общегосударственные расходы» за 2021 год кассовое исполнение составило 327539011,63 руб. или 93,3% к уточненному  плану (351005471,35 руб.). </w:t>
      </w:r>
    </w:p>
    <w:p w:rsidR="00D1143C" w:rsidRPr="00261FAF" w:rsidRDefault="00D1143C" w:rsidP="00F47617">
      <w:pPr>
        <w:pStyle w:val="a3"/>
        <w:ind w:firstLine="851"/>
        <w:jc w:val="both"/>
        <w:rPr>
          <w:rFonts w:ascii="Times New Roman" w:hAnsi="Times New Roman"/>
          <w:sz w:val="28"/>
          <w:szCs w:val="28"/>
        </w:rPr>
      </w:pPr>
      <w:r w:rsidRPr="00261FAF">
        <w:rPr>
          <w:rFonts w:ascii="Times New Roman" w:hAnsi="Times New Roman"/>
          <w:sz w:val="28"/>
          <w:szCs w:val="28"/>
        </w:rPr>
        <w:t>- по подразделу 0102 «Функционирование высшего должностного лица субъекта Российской Федерации и муниципального образования»  исполнение составило 3113063,56</w:t>
      </w:r>
      <w:r>
        <w:rPr>
          <w:rFonts w:ascii="Times New Roman" w:hAnsi="Times New Roman"/>
          <w:sz w:val="28"/>
          <w:szCs w:val="28"/>
        </w:rPr>
        <w:t xml:space="preserve"> </w:t>
      </w:r>
      <w:r w:rsidRPr="00261FAF">
        <w:rPr>
          <w:rFonts w:ascii="Times New Roman" w:hAnsi="Times New Roman"/>
          <w:sz w:val="28"/>
          <w:szCs w:val="28"/>
        </w:rPr>
        <w:t>руб. или 9</w:t>
      </w:r>
      <w:r>
        <w:rPr>
          <w:rFonts w:ascii="Times New Roman" w:hAnsi="Times New Roman"/>
          <w:sz w:val="28"/>
          <w:szCs w:val="28"/>
        </w:rPr>
        <w:t>8,8</w:t>
      </w:r>
      <w:r w:rsidRPr="00261FAF">
        <w:rPr>
          <w:rFonts w:ascii="Times New Roman" w:hAnsi="Times New Roman"/>
          <w:sz w:val="28"/>
          <w:szCs w:val="28"/>
        </w:rPr>
        <w:t xml:space="preserve">% к плановым назначениям (3151100 руб.). </w:t>
      </w:r>
      <w:r w:rsidRPr="00261FAF">
        <w:rPr>
          <w:rFonts w:ascii="Times New Roman" w:eastAsia="Times New Roman" w:hAnsi="Times New Roman"/>
          <w:color w:val="000000"/>
          <w:sz w:val="28"/>
        </w:rPr>
        <w:t xml:space="preserve">Наличие неисполненного остатка плана связано с </w:t>
      </w:r>
      <w:r w:rsidRPr="001A1043">
        <w:rPr>
          <w:rFonts w:ascii="Times New Roman" w:eastAsia="Times New Roman" w:hAnsi="Times New Roman"/>
          <w:color w:val="000000"/>
          <w:sz w:val="28"/>
        </w:rPr>
        <w:t xml:space="preserve">экономией </w:t>
      </w:r>
      <w:r>
        <w:rPr>
          <w:rFonts w:ascii="Times New Roman" w:eastAsia="Times New Roman" w:hAnsi="Times New Roman"/>
          <w:color w:val="000000"/>
          <w:sz w:val="28"/>
        </w:rPr>
        <w:t>по заработной плате и начислениям</w:t>
      </w:r>
      <w:r w:rsidRPr="00261FAF">
        <w:rPr>
          <w:rFonts w:ascii="Times New Roman" w:eastAsia="Times New Roman" w:hAnsi="Times New Roman"/>
          <w:color w:val="000000"/>
          <w:sz w:val="28"/>
        </w:rPr>
        <w:t>;</w:t>
      </w:r>
    </w:p>
    <w:p w:rsidR="00D1143C" w:rsidRPr="008B6055" w:rsidRDefault="00D1143C" w:rsidP="00F47617">
      <w:pPr>
        <w:spacing w:after="0" w:line="240" w:lineRule="auto"/>
        <w:ind w:firstLine="851"/>
        <w:jc w:val="both"/>
        <w:rPr>
          <w:rFonts w:ascii="Times New Roman" w:eastAsia="Times New Roman" w:hAnsi="Times New Roman"/>
          <w:color w:val="000000"/>
          <w:sz w:val="28"/>
        </w:rPr>
      </w:pPr>
      <w:r w:rsidRPr="008B6055">
        <w:rPr>
          <w:rFonts w:ascii="Times New Roman" w:hAnsi="Times New Roman"/>
          <w:sz w:val="28"/>
          <w:szCs w:val="28"/>
        </w:rPr>
        <w:t>-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исполнение составило 10407531,86</w:t>
      </w:r>
      <w:r>
        <w:rPr>
          <w:rFonts w:ascii="Times New Roman" w:hAnsi="Times New Roman"/>
          <w:sz w:val="28"/>
          <w:szCs w:val="28"/>
        </w:rPr>
        <w:t xml:space="preserve"> </w:t>
      </w:r>
      <w:r w:rsidRPr="008B6055">
        <w:rPr>
          <w:rFonts w:ascii="Times New Roman" w:hAnsi="Times New Roman"/>
          <w:sz w:val="28"/>
          <w:szCs w:val="28"/>
        </w:rPr>
        <w:t xml:space="preserve">руб. или </w:t>
      </w:r>
      <w:r>
        <w:rPr>
          <w:rFonts w:ascii="Times New Roman" w:hAnsi="Times New Roman"/>
          <w:sz w:val="28"/>
          <w:szCs w:val="28"/>
        </w:rPr>
        <w:t>8</w:t>
      </w:r>
      <w:r w:rsidRPr="008B6055">
        <w:rPr>
          <w:rFonts w:ascii="Times New Roman" w:hAnsi="Times New Roman"/>
          <w:sz w:val="28"/>
          <w:szCs w:val="28"/>
        </w:rPr>
        <w:t>6,9% к плановым назначениям (11981800 руб.).</w:t>
      </w:r>
      <w:r w:rsidRPr="008B6055">
        <w:rPr>
          <w:rFonts w:ascii="Times New Roman" w:eastAsia="Times New Roman" w:hAnsi="Times New Roman"/>
          <w:color w:val="000000"/>
          <w:sz w:val="28"/>
        </w:rPr>
        <w:t xml:space="preserve"> Наличие неисполненного остатка плана связано с</w:t>
      </w:r>
      <w:r>
        <w:rPr>
          <w:rFonts w:ascii="Times New Roman" w:eastAsia="Times New Roman" w:hAnsi="Times New Roman"/>
          <w:color w:val="000000"/>
          <w:sz w:val="28"/>
        </w:rPr>
        <w:t xml:space="preserve"> </w:t>
      </w:r>
      <w:r w:rsidRPr="001A1043">
        <w:rPr>
          <w:rFonts w:ascii="Times New Roman" w:eastAsia="Times New Roman" w:hAnsi="Times New Roman"/>
          <w:color w:val="000000"/>
          <w:sz w:val="28"/>
        </w:rPr>
        <w:t xml:space="preserve">экономией </w:t>
      </w:r>
      <w:r>
        <w:rPr>
          <w:rFonts w:ascii="Times New Roman" w:eastAsia="Times New Roman" w:hAnsi="Times New Roman"/>
          <w:color w:val="000000"/>
          <w:sz w:val="28"/>
        </w:rPr>
        <w:t>по заработной плате и начислениям,</w:t>
      </w:r>
      <w:r w:rsidRPr="008B6055">
        <w:rPr>
          <w:rFonts w:ascii="Times New Roman" w:eastAsia="Times New Roman" w:hAnsi="Times New Roman"/>
          <w:color w:val="000000"/>
          <w:sz w:val="28"/>
        </w:rPr>
        <w:t xml:space="preserve"> </w:t>
      </w:r>
      <w:r>
        <w:rPr>
          <w:rFonts w:ascii="Times New Roman" w:eastAsia="Times New Roman" w:hAnsi="Times New Roman"/>
          <w:color w:val="000000"/>
          <w:sz w:val="28"/>
        </w:rPr>
        <w:t xml:space="preserve">оплатой по факту на основании выставленных счетов, </w:t>
      </w:r>
      <w:r w:rsidRPr="008B6055">
        <w:rPr>
          <w:rFonts w:ascii="Times New Roman" w:eastAsia="Times New Roman" w:hAnsi="Times New Roman"/>
          <w:color w:val="000000"/>
          <w:sz w:val="28"/>
        </w:rPr>
        <w:t>отсутствием потребности;</w:t>
      </w:r>
    </w:p>
    <w:p w:rsidR="00D1143C" w:rsidRPr="00F16DB0" w:rsidRDefault="00D1143C" w:rsidP="00F47617">
      <w:pPr>
        <w:pStyle w:val="a3"/>
        <w:ind w:firstLine="851"/>
        <w:jc w:val="both"/>
        <w:rPr>
          <w:rFonts w:ascii="Times New Roman" w:hAnsi="Times New Roman"/>
          <w:sz w:val="28"/>
          <w:szCs w:val="28"/>
        </w:rPr>
      </w:pPr>
      <w:r w:rsidRPr="00F16DB0">
        <w:rPr>
          <w:rFonts w:ascii="Times New Roman" w:hAnsi="Times New Roman"/>
          <w:sz w:val="28"/>
          <w:szCs w:val="28"/>
        </w:rPr>
        <w:t xml:space="preserve">-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исполнение составило </w:t>
      </w:r>
      <w:r w:rsidRPr="00F16DB0">
        <w:rPr>
          <w:rFonts w:ascii="Times New Roman" w:hAnsi="Times New Roman"/>
          <w:sz w:val="28"/>
          <w:szCs w:val="28"/>
        </w:rPr>
        <w:lastRenderedPageBreak/>
        <w:t>102272825,77 руб. или 9</w:t>
      </w:r>
      <w:r>
        <w:rPr>
          <w:rFonts w:ascii="Times New Roman" w:hAnsi="Times New Roman"/>
          <w:sz w:val="28"/>
          <w:szCs w:val="28"/>
        </w:rPr>
        <w:t>2,7</w:t>
      </w:r>
      <w:r w:rsidRPr="00F16DB0">
        <w:rPr>
          <w:rFonts w:ascii="Times New Roman" w:hAnsi="Times New Roman"/>
          <w:sz w:val="28"/>
          <w:szCs w:val="28"/>
        </w:rPr>
        <w:t xml:space="preserve">% к плановым назначениям (110350511,05 руб.). </w:t>
      </w:r>
      <w:r w:rsidRPr="00F16DB0">
        <w:rPr>
          <w:rFonts w:ascii="Times New Roman" w:eastAsia="Times New Roman" w:hAnsi="Times New Roman"/>
          <w:color w:val="000000"/>
          <w:sz w:val="28"/>
        </w:rPr>
        <w:t xml:space="preserve">Наличие неисполненного остатка плана связано с экономией по оплате труда </w:t>
      </w:r>
      <w:r>
        <w:rPr>
          <w:rFonts w:ascii="Times New Roman" w:eastAsia="Times New Roman" w:hAnsi="Times New Roman"/>
          <w:color w:val="000000"/>
          <w:sz w:val="28"/>
        </w:rPr>
        <w:t>и начислениям</w:t>
      </w:r>
      <w:r w:rsidRPr="00F16DB0">
        <w:rPr>
          <w:rFonts w:ascii="Times New Roman" w:eastAsia="Times New Roman" w:hAnsi="Times New Roman"/>
          <w:color w:val="000000"/>
          <w:sz w:val="28"/>
        </w:rPr>
        <w:t xml:space="preserve">, </w:t>
      </w:r>
      <w:r>
        <w:rPr>
          <w:rFonts w:ascii="Times New Roman" w:eastAsia="Times New Roman" w:hAnsi="Times New Roman"/>
          <w:color w:val="000000"/>
          <w:sz w:val="28"/>
        </w:rPr>
        <w:t xml:space="preserve">экономией по </w:t>
      </w:r>
      <w:r w:rsidRPr="00F16DB0">
        <w:rPr>
          <w:rFonts w:ascii="Times New Roman" w:eastAsia="Times New Roman" w:hAnsi="Times New Roman"/>
          <w:color w:val="000000"/>
          <w:sz w:val="28"/>
        </w:rPr>
        <w:t>услуг</w:t>
      </w:r>
      <w:r>
        <w:rPr>
          <w:rFonts w:ascii="Times New Roman" w:eastAsia="Times New Roman" w:hAnsi="Times New Roman"/>
          <w:color w:val="000000"/>
          <w:sz w:val="28"/>
        </w:rPr>
        <w:t>ам</w:t>
      </w:r>
      <w:r w:rsidRPr="00F16DB0">
        <w:rPr>
          <w:rFonts w:ascii="Times New Roman" w:eastAsia="Times New Roman" w:hAnsi="Times New Roman"/>
          <w:color w:val="000000"/>
          <w:sz w:val="28"/>
        </w:rPr>
        <w:t xml:space="preserve"> связи, оплатой работ (услу</w:t>
      </w:r>
      <w:r>
        <w:rPr>
          <w:rFonts w:ascii="Times New Roman" w:eastAsia="Times New Roman" w:hAnsi="Times New Roman"/>
          <w:color w:val="000000"/>
          <w:sz w:val="28"/>
        </w:rPr>
        <w:t>г) по факту выставленных счетов</w:t>
      </w:r>
      <w:r w:rsidRPr="00F16DB0">
        <w:rPr>
          <w:rFonts w:ascii="Times New Roman" w:eastAsia="Times New Roman" w:hAnsi="Times New Roman"/>
          <w:color w:val="000000"/>
          <w:sz w:val="28"/>
        </w:rPr>
        <w:t>;</w:t>
      </w:r>
    </w:p>
    <w:p w:rsidR="00D1143C" w:rsidRPr="00377D24" w:rsidRDefault="00D1143C" w:rsidP="00F47617">
      <w:pPr>
        <w:pStyle w:val="a3"/>
        <w:ind w:firstLine="851"/>
        <w:jc w:val="both"/>
        <w:rPr>
          <w:rFonts w:ascii="Times New Roman" w:hAnsi="Times New Roman"/>
          <w:sz w:val="28"/>
          <w:szCs w:val="28"/>
          <w:u w:val="single"/>
        </w:rPr>
      </w:pPr>
      <w:r w:rsidRPr="00377D24">
        <w:rPr>
          <w:rFonts w:ascii="Times New Roman" w:hAnsi="Times New Roman"/>
          <w:sz w:val="28"/>
          <w:szCs w:val="28"/>
        </w:rPr>
        <w:t xml:space="preserve">- по подразделу 0105 «Судебная система»  исполнение составило </w:t>
      </w:r>
      <w:r>
        <w:rPr>
          <w:rFonts w:ascii="Times New Roman" w:hAnsi="Times New Roman"/>
          <w:sz w:val="28"/>
          <w:szCs w:val="28"/>
        </w:rPr>
        <w:t>27859,00</w:t>
      </w:r>
      <w:r w:rsidRPr="00377D24">
        <w:rPr>
          <w:rFonts w:ascii="Times New Roman" w:hAnsi="Times New Roman"/>
          <w:sz w:val="28"/>
          <w:szCs w:val="28"/>
        </w:rPr>
        <w:t xml:space="preserve"> руб. или </w:t>
      </w:r>
      <w:r>
        <w:rPr>
          <w:rFonts w:ascii="Times New Roman" w:hAnsi="Times New Roman"/>
          <w:sz w:val="28"/>
          <w:szCs w:val="28"/>
        </w:rPr>
        <w:t>67</w:t>
      </w:r>
      <w:r w:rsidRPr="00377D24">
        <w:rPr>
          <w:rFonts w:ascii="Times New Roman" w:hAnsi="Times New Roman"/>
          <w:sz w:val="28"/>
          <w:szCs w:val="28"/>
        </w:rPr>
        <w:t>,0% к плановым назначениям (</w:t>
      </w:r>
      <w:r>
        <w:rPr>
          <w:rFonts w:ascii="Times New Roman" w:hAnsi="Times New Roman"/>
          <w:sz w:val="28"/>
          <w:szCs w:val="28"/>
        </w:rPr>
        <w:t>41600</w:t>
      </w:r>
      <w:r w:rsidRPr="00377D24">
        <w:rPr>
          <w:rFonts w:ascii="Times New Roman" w:hAnsi="Times New Roman"/>
          <w:sz w:val="28"/>
          <w:szCs w:val="28"/>
        </w:rPr>
        <w:t xml:space="preserve">,00 руб.).  </w:t>
      </w:r>
      <w:r w:rsidRPr="00377D24">
        <w:rPr>
          <w:rFonts w:ascii="Times New Roman" w:eastAsia="Times New Roman" w:hAnsi="Times New Roman"/>
          <w:color w:val="000000"/>
          <w:sz w:val="28"/>
        </w:rPr>
        <w:t>Наличие неисполненного остатка плана связано с оплатой работ (услуг) по факту выставленных счетов</w:t>
      </w:r>
      <w:r w:rsidRPr="00377D24">
        <w:rPr>
          <w:rFonts w:ascii="Times New Roman" w:hAnsi="Times New Roman"/>
          <w:sz w:val="28"/>
          <w:szCs w:val="28"/>
        </w:rPr>
        <w:t>;</w:t>
      </w:r>
    </w:p>
    <w:p w:rsidR="00D1143C" w:rsidRDefault="00D1143C" w:rsidP="00F47617">
      <w:pPr>
        <w:pStyle w:val="a3"/>
        <w:ind w:firstLine="851"/>
        <w:jc w:val="both"/>
        <w:rPr>
          <w:rFonts w:ascii="Times New Roman" w:eastAsia="Times New Roman" w:hAnsi="Times New Roman"/>
          <w:color w:val="000000"/>
          <w:sz w:val="28"/>
        </w:rPr>
      </w:pPr>
      <w:r w:rsidRPr="006C2914">
        <w:rPr>
          <w:rFonts w:ascii="Times New Roman" w:hAnsi="Times New Roman"/>
          <w:sz w:val="28"/>
          <w:szCs w:val="28"/>
        </w:rPr>
        <w:t xml:space="preserve">- по подразделу 0106 «Обеспечение деятельности финансовых, налоговых и таможенных органов и органов финансового (финансово-бюджетного) надзора»  исполнение составило 45871577,21 руб. или 98,2% к плановым назначениям (46697115,83 руб.). </w:t>
      </w:r>
      <w:r w:rsidRPr="006C2914">
        <w:rPr>
          <w:rFonts w:ascii="Times New Roman" w:eastAsia="Times New Roman" w:hAnsi="Times New Roman"/>
          <w:color w:val="000000"/>
          <w:sz w:val="28"/>
        </w:rPr>
        <w:t>Неисполнение плана связано с отсутствием потребности в бюджетных ассигнованиях;</w:t>
      </w:r>
    </w:p>
    <w:p w:rsidR="00D1143C" w:rsidRPr="006C2914" w:rsidRDefault="00D1143C" w:rsidP="00F47617">
      <w:pPr>
        <w:pStyle w:val="a3"/>
        <w:ind w:firstLine="851"/>
        <w:jc w:val="both"/>
        <w:rPr>
          <w:rFonts w:ascii="Times New Roman" w:hAnsi="Times New Roman"/>
          <w:sz w:val="28"/>
          <w:szCs w:val="28"/>
        </w:rPr>
      </w:pPr>
      <w:r>
        <w:rPr>
          <w:rFonts w:ascii="Times New Roman" w:eastAsia="Times New Roman" w:hAnsi="Times New Roman"/>
          <w:color w:val="000000"/>
          <w:sz w:val="28"/>
        </w:rPr>
        <w:t xml:space="preserve">- </w:t>
      </w:r>
      <w:r w:rsidRPr="00F37F98">
        <w:rPr>
          <w:rFonts w:ascii="Times New Roman" w:hAnsi="Times New Roman"/>
          <w:sz w:val="28"/>
          <w:szCs w:val="28"/>
        </w:rPr>
        <w:t>по подразделу 011</w:t>
      </w:r>
      <w:r>
        <w:rPr>
          <w:rFonts w:ascii="Times New Roman" w:hAnsi="Times New Roman"/>
          <w:sz w:val="28"/>
          <w:szCs w:val="28"/>
        </w:rPr>
        <w:t>1</w:t>
      </w:r>
      <w:r w:rsidRPr="00F37F98">
        <w:rPr>
          <w:rFonts w:ascii="Times New Roman" w:hAnsi="Times New Roman"/>
          <w:sz w:val="28"/>
          <w:szCs w:val="28"/>
        </w:rPr>
        <w:t xml:space="preserve"> «Резервные фонды» наличие остатка неиспользованных бюджетных ассигнований в сумме 226 500,00 рублей (процент исполнения 0,00) связано с заявительным характером выплаты пособий и компенсаций</w:t>
      </w:r>
      <w:r>
        <w:rPr>
          <w:rFonts w:ascii="Times New Roman" w:hAnsi="Times New Roman"/>
          <w:sz w:val="28"/>
          <w:szCs w:val="28"/>
        </w:rPr>
        <w:t xml:space="preserve"> (выплаты гражданам из резервного фонда)</w:t>
      </w:r>
      <w:r w:rsidRPr="00F37F98">
        <w:rPr>
          <w:rFonts w:ascii="Times New Roman" w:hAnsi="Times New Roman"/>
          <w:sz w:val="28"/>
          <w:szCs w:val="28"/>
        </w:rPr>
        <w:t>;</w:t>
      </w:r>
    </w:p>
    <w:p w:rsidR="00D1143C" w:rsidRPr="00F37F98" w:rsidRDefault="00D1143C" w:rsidP="00F47617">
      <w:pPr>
        <w:pStyle w:val="a3"/>
        <w:ind w:firstLine="851"/>
        <w:jc w:val="both"/>
        <w:rPr>
          <w:rFonts w:ascii="Times New Roman" w:hAnsi="Times New Roman"/>
          <w:sz w:val="28"/>
          <w:szCs w:val="28"/>
        </w:rPr>
      </w:pPr>
      <w:r w:rsidRPr="00F37F98">
        <w:rPr>
          <w:rFonts w:ascii="Times New Roman" w:hAnsi="Times New Roman"/>
          <w:sz w:val="28"/>
          <w:szCs w:val="28"/>
        </w:rPr>
        <w:t xml:space="preserve">- по подразделу 0113 «Другие общегосударственные вопросы» исполнение составило </w:t>
      </w:r>
      <w:r w:rsidRPr="005F7C7E">
        <w:rPr>
          <w:rFonts w:ascii="Times New Roman" w:hAnsi="Times New Roman"/>
          <w:sz w:val="28"/>
          <w:szCs w:val="28"/>
        </w:rPr>
        <w:t>165846154,23</w:t>
      </w:r>
      <w:r w:rsidRPr="00F37F98">
        <w:rPr>
          <w:rFonts w:ascii="Times New Roman" w:hAnsi="Times New Roman"/>
          <w:sz w:val="28"/>
          <w:szCs w:val="28"/>
        </w:rPr>
        <w:t xml:space="preserve"> руб. или 92</w:t>
      </w:r>
      <w:r>
        <w:rPr>
          <w:rFonts w:ascii="Times New Roman" w:hAnsi="Times New Roman"/>
          <w:sz w:val="28"/>
          <w:szCs w:val="28"/>
        </w:rPr>
        <w:t>,9</w:t>
      </w:r>
      <w:r w:rsidRPr="00F37F98">
        <w:rPr>
          <w:rFonts w:ascii="Times New Roman" w:hAnsi="Times New Roman"/>
          <w:sz w:val="28"/>
          <w:szCs w:val="28"/>
        </w:rPr>
        <w:t>% к плановым назначениям (</w:t>
      </w:r>
      <w:r w:rsidRPr="005F7C7E">
        <w:rPr>
          <w:rFonts w:ascii="Times New Roman" w:hAnsi="Times New Roman"/>
          <w:sz w:val="28"/>
          <w:szCs w:val="28"/>
        </w:rPr>
        <w:t>178556844,47</w:t>
      </w:r>
      <w:r w:rsidRPr="00F37F98">
        <w:rPr>
          <w:rFonts w:ascii="Times New Roman" w:hAnsi="Times New Roman"/>
          <w:sz w:val="28"/>
          <w:szCs w:val="28"/>
        </w:rPr>
        <w:t xml:space="preserve"> руб.).  </w:t>
      </w:r>
      <w:r w:rsidRPr="00F37F98">
        <w:rPr>
          <w:rFonts w:ascii="Times New Roman" w:eastAsia="Times New Roman" w:hAnsi="Times New Roman"/>
          <w:color w:val="000000"/>
          <w:sz w:val="28"/>
        </w:rPr>
        <w:t xml:space="preserve">Наличие неисполненного остатка плана связано с экономией по оплате труда </w:t>
      </w:r>
      <w:r>
        <w:rPr>
          <w:rFonts w:ascii="Times New Roman" w:eastAsia="Times New Roman" w:hAnsi="Times New Roman"/>
          <w:color w:val="000000"/>
          <w:sz w:val="28"/>
        </w:rPr>
        <w:t>с начислениями</w:t>
      </w:r>
      <w:r w:rsidRPr="00F37F98">
        <w:rPr>
          <w:rFonts w:ascii="Times New Roman" w:eastAsia="Times New Roman" w:hAnsi="Times New Roman"/>
          <w:color w:val="000000"/>
          <w:sz w:val="28"/>
        </w:rPr>
        <w:t>, оплатой услуг связи и коммунальных услуг за декабрь 202</w:t>
      </w:r>
      <w:r>
        <w:rPr>
          <w:rFonts w:ascii="Times New Roman" w:eastAsia="Times New Roman" w:hAnsi="Times New Roman"/>
          <w:color w:val="000000"/>
          <w:sz w:val="28"/>
        </w:rPr>
        <w:t>1</w:t>
      </w:r>
      <w:r w:rsidRPr="00F37F98">
        <w:rPr>
          <w:rFonts w:ascii="Times New Roman" w:eastAsia="Times New Roman" w:hAnsi="Times New Roman"/>
          <w:color w:val="000000"/>
          <w:sz w:val="28"/>
        </w:rPr>
        <w:t xml:space="preserve"> года в январе 202</w:t>
      </w:r>
      <w:r>
        <w:rPr>
          <w:rFonts w:ascii="Times New Roman" w:eastAsia="Times New Roman" w:hAnsi="Times New Roman"/>
          <w:color w:val="000000"/>
          <w:sz w:val="28"/>
        </w:rPr>
        <w:t>2</w:t>
      </w:r>
      <w:r w:rsidRPr="00F37F98">
        <w:rPr>
          <w:rFonts w:ascii="Times New Roman" w:eastAsia="Times New Roman" w:hAnsi="Times New Roman"/>
          <w:color w:val="000000"/>
          <w:sz w:val="28"/>
        </w:rPr>
        <w:t xml:space="preserve"> года, оплатой работ (услуг) по факту выставленных счетов, отсутствием потребности</w:t>
      </w:r>
      <w:r>
        <w:rPr>
          <w:rFonts w:ascii="Times New Roman" w:eastAsia="Times New Roman" w:hAnsi="Times New Roman"/>
          <w:color w:val="000000"/>
          <w:sz w:val="28"/>
        </w:rPr>
        <w:t xml:space="preserve">, </w:t>
      </w:r>
      <w:r w:rsidRPr="00F37F98">
        <w:rPr>
          <w:rFonts w:ascii="Times New Roman" w:hAnsi="Times New Roman"/>
          <w:sz w:val="28"/>
          <w:szCs w:val="28"/>
        </w:rPr>
        <w:t>заявительным характером выплаты пособий и компенсаций</w:t>
      </w:r>
      <w:r>
        <w:rPr>
          <w:rFonts w:ascii="Times New Roman" w:hAnsi="Times New Roman"/>
          <w:sz w:val="28"/>
          <w:szCs w:val="28"/>
        </w:rPr>
        <w:t>,</w:t>
      </w:r>
      <w:r w:rsidRPr="00947F71">
        <w:rPr>
          <w:sz w:val="20"/>
          <w:szCs w:val="20"/>
        </w:rPr>
        <w:t xml:space="preserve"> </w:t>
      </w:r>
      <w:r w:rsidRPr="00947F71">
        <w:rPr>
          <w:rFonts w:ascii="Times New Roman" w:hAnsi="Times New Roman"/>
          <w:sz w:val="28"/>
          <w:szCs w:val="28"/>
        </w:rPr>
        <w:t>экономия, сложившаяся по результатам проведения конкурсных процедур</w:t>
      </w:r>
      <w:r w:rsidRPr="00F37F98">
        <w:rPr>
          <w:rFonts w:ascii="Times New Roman" w:eastAsia="Times New Roman" w:hAnsi="Times New Roman"/>
          <w:color w:val="000000"/>
          <w:sz w:val="28"/>
        </w:rPr>
        <w:t>.</w:t>
      </w:r>
    </w:p>
    <w:p w:rsidR="00D1143C" w:rsidRPr="00D341F3" w:rsidRDefault="00D1143C" w:rsidP="00F47617">
      <w:pPr>
        <w:pStyle w:val="a3"/>
        <w:ind w:firstLine="851"/>
        <w:jc w:val="both"/>
        <w:rPr>
          <w:rFonts w:ascii="Times New Roman" w:hAnsi="Times New Roman"/>
          <w:sz w:val="28"/>
          <w:szCs w:val="28"/>
        </w:rPr>
      </w:pPr>
      <w:r w:rsidRPr="00D341F3">
        <w:rPr>
          <w:rFonts w:ascii="Times New Roman" w:hAnsi="Times New Roman"/>
          <w:sz w:val="28"/>
          <w:szCs w:val="28"/>
        </w:rPr>
        <w:t xml:space="preserve">Исполнение расходов по разделу 0300 «Национальная безопасность и правоохранительная деятельность», подразделу  0310 «Защита населения и территории от чрезвычайных ситуаций природного и техногенного характера, пожарная безопасность» составило 17254881,90 руб. или 94,6% к уточненному плану (18234800 руб.). </w:t>
      </w:r>
      <w:r w:rsidRPr="00D341F3">
        <w:rPr>
          <w:rFonts w:ascii="Times New Roman" w:eastAsia="Times New Roman" w:hAnsi="Times New Roman"/>
          <w:color w:val="000000"/>
          <w:sz w:val="28"/>
        </w:rPr>
        <w:t>Неисполнение плана связано с экономией по оплате труда с начислениями, экономией  по оплате услуг связи, оплатой работ (услуг) по факту выставленных счетов, отсутствием потребности в бюджетных ассигнованиях.</w:t>
      </w:r>
    </w:p>
    <w:p w:rsidR="00D1143C" w:rsidRPr="00D246A5" w:rsidRDefault="00D1143C" w:rsidP="00F47617">
      <w:pPr>
        <w:pStyle w:val="a3"/>
        <w:ind w:firstLine="851"/>
        <w:jc w:val="both"/>
        <w:rPr>
          <w:rFonts w:ascii="Times New Roman" w:hAnsi="Times New Roman"/>
          <w:sz w:val="28"/>
          <w:szCs w:val="28"/>
        </w:rPr>
      </w:pPr>
      <w:r w:rsidRPr="00D246A5">
        <w:rPr>
          <w:rFonts w:ascii="Times New Roman" w:hAnsi="Times New Roman"/>
          <w:sz w:val="28"/>
          <w:szCs w:val="28"/>
        </w:rPr>
        <w:t>Расходы  по  разделу  0400 «Национальная  экономика»  исполнены     в размере  215856678,73 руб. или  86,4%  к  уточненному  плану (249850055,10 руб.) в том числе:</w:t>
      </w:r>
    </w:p>
    <w:p w:rsidR="00D1143C" w:rsidRPr="00D246A5" w:rsidRDefault="00D1143C" w:rsidP="00F47617">
      <w:pPr>
        <w:spacing w:after="0" w:line="240" w:lineRule="auto"/>
        <w:ind w:firstLine="851"/>
        <w:jc w:val="both"/>
        <w:rPr>
          <w:rFonts w:ascii="Times New Roman" w:hAnsi="Times New Roman"/>
          <w:sz w:val="28"/>
          <w:szCs w:val="28"/>
        </w:rPr>
      </w:pPr>
      <w:r w:rsidRPr="00D246A5">
        <w:rPr>
          <w:rFonts w:ascii="Times New Roman" w:hAnsi="Times New Roman"/>
          <w:sz w:val="28"/>
          <w:szCs w:val="28"/>
        </w:rPr>
        <w:t>- по подразделу 0405</w:t>
      </w:r>
      <w:r w:rsidRPr="00D246A5">
        <w:rPr>
          <w:sz w:val="28"/>
          <w:szCs w:val="28"/>
        </w:rPr>
        <w:t xml:space="preserve"> </w:t>
      </w:r>
      <w:r w:rsidRPr="00D246A5">
        <w:rPr>
          <w:rFonts w:ascii="Times New Roman" w:hAnsi="Times New Roman"/>
          <w:sz w:val="28"/>
          <w:szCs w:val="28"/>
        </w:rPr>
        <w:t xml:space="preserve">«Сельское хозяйство и рыболовство» остаток неисполненных сметных назначений </w:t>
      </w:r>
      <w:r>
        <w:rPr>
          <w:rFonts w:ascii="Times New Roman" w:hAnsi="Times New Roman"/>
          <w:sz w:val="28"/>
          <w:szCs w:val="28"/>
        </w:rPr>
        <w:t>1282</w:t>
      </w:r>
      <w:r w:rsidRPr="00D246A5">
        <w:rPr>
          <w:rFonts w:ascii="Times New Roman" w:hAnsi="Times New Roman"/>
          <w:sz w:val="28"/>
          <w:szCs w:val="28"/>
        </w:rPr>
        <w:t>00</w:t>
      </w:r>
      <w:r>
        <w:rPr>
          <w:rFonts w:ascii="Times New Roman" w:hAnsi="Times New Roman"/>
          <w:sz w:val="28"/>
          <w:szCs w:val="28"/>
        </w:rPr>
        <w:t>,00</w:t>
      </w:r>
      <w:r w:rsidRPr="00D246A5">
        <w:rPr>
          <w:rFonts w:ascii="Times New Roman" w:hAnsi="Times New Roman"/>
          <w:sz w:val="28"/>
          <w:szCs w:val="28"/>
        </w:rPr>
        <w:t xml:space="preserve"> руб. </w:t>
      </w:r>
      <w:r w:rsidRPr="00D246A5">
        <w:rPr>
          <w:rFonts w:ascii="Times New Roman" w:eastAsia="Times New Roman" w:hAnsi="Times New Roman"/>
          <w:color w:val="000000"/>
          <w:sz w:val="28"/>
        </w:rPr>
        <w:t xml:space="preserve">в связи </w:t>
      </w:r>
      <w:r w:rsidRPr="00D246A5">
        <w:rPr>
          <w:rFonts w:ascii="Times New Roman" w:eastAsia="Times New Roman" w:hAnsi="Times New Roman"/>
          <w:color w:val="000000"/>
          <w:sz w:val="28"/>
          <w:lang w:val="en-US"/>
        </w:rPr>
        <w:t>c</w:t>
      </w:r>
      <w:r w:rsidRPr="00D246A5">
        <w:rPr>
          <w:rFonts w:ascii="Times New Roman" w:hAnsi="Times New Roman"/>
          <w:sz w:val="28"/>
          <w:szCs w:val="28"/>
        </w:rPr>
        <w:t xml:space="preserve"> невозможностью заключения государственного (муниципального) контракта по итогам конкурса, в связи с отсутствием претендентов (поставщиков, подрядчиков, исполнителей)</w:t>
      </w:r>
      <w:r w:rsidRPr="00D246A5">
        <w:rPr>
          <w:rFonts w:ascii="Times New Roman" w:hAnsi="Times New Roman"/>
          <w:sz w:val="26"/>
          <w:szCs w:val="26"/>
        </w:rPr>
        <w:t xml:space="preserve"> </w:t>
      </w:r>
      <w:r>
        <w:rPr>
          <w:rFonts w:ascii="Times New Roman" w:hAnsi="Times New Roman"/>
          <w:sz w:val="26"/>
          <w:szCs w:val="26"/>
        </w:rPr>
        <w:t xml:space="preserve">на проведение мероприятий </w:t>
      </w:r>
      <w:r w:rsidRPr="00D246A5">
        <w:rPr>
          <w:rFonts w:ascii="Times New Roman" w:hAnsi="Times New Roman"/>
          <w:sz w:val="26"/>
          <w:szCs w:val="26"/>
        </w:rPr>
        <w:t>по отлову и содержанию животных</w:t>
      </w:r>
      <w:r>
        <w:rPr>
          <w:rFonts w:ascii="Times New Roman" w:hAnsi="Times New Roman"/>
          <w:sz w:val="26"/>
          <w:szCs w:val="26"/>
        </w:rPr>
        <w:t xml:space="preserve"> без владельцев</w:t>
      </w:r>
      <w:r w:rsidRPr="00D246A5">
        <w:rPr>
          <w:rFonts w:ascii="Times New Roman" w:hAnsi="Times New Roman"/>
          <w:sz w:val="26"/>
          <w:szCs w:val="26"/>
        </w:rPr>
        <w:t>.</w:t>
      </w:r>
    </w:p>
    <w:p w:rsidR="00D1143C" w:rsidRPr="00B74CBE" w:rsidRDefault="00D1143C" w:rsidP="00F47617">
      <w:pPr>
        <w:spacing w:after="0" w:line="240" w:lineRule="auto"/>
        <w:ind w:firstLine="851"/>
        <w:jc w:val="both"/>
        <w:rPr>
          <w:rFonts w:ascii="Times New Roman" w:hAnsi="Times New Roman"/>
          <w:sz w:val="28"/>
          <w:szCs w:val="28"/>
          <w:highlight w:val="yellow"/>
        </w:rPr>
      </w:pPr>
      <w:r w:rsidRPr="00E17598">
        <w:rPr>
          <w:rFonts w:ascii="Times New Roman" w:hAnsi="Times New Roman"/>
          <w:sz w:val="28"/>
          <w:szCs w:val="28"/>
        </w:rPr>
        <w:t>- по подразделу 0408 «Транспорт» исполнение составило 334484,99 руб. или 68,7% к уточненному плану</w:t>
      </w:r>
      <w:r>
        <w:rPr>
          <w:rFonts w:ascii="Times New Roman" w:hAnsi="Times New Roman"/>
          <w:sz w:val="28"/>
          <w:szCs w:val="28"/>
        </w:rPr>
        <w:t xml:space="preserve"> </w:t>
      </w:r>
      <w:r w:rsidRPr="00E17598">
        <w:rPr>
          <w:rFonts w:ascii="Times New Roman" w:hAnsi="Times New Roman"/>
          <w:sz w:val="28"/>
          <w:szCs w:val="28"/>
        </w:rPr>
        <w:t>(487042,0</w:t>
      </w:r>
      <w:r>
        <w:rPr>
          <w:rFonts w:ascii="Times New Roman" w:hAnsi="Times New Roman"/>
          <w:sz w:val="28"/>
          <w:szCs w:val="28"/>
        </w:rPr>
        <w:t>0</w:t>
      </w:r>
      <w:r w:rsidRPr="00E17598">
        <w:rPr>
          <w:rFonts w:ascii="Times New Roman" w:hAnsi="Times New Roman"/>
          <w:sz w:val="28"/>
          <w:szCs w:val="28"/>
        </w:rPr>
        <w:t xml:space="preserve"> руб.). </w:t>
      </w:r>
      <w:r w:rsidRPr="001929BA">
        <w:rPr>
          <w:rFonts w:ascii="Times New Roman" w:eastAsia="Times New Roman" w:hAnsi="Times New Roman" w:cs="Times New Roman"/>
          <w:sz w:val="28"/>
          <w:szCs w:val="28"/>
        </w:rPr>
        <w:t xml:space="preserve">Наличие остатка неисполненных бюджетных ассигнований связано </w:t>
      </w:r>
      <w:r w:rsidRPr="00705677">
        <w:rPr>
          <w:rFonts w:ascii="Times New Roman" w:eastAsia="Times New Roman" w:hAnsi="Times New Roman" w:cs="Times New Roman"/>
          <w:sz w:val="28"/>
          <w:szCs w:val="28"/>
        </w:rPr>
        <w:t>с поздним подписанием актов выполненных работ и отсутствием потребности.</w:t>
      </w:r>
      <w:r>
        <w:rPr>
          <w:rFonts w:ascii="Times New Roman" w:hAnsi="Times New Roman"/>
          <w:sz w:val="28"/>
          <w:szCs w:val="28"/>
        </w:rPr>
        <w:t xml:space="preserve"> </w:t>
      </w:r>
      <w:r w:rsidRPr="00E17598">
        <w:rPr>
          <w:rFonts w:ascii="Times New Roman" w:hAnsi="Times New Roman"/>
          <w:sz w:val="28"/>
          <w:szCs w:val="28"/>
        </w:rPr>
        <w:t xml:space="preserve"> </w:t>
      </w:r>
    </w:p>
    <w:p w:rsidR="00D1143C" w:rsidRDefault="00D1143C" w:rsidP="00F47617">
      <w:pPr>
        <w:pStyle w:val="a3"/>
        <w:ind w:firstLine="851"/>
        <w:jc w:val="both"/>
        <w:rPr>
          <w:rFonts w:ascii="Times New Roman" w:eastAsia="Times New Roman" w:hAnsi="Times New Roman"/>
          <w:color w:val="000000"/>
          <w:sz w:val="28"/>
        </w:rPr>
      </w:pPr>
      <w:r w:rsidRPr="00006560">
        <w:rPr>
          <w:rFonts w:ascii="Times New Roman" w:hAnsi="Times New Roman"/>
          <w:sz w:val="28"/>
          <w:szCs w:val="28"/>
        </w:rPr>
        <w:t xml:space="preserve">- по подразделу 0409 «Дорожное хозяйство (дорожные фонды)» исполнение составило 208023516,93 руб. или 86,2% к уточненному плану (241394968,55 руб.). </w:t>
      </w:r>
      <w:r w:rsidRPr="00006560">
        <w:rPr>
          <w:rFonts w:ascii="Times New Roman" w:eastAsia="Times New Roman" w:hAnsi="Times New Roman"/>
          <w:color w:val="000000"/>
          <w:sz w:val="28"/>
        </w:rPr>
        <w:t xml:space="preserve">Неисполнение плана связано с </w:t>
      </w:r>
      <w:r>
        <w:rPr>
          <w:rFonts w:ascii="Times New Roman" w:eastAsia="Times New Roman" w:hAnsi="Times New Roman"/>
          <w:color w:val="000000"/>
          <w:sz w:val="28"/>
        </w:rPr>
        <w:t>предоставлением межбюджетных трансфертов на осуществление дорожной деятельности в бюджеты поселений БМР на основании заявок ГРБС поселений в соответствии с актами выполненных работ</w:t>
      </w:r>
      <w:r w:rsidRPr="00006560">
        <w:rPr>
          <w:rFonts w:ascii="Times New Roman" w:eastAsia="Times New Roman" w:hAnsi="Times New Roman"/>
          <w:color w:val="000000"/>
          <w:sz w:val="28"/>
        </w:rPr>
        <w:t>.</w:t>
      </w:r>
    </w:p>
    <w:p w:rsidR="00D1143C" w:rsidRPr="00AF0417" w:rsidRDefault="00D1143C" w:rsidP="00F47617">
      <w:pPr>
        <w:spacing w:after="0" w:line="240" w:lineRule="auto"/>
        <w:ind w:firstLine="851"/>
        <w:jc w:val="both"/>
        <w:rPr>
          <w:rFonts w:ascii="Times New Roman" w:eastAsia="Times New Roman" w:hAnsi="Times New Roman"/>
          <w:color w:val="000000"/>
          <w:sz w:val="28"/>
        </w:rPr>
      </w:pPr>
      <w:r w:rsidRPr="00AF0417">
        <w:rPr>
          <w:rFonts w:ascii="Times New Roman" w:hAnsi="Times New Roman"/>
          <w:sz w:val="28"/>
          <w:szCs w:val="28"/>
        </w:rPr>
        <w:lastRenderedPageBreak/>
        <w:t xml:space="preserve">- по подразделу 0412 «Другие вопросы в области национальной экономики» исполнение составило </w:t>
      </w:r>
      <w:r w:rsidRPr="00E024CB">
        <w:rPr>
          <w:rFonts w:ascii="Times New Roman" w:hAnsi="Times New Roman"/>
          <w:sz w:val="28"/>
          <w:szCs w:val="28"/>
        </w:rPr>
        <w:t>7402602,81</w:t>
      </w:r>
      <w:r w:rsidRPr="00AF0417">
        <w:rPr>
          <w:rFonts w:ascii="Times New Roman" w:hAnsi="Times New Roman"/>
          <w:sz w:val="28"/>
          <w:szCs w:val="28"/>
        </w:rPr>
        <w:t xml:space="preserve"> руб. или </w:t>
      </w:r>
      <w:r>
        <w:rPr>
          <w:rFonts w:ascii="Times New Roman" w:hAnsi="Times New Roman"/>
          <w:sz w:val="28"/>
          <w:szCs w:val="28"/>
        </w:rPr>
        <w:t>95,6</w:t>
      </w:r>
      <w:r w:rsidRPr="00AF0417">
        <w:rPr>
          <w:rFonts w:ascii="Times New Roman" w:hAnsi="Times New Roman"/>
          <w:sz w:val="28"/>
          <w:szCs w:val="28"/>
        </w:rPr>
        <w:t>% к уточненным бюджетным назначениям (</w:t>
      </w:r>
      <w:r w:rsidRPr="00E024CB">
        <w:rPr>
          <w:rFonts w:ascii="Times New Roman" w:hAnsi="Times New Roman"/>
          <w:sz w:val="28"/>
          <w:szCs w:val="28"/>
        </w:rPr>
        <w:t>7743770,55</w:t>
      </w:r>
      <w:r w:rsidRPr="00AF0417">
        <w:rPr>
          <w:rFonts w:ascii="Times New Roman" w:hAnsi="Times New Roman"/>
          <w:sz w:val="28"/>
          <w:szCs w:val="28"/>
        </w:rPr>
        <w:t xml:space="preserve"> руб.).</w:t>
      </w:r>
      <w:r w:rsidRPr="00A0768D">
        <w:rPr>
          <w:rFonts w:ascii="Times New Roman" w:eastAsia="Times New Roman" w:hAnsi="Times New Roman"/>
          <w:color w:val="000000"/>
          <w:sz w:val="28"/>
        </w:rPr>
        <w:t xml:space="preserve"> </w:t>
      </w:r>
      <w:r w:rsidRPr="00006560">
        <w:rPr>
          <w:rFonts w:ascii="Times New Roman" w:eastAsia="Times New Roman" w:hAnsi="Times New Roman"/>
          <w:color w:val="000000"/>
          <w:sz w:val="28"/>
        </w:rPr>
        <w:t>Неисполнение плана связано с</w:t>
      </w:r>
      <w:r w:rsidRPr="00A0768D">
        <w:rPr>
          <w:bCs/>
          <w:sz w:val="20"/>
          <w:szCs w:val="20"/>
        </w:rPr>
        <w:t xml:space="preserve"> </w:t>
      </w:r>
      <w:r w:rsidRPr="00A0768D">
        <w:rPr>
          <w:rFonts w:ascii="Times New Roman" w:hAnsi="Times New Roman" w:cs="Times New Roman"/>
          <w:bCs/>
          <w:sz w:val="28"/>
          <w:szCs w:val="28"/>
        </w:rPr>
        <w:t xml:space="preserve">экономией, </w:t>
      </w:r>
      <w:r w:rsidRPr="00A0768D">
        <w:rPr>
          <w:rFonts w:ascii="Times New Roman" w:hAnsi="Times New Roman" w:cs="Times New Roman"/>
          <w:sz w:val="28"/>
          <w:szCs w:val="28"/>
        </w:rPr>
        <w:t>сложивш</w:t>
      </w:r>
      <w:r>
        <w:rPr>
          <w:rFonts w:ascii="Times New Roman" w:hAnsi="Times New Roman" w:cs="Times New Roman"/>
          <w:sz w:val="28"/>
          <w:szCs w:val="28"/>
        </w:rPr>
        <w:t>ей</w:t>
      </w:r>
      <w:r w:rsidRPr="00A0768D">
        <w:rPr>
          <w:rFonts w:ascii="Times New Roman" w:hAnsi="Times New Roman" w:cs="Times New Roman"/>
          <w:sz w:val="28"/>
          <w:szCs w:val="28"/>
        </w:rPr>
        <w:t xml:space="preserve">ся по результатам проведения конкурсных процедур и </w:t>
      </w:r>
      <w:r w:rsidRPr="00D341F3">
        <w:rPr>
          <w:rFonts w:ascii="Times New Roman" w:eastAsia="Times New Roman" w:hAnsi="Times New Roman"/>
          <w:color w:val="000000"/>
          <w:sz w:val="28"/>
        </w:rPr>
        <w:t>оплатой работ (услуг) по факту выставленных счетов</w:t>
      </w:r>
      <w:r w:rsidRPr="00AF0417">
        <w:rPr>
          <w:rFonts w:ascii="Times New Roman" w:eastAsia="Times New Roman" w:hAnsi="Times New Roman"/>
          <w:color w:val="000000"/>
          <w:sz w:val="28"/>
        </w:rPr>
        <w:t>;</w:t>
      </w:r>
    </w:p>
    <w:p w:rsidR="00D1143C" w:rsidRPr="00414031" w:rsidRDefault="00D1143C" w:rsidP="00F47617">
      <w:pPr>
        <w:pStyle w:val="a3"/>
        <w:ind w:firstLine="851"/>
        <w:jc w:val="both"/>
        <w:rPr>
          <w:rFonts w:ascii="Times New Roman" w:hAnsi="Times New Roman"/>
          <w:sz w:val="28"/>
          <w:szCs w:val="28"/>
        </w:rPr>
      </w:pPr>
      <w:r w:rsidRPr="00414031">
        <w:rPr>
          <w:rFonts w:ascii="Times New Roman" w:hAnsi="Times New Roman"/>
          <w:sz w:val="28"/>
          <w:szCs w:val="28"/>
        </w:rPr>
        <w:t xml:space="preserve">На раздел 0500 «Жилищно-коммунальное хозяйство» направлено </w:t>
      </w:r>
      <w:r w:rsidRPr="007547AF">
        <w:rPr>
          <w:rFonts w:ascii="Times New Roman" w:hAnsi="Times New Roman"/>
          <w:sz w:val="28"/>
          <w:szCs w:val="28"/>
        </w:rPr>
        <w:t>68191762,79</w:t>
      </w:r>
      <w:r w:rsidRPr="00414031">
        <w:rPr>
          <w:rFonts w:ascii="Times New Roman" w:hAnsi="Times New Roman"/>
          <w:sz w:val="28"/>
          <w:szCs w:val="28"/>
        </w:rPr>
        <w:t xml:space="preserve"> руб. или 9</w:t>
      </w:r>
      <w:r>
        <w:rPr>
          <w:rFonts w:ascii="Times New Roman" w:hAnsi="Times New Roman"/>
          <w:sz w:val="28"/>
          <w:szCs w:val="28"/>
        </w:rPr>
        <w:t>4,7</w:t>
      </w:r>
      <w:r w:rsidRPr="00414031">
        <w:rPr>
          <w:rFonts w:ascii="Times New Roman" w:hAnsi="Times New Roman"/>
          <w:sz w:val="28"/>
          <w:szCs w:val="28"/>
        </w:rPr>
        <w:t>% от плановых назначений 202</w:t>
      </w:r>
      <w:r>
        <w:rPr>
          <w:rFonts w:ascii="Times New Roman" w:hAnsi="Times New Roman"/>
          <w:sz w:val="28"/>
          <w:szCs w:val="28"/>
        </w:rPr>
        <w:t>1</w:t>
      </w:r>
      <w:r w:rsidRPr="00414031">
        <w:rPr>
          <w:rFonts w:ascii="Times New Roman" w:hAnsi="Times New Roman"/>
          <w:sz w:val="28"/>
          <w:szCs w:val="28"/>
        </w:rPr>
        <w:t xml:space="preserve"> года (</w:t>
      </w:r>
      <w:r w:rsidRPr="007547AF">
        <w:rPr>
          <w:rFonts w:ascii="Times New Roman" w:hAnsi="Times New Roman"/>
          <w:sz w:val="28"/>
          <w:szCs w:val="28"/>
        </w:rPr>
        <w:t>72027593,68</w:t>
      </w:r>
      <w:r w:rsidRPr="00414031">
        <w:rPr>
          <w:rFonts w:ascii="Times New Roman" w:hAnsi="Times New Roman"/>
          <w:sz w:val="28"/>
          <w:szCs w:val="28"/>
        </w:rPr>
        <w:t xml:space="preserve"> руб.). </w:t>
      </w:r>
    </w:p>
    <w:p w:rsidR="00D1143C" w:rsidRPr="00A54BEF" w:rsidRDefault="00D1143C" w:rsidP="00F47617">
      <w:pPr>
        <w:pStyle w:val="a3"/>
        <w:ind w:firstLine="851"/>
        <w:jc w:val="both"/>
        <w:rPr>
          <w:rFonts w:ascii="Times New Roman" w:hAnsi="Times New Roman"/>
          <w:sz w:val="28"/>
          <w:szCs w:val="28"/>
        </w:rPr>
      </w:pPr>
      <w:r w:rsidRPr="00A54BEF">
        <w:rPr>
          <w:rFonts w:ascii="Times New Roman" w:hAnsi="Times New Roman"/>
          <w:sz w:val="28"/>
          <w:szCs w:val="28"/>
        </w:rPr>
        <w:t xml:space="preserve">Исполнение по подразделу 0501 «Жилищное хозяйство» составило  сумму </w:t>
      </w:r>
      <w:r w:rsidRPr="00DD5C10">
        <w:rPr>
          <w:rFonts w:ascii="Times New Roman" w:hAnsi="Times New Roman"/>
          <w:sz w:val="28"/>
          <w:szCs w:val="28"/>
        </w:rPr>
        <w:t>19324822,45</w:t>
      </w:r>
      <w:r w:rsidRPr="00A54BEF">
        <w:rPr>
          <w:rFonts w:ascii="Times New Roman" w:hAnsi="Times New Roman"/>
          <w:sz w:val="28"/>
          <w:szCs w:val="28"/>
        </w:rPr>
        <w:t xml:space="preserve"> руб. или </w:t>
      </w:r>
      <w:r>
        <w:rPr>
          <w:rFonts w:ascii="Times New Roman" w:hAnsi="Times New Roman"/>
          <w:sz w:val="28"/>
          <w:szCs w:val="28"/>
        </w:rPr>
        <w:t>88,2</w:t>
      </w:r>
      <w:r w:rsidRPr="00A54BEF">
        <w:rPr>
          <w:rFonts w:ascii="Times New Roman" w:hAnsi="Times New Roman"/>
          <w:sz w:val="28"/>
          <w:szCs w:val="28"/>
        </w:rPr>
        <w:t>% к уточненному плану года (</w:t>
      </w:r>
      <w:r w:rsidRPr="00DD5C10">
        <w:rPr>
          <w:rFonts w:ascii="Times New Roman" w:hAnsi="Times New Roman"/>
          <w:sz w:val="28"/>
          <w:szCs w:val="28"/>
        </w:rPr>
        <w:t>21913599,82</w:t>
      </w:r>
      <w:r w:rsidRPr="00A54BEF">
        <w:rPr>
          <w:rFonts w:ascii="Times New Roman" w:hAnsi="Times New Roman"/>
          <w:sz w:val="28"/>
          <w:szCs w:val="28"/>
        </w:rPr>
        <w:t xml:space="preserve"> руб.). </w:t>
      </w:r>
      <w:r w:rsidRPr="00006560">
        <w:rPr>
          <w:rFonts w:ascii="Times New Roman" w:eastAsia="Times New Roman" w:hAnsi="Times New Roman"/>
          <w:color w:val="000000"/>
          <w:sz w:val="28"/>
        </w:rPr>
        <w:t>Неисполнение плана связано с</w:t>
      </w:r>
      <w:r>
        <w:rPr>
          <w:rFonts w:ascii="Times New Roman" w:eastAsia="Times New Roman" w:hAnsi="Times New Roman"/>
          <w:color w:val="000000"/>
          <w:sz w:val="28"/>
        </w:rPr>
        <w:t xml:space="preserve"> </w:t>
      </w:r>
      <w:r>
        <w:rPr>
          <w:rFonts w:ascii="Times New Roman" w:hAnsi="Times New Roman"/>
          <w:bCs/>
          <w:sz w:val="28"/>
          <w:szCs w:val="28"/>
        </w:rPr>
        <w:t>у</w:t>
      </w:r>
      <w:r w:rsidRPr="0005490B">
        <w:rPr>
          <w:rFonts w:ascii="Times New Roman" w:hAnsi="Times New Roman"/>
          <w:bCs/>
          <w:sz w:val="28"/>
          <w:szCs w:val="28"/>
        </w:rPr>
        <w:t>плат</w:t>
      </w:r>
      <w:r>
        <w:rPr>
          <w:rFonts w:ascii="Times New Roman" w:hAnsi="Times New Roman"/>
          <w:bCs/>
          <w:sz w:val="28"/>
          <w:szCs w:val="28"/>
        </w:rPr>
        <w:t>ой</w:t>
      </w:r>
      <w:r w:rsidRPr="0005490B">
        <w:rPr>
          <w:rFonts w:ascii="Times New Roman" w:hAnsi="Times New Roman"/>
          <w:bCs/>
          <w:sz w:val="28"/>
          <w:szCs w:val="28"/>
        </w:rPr>
        <w:t xml:space="preserve"> взносов на капитальный ремонт «по факту» на основании </w:t>
      </w:r>
      <w:r>
        <w:rPr>
          <w:rFonts w:ascii="Times New Roman" w:hAnsi="Times New Roman"/>
          <w:bCs/>
          <w:sz w:val="28"/>
          <w:szCs w:val="28"/>
        </w:rPr>
        <w:t>выставленных счетов, э</w:t>
      </w:r>
      <w:r w:rsidRPr="0005490B">
        <w:rPr>
          <w:rFonts w:ascii="Times New Roman" w:hAnsi="Times New Roman"/>
          <w:sz w:val="28"/>
          <w:szCs w:val="28"/>
        </w:rPr>
        <w:t>кономи</w:t>
      </w:r>
      <w:r>
        <w:rPr>
          <w:rFonts w:ascii="Times New Roman" w:hAnsi="Times New Roman"/>
          <w:sz w:val="28"/>
          <w:szCs w:val="28"/>
        </w:rPr>
        <w:t>ей</w:t>
      </w:r>
      <w:r w:rsidRPr="0005490B">
        <w:rPr>
          <w:rFonts w:ascii="Times New Roman" w:hAnsi="Times New Roman"/>
          <w:sz w:val="28"/>
          <w:szCs w:val="28"/>
        </w:rPr>
        <w:t xml:space="preserve"> </w:t>
      </w:r>
      <w:r>
        <w:rPr>
          <w:rFonts w:ascii="Times New Roman" w:hAnsi="Times New Roman"/>
          <w:sz w:val="28"/>
          <w:szCs w:val="28"/>
        </w:rPr>
        <w:t xml:space="preserve">при </w:t>
      </w:r>
      <w:r w:rsidRPr="0005490B">
        <w:rPr>
          <w:rFonts w:ascii="Times New Roman" w:hAnsi="Times New Roman"/>
          <w:sz w:val="28"/>
          <w:szCs w:val="28"/>
        </w:rPr>
        <w:t>приобретен</w:t>
      </w:r>
      <w:r>
        <w:rPr>
          <w:rFonts w:ascii="Times New Roman" w:hAnsi="Times New Roman"/>
          <w:sz w:val="28"/>
          <w:szCs w:val="28"/>
        </w:rPr>
        <w:t>ии</w:t>
      </w:r>
      <w:r w:rsidRPr="0005490B">
        <w:rPr>
          <w:rFonts w:ascii="Times New Roman" w:hAnsi="Times New Roman"/>
          <w:sz w:val="28"/>
          <w:szCs w:val="28"/>
        </w:rPr>
        <w:t xml:space="preserve"> квартир </w:t>
      </w:r>
      <w:r>
        <w:rPr>
          <w:rFonts w:ascii="Times New Roman" w:hAnsi="Times New Roman"/>
          <w:sz w:val="28"/>
          <w:szCs w:val="28"/>
        </w:rPr>
        <w:t xml:space="preserve">для  программы переселения граждан из ветхого жилья </w:t>
      </w:r>
      <w:r w:rsidRPr="0005490B">
        <w:rPr>
          <w:rFonts w:ascii="Times New Roman" w:hAnsi="Times New Roman"/>
          <w:sz w:val="28"/>
          <w:szCs w:val="28"/>
        </w:rPr>
        <w:t>(покупка квартир меньшей площадью, чем планировалось)</w:t>
      </w:r>
      <w:r>
        <w:rPr>
          <w:rFonts w:ascii="Times New Roman" w:hAnsi="Times New Roman"/>
          <w:sz w:val="28"/>
          <w:szCs w:val="28"/>
        </w:rPr>
        <w:t>,</w:t>
      </w:r>
      <w:r w:rsidRPr="0005490B">
        <w:rPr>
          <w:rFonts w:ascii="Times New Roman" w:hAnsi="Times New Roman"/>
          <w:sz w:val="28"/>
          <w:szCs w:val="28"/>
        </w:rPr>
        <w:t xml:space="preserve"> </w:t>
      </w:r>
      <w:r>
        <w:rPr>
          <w:rFonts w:ascii="Times New Roman" w:hAnsi="Times New Roman"/>
          <w:sz w:val="28"/>
          <w:szCs w:val="28"/>
        </w:rPr>
        <w:t>н</w:t>
      </w:r>
      <w:r w:rsidRPr="0005490B">
        <w:rPr>
          <w:rFonts w:ascii="Times New Roman" w:hAnsi="Times New Roman"/>
          <w:sz w:val="28"/>
          <w:szCs w:val="28"/>
        </w:rPr>
        <w:t>есвоевременность</w:t>
      </w:r>
      <w:r>
        <w:rPr>
          <w:rFonts w:ascii="Times New Roman" w:hAnsi="Times New Roman"/>
          <w:sz w:val="28"/>
          <w:szCs w:val="28"/>
        </w:rPr>
        <w:t>ю</w:t>
      </w:r>
      <w:r w:rsidRPr="0005490B">
        <w:rPr>
          <w:rFonts w:ascii="Times New Roman" w:hAnsi="Times New Roman"/>
          <w:sz w:val="28"/>
          <w:szCs w:val="28"/>
        </w:rPr>
        <w:t xml:space="preserve"> представления исполнителями работ (поставщиками, подрядчиками) документов для расчетов</w:t>
      </w:r>
      <w:r>
        <w:rPr>
          <w:rFonts w:ascii="Times New Roman" w:hAnsi="Times New Roman"/>
          <w:sz w:val="28"/>
          <w:szCs w:val="28"/>
        </w:rPr>
        <w:t>;</w:t>
      </w:r>
    </w:p>
    <w:p w:rsidR="00D1143C" w:rsidRPr="00B74CBE" w:rsidRDefault="00D1143C" w:rsidP="00F47617">
      <w:pPr>
        <w:pStyle w:val="a3"/>
        <w:ind w:firstLine="851"/>
        <w:jc w:val="both"/>
        <w:rPr>
          <w:rFonts w:ascii="Times New Roman" w:hAnsi="Times New Roman"/>
          <w:sz w:val="28"/>
          <w:szCs w:val="28"/>
          <w:highlight w:val="yellow"/>
        </w:rPr>
      </w:pPr>
      <w:r w:rsidRPr="003B42DD">
        <w:rPr>
          <w:rFonts w:ascii="Times New Roman" w:hAnsi="Times New Roman"/>
          <w:sz w:val="28"/>
          <w:szCs w:val="28"/>
        </w:rPr>
        <w:t>Расходы по подразделу 0502 «Коммунальное хозяйство»  сложились в сумме 21230889,70 руб. или 95,1% от уточненных  сметных назначений (22314564,86 руб.)</w:t>
      </w:r>
      <w:r>
        <w:rPr>
          <w:rFonts w:ascii="Times New Roman" w:hAnsi="Times New Roman"/>
          <w:sz w:val="28"/>
          <w:szCs w:val="28"/>
        </w:rPr>
        <w:t>.</w:t>
      </w:r>
      <w:r w:rsidRPr="003B42DD">
        <w:rPr>
          <w:rFonts w:ascii="Times New Roman" w:hAnsi="Times New Roman"/>
          <w:sz w:val="28"/>
          <w:szCs w:val="28"/>
        </w:rPr>
        <w:t xml:space="preserve">  </w:t>
      </w:r>
      <w:r w:rsidRPr="00006560">
        <w:rPr>
          <w:rFonts w:ascii="Times New Roman" w:eastAsia="Times New Roman" w:hAnsi="Times New Roman"/>
          <w:color w:val="000000"/>
          <w:sz w:val="28"/>
        </w:rPr>
        <w:t>Неисполнение плана связано с</w:t>
      </w:r>
      <w:r>
        <w:rPr>
          <w:rFonts w:ascii="Times New Roman" w:eastAsia="Times New Roman" w:hAnsi="Times New Roman"/>
          <w:color w:val="000000"/>
          <w:sz w:val="28"/>
        </w:rPr>
        <w:t xml:space="preserve"> э</w:t>
      </w:r>
      <w:r w:rsidRPr="0073491D">
        <w:rPr>
          <w:rFonts w:ascii="Times New Roman" w:hAnsi="Times New Roman"/>
          <w:bCs/>
          <w:sz w:val="28"/>
          <w:szCs w:val="28"/>
        </w:rPr>
        <w:t>кономи</w:t>
      </w:r>
      <w:r>
        <w:rPr>
          <w:rFonts w:ascii="Times New Roman" w:hAnsi="Times New Roman"/>
          <w:bCs/>
          <w:sz w:val="28"/>
          <w:szCs w:val="28"/>
        </w:rPr>
        <w:t>ей</w:t>
      </w:r>
      <w:r w:rsidRPr="0073491D">
        <w:rPr>
          <w:rFonts w:ascii="Times New Roman" w:hAnsi="Times New Roman"/>
          <w:bCs/>
          <w:sz w:val="28"/>
          <w:szCs w:val="28"/>
        </w:rPr>
        <w:t xml:space="preserve">, </w:t>
      </w:r>
      <w:r w:rsidRPr="0073491D">
        <w:rPr>
          <w:rFonts w:ascii="Times New Roman" w:hAnsi="Times New Roman"/>
          <w:sz w:val="28"/>
          <w:szCs w:val="28"/>
        </w:rPr>
        <w:t>сложивш</w:t>
      </w:r>
      <w:r>
        <w:rPr>
          <w:rFonts w:ascii="Times New Roman" w:hAnsi="Times New Roman"/>
          <w:sz w:val="28"/>
          <w:szCs w:val="28"/>
        </w:rPr>
        <w:t>ей</w:t>
      </w:r>
      <w:r w:rsidRPr="0073491D">
        <w:rPr>
          <w:rFonts w:ascii="Times New Roman" w:hAnsi="Times New Roman"/>
          <w:sz w:val="28"/>
          <w:szCs w:val="28"/>
        </w:rPr>
        <w:t>ся по результатам выполнения работ</w:t>
      </w:r>
      <w:r>
        <w:rPr>
          <w:rFonts w:ascii="Times New Roman" w:hAnsi="Times New Roman"/>
          <w:sz w:val="28"/>
          <w:szCs w:val="28"/>
        </w:rPr>
        <w:t xml:space="preserve">, </w:t>
      </w:r>
      <w:r>
        <w:rPr>
          <w:rFonts w:ascii="Times New Roman" w:eastAsia="Times New Roman" w:hAnsi="Times New Roman"/>
          <w:color w:val="000000"/>
          <w:sz w:val="28"/>
        </w:rPr>
        <w:t>предоставлением межбюджетных трансфертов на осуществление деятельности в сфере коммунального хозяйства в бюджеты поселений БМР на основании заявок ГРБС поселений в соответствии с актами выполненных работ</w:t>
      </w:r>
      <w:r>
        <w:rPr>
          <w:rFonts w:ascii="Times New Roman" w:hAnsi="Times New Roman"/>
          <w:sz w:val="28"/>
          <w:szCs w:val="28"/>
        </w:rPr>
        <w:t>.</w:t>
      </w:r>
    </w:p>
    <w:p w:rsidR="00D1143C" w:rsidRPr="009B12C3" w:rsidRDefault="00D1143C" w:rsidP="00F47617">
      <w:pPr>
        <w:pStyle w:val="a3"/>
        <w:ind w:firstLine="851"/>
        <w:jc w:val="both"/>
        <w:rPr>
          <w:rFonts w:ascii="Times New Roman" w:hAnsi="Times New Roman"/>
          <w:sz w:val="28"/>
          <w:szCs w:val="28"/>
        </w:rPr>
      </w:pPr>
      <w:r w:rsidRPr="009B12C3">
        <w:rPr>
          <w:rFonts w:ascii="Times New Roman" w:hAnsi="Times New Roman"/>
          <w:sz w:val="28"/>
          <w:szCs w:val="28"/>
        </w:rPr>
        <w:t>По подразделу 0505 «Другие вопросы в области коммунального хозяйства» исполнение составило 27495146,64 руб. или 99,4% к уточненному плану отчетного года (27658525 руб.). Неисполнение бюджетных ассигнований  связано с оплатой работ о «факту» на основании актов выполненных работ.</w:t>
      </w:r>
    </w:p>
    <w:p w:rsidR="00D1143C" w:rsidRPr="00E57748" w:rsidRDefault="00D1143C" w:rsidP="00F47617">
      <w:pPr>
        <w:pStyle w:val="a3"/>
        <w:ind w:firstLine="851"/>
        <w:jc w:val="both"/>
        <w:rPr>
          <w:rFonts w:ascii="Times New Roman" w:hAnsi="Times New Roman"/>
          <w:sz w:val="28"/>
          <w:szCs w:val="28"/>
        </w:rPr>
      </w:pPr>
      <w:r w:rsidRPr="00E57748">
        <w:rPr>
          <w:rFonts w:ascii="Times New Roman" w:hAnsi="Times New Roman"/>
          <w:sz w:val="28"/>
          <w:szCs w:val="28"/>
        </w:rPr>
        <w:t xml:space="preserve">Исполнение по разделу 0700 «Образование» составило 2615791849,37 руб. или 98,6% от уточненного плана года (2652304390,21 руб.).  </w:t>
      </w:r>
    </w:p>
    <w:p w:rsidR="00D1143C" w:rsidRPr="00706B70" w:rsidRDefault="00D1143C" w:rsidP="00F47617">
      <w:pPr>
        <w:pStyle w:val="a3"/>
        <w:ind w:firstLine="851"/>
        <w:jc w:val="both"/>
        <w:rPr>
          <w:rFonts w:ascii="Times New Roman" w:hAnsi="Times New Roman"/>
          <w:sz w:val="28"/>
          <w:szCs w:val="28"/>
        </w:rPr>
      </w:pPr>
      <w:r w:rsidRPr="00706B70">
        <w:rPr>
          <w:rFonts w:ascii="Times New Roman" w:hAnsi="Times New Roman"/>
          <w:sz w:val="28"/>
          <w:szCs w:val="28"/>
        </w:rPr>
        <w:t>- по подразделу 0701 «Дошкольное образование» расходы исполнены в сумме 903220904,97 руб., или 9</w:t>
      </w:r>
      <w:r>
        <w:rPr>
          <w:rFonts w:ascii="Times New Roman" w:hAnsi="Times New Roman"/>
          <w:sz w:val="28"/>
          <w:szCs w:val="28"/>
        </w:rPr>
        <w:t>9</w:t>
      </w:r>
      <w:r w:rsidRPr="00706B70">
        <w:rPr>
          <w:rFonts w:ascii="Times New Roman" w:hAnsi="Times New Roman"/>
          <w:sz w:val="28"/>
          <w:szCs w:val="28"/>
        </w:rPr>
        <w:t xml:space="preserve">% к уточненному плану года (912377406,11 руб.). Неисполнение бюджетных ассигнований  связано с оплатой работ о «факту» на основании актов выполненных работ и экономией фонда оплаты труда </w:t>
      </w:r>
      <w:r>
        <w:rPr>
          <w:rFonts w:ascii="Times New Roman" w:hAnsi="Times New Roman"/>
          <w:sz w:val="28"/>
          <w:szCs w:val="28"/>
        </w:rPr>
        <w:t>с начислениями</w:t>
      </w:r>
      <w:r w:rsidRPr="00706B70">
        <w:rPr>
          <w:rFonts w:ascii="Times New Roman" w:hAnsi="Times New Roman"/>
          <w:sz w:val="28"/>
          <w:szCs w:val="28"/>
        </w:rPr>
        <w:t>;</w:t>
      </w:r>
    </w:p>
    <w:p w:rsidR="00D1143C" w:rsidRPr="00740B85" w:rsidRDefault="00D1143C" w:rsidP="00F47617">
      <w:pPr>
        <w:pStyle w:val="a3"/>
        <w:ind w:firstLine="851"/>
        <w:jc w:val="both"/>
        <w:rPr>
          <w:rFonts w:ascii="Courier New" w:eastAsia="Courier New" w:hAnsi="Courier New"/>
        </w:rPr>
      </w:pPr>
      <w:r w:rsidRPr="00740B85">
        <w:rPr>
          <w:rFonts w:ascii="Times New Roman" w:hAnsi="Times New Roman"/>
          <w:sz w:val="28"/>
          <w:szCs w:val="28"/>
        </w:rPr>
        <w:t xml:space="preserve">- по подразделу 0702 «Общее образование» расходы исполнены в сумме 1435971769,62 руб., или 98,6% к уточненному плану года (1456402538,86 руб.). Неисполнение бюджетных ассигнований  связано с оплатой работ о «факту» на основании актов выполненных работ и экономией фонда оплаты труда </w:t>
      </w:r>
      <w:r>
        <w:rPr>
          <w:rFonts w:ascii="Times New Roman" w:hAnsi="Times New Roman"/>
          <w:sz w:val="28"/>
          <w:szCs w:val="28"/>
        </w:rPr>
        <w:t>с начислениями</w:t>
      </w:r>
      <w:r w:rsidRPr="00740B85">
        <w:rPr>
          <w:rFonts w:ascii="Times New Roman" w:hAnsi="Times New Roman"/>
          <w:sz w:val="28"/>
          <w:szCs w:val="28"/>
        </w:rPr>
        <w:t>;</w:t>
      </w:r>
    </w:p>
    <w:p w:rsidR="00D1143C" w:rsidRPr="00BC6F88" w:rsidRDefault="00D1143C" w:rsidP="00F47617">
      <w:pPr>
        <w:spacing w:after="0" w:line="240" w:lineRule="auto"/>
        <w:ind w:firstLine="851"/>
        <w:jc w:val="both"/>
        <w:rPr>
          <w:rFonts w:ascii="Times New Roman" w:hAnsi="Times New Roman" w:cs="Times New Roman"/>
          <w:sz w:val="28"/>
          <w:szCs w:val="28"/>
        </w:rPr>
      </w:pPr>
      <w:r w:rsidRPr="00BC6F88">
        <w:rPr>
          <w:rFonts w:ascii="Times New Roman" w:hAnsi="Times New Roman"/>
          <w:sz w:val="28"/>
          <w:szCs w:val="28"/>
        </w:rPr>
        <w:t xml:space="preserve">- по подразделу 0703 «Дополнительное образование детей» расходы исполнены в сумме </w:t>
      </w:r>
      <w:r w:rsidRPr="00910FA5">
        <w:rPr>
          <w:rFonts w:ascii="Times New Roman" w:hAnsi="Times New Roman"/>
          <w:sz w:val="28"/>
          <w:szCs w:val="28"/>
        </w:rPr>
        <w:t>138741423,94</w:t>
      </w:r>
      <w:r w:rsidRPr="00BC6F88">
        <w:rPr>
          <w:rFonts w:ascii="Times New Roman" w:hAnsi="Times New Roman"/>
          <w:sz w:val="28"/>
          <w:szCs w:val="28"/>
        </w:rPr>
        <w:t xml:space="preserve"> руб. или 9</w:t>
      </w:r>
      <w:r>
        <w:rPr>
          <w:rFonts w:ascii="Times New Roman" w:hAnsi="Times New Roman"/>
          <w:sz w:val="28"/>
          <w:szCs w:val="28"/>
        </w:rPr>
        <w:t>6,9</w:t>
      </w:r>
      <w:r w:rsidRPr="00BC6F88">
        <w:rPr>
          <w:rFonts w:ascii="Times New Roman" w:hAnsi="Times New Roman"/>
          <w:sz w:val="28"/>
          <w:szCs w:val="28"/>
        </w:rPr>
        <w:t>% к уточненному плану года (</w:t>
      </w:r>
      <w:r w:rsidRPr="00910FA5">
        <w:rPr>
          <w:rFonts w:ascii="Times New Roman" w:hAnsi="Times New Roman"/>
          <w:sz w:val="28"/>
          <w:szCs w:val="28"/>
        </w:rPr>
        <w:t xml:space="preserve">143215508,92 </w:t>
      </w:r>
      <w:r w:rsidRPr="00BC6F88">
        <w:rPr>
          <w:rFonts w:ascii="Times New Roman" w:hAnsi="Times New Roman"/>
          <w:sz w:val="28"/>
          <w:szCs w:val="28"/>
        </w:rPr>
        <w:t>руб.).</w:t>
      </w:r>
      <w:r w:rsidRPr="00BC6F88">
        <w:rPr>
          <w:rFonts w:ascii="Times New Roman" w:hAnsi="Times New Roman" w:cs="Times New Roman"/>
          <w:sz w:val="28"/>
          <w:szCs w:val="28"/>
        </w:rPr>
        <w:t xml:space="preserve"> Неисполнение бюджетных ассигнований  связано с оплатой работ о «факту» на основании актов выполненных работ и экономией фонда оплаты труда </w:t>
      </w:r>
      <w:r>
        <w:rPr>
          <w:rFonts w:ascii="Times New Roman" w:hAnsi="Times New Roman" w:cs="Times New Roman"/>
          <w:sz w:val="28"/>
          <w:szCs w:val="28"/>
        </w:rPr>
        <w:t>с начислениями</w:t>
      </w:r>
      <w:r w:rsidRPr="00BC6F88">
        <w:rPr>
          <w:rFonts w:ascii="Times New Roman" w:hAnsi="Times New Roman" w:cs="Times New Roman"/>
          <w:sz w:val="28"/>
          <w:szCs w:val="28"/>
        </w:rPr>
        <w:t>;</w:t>
      </w:r>
    </w:p>
    <w:p w:rsidR="00D1143C" w:rsidRDefault="00D1143C" w:rsidP="00F47617">
      <w:pPr>
        <w:spacing w:after="0" w:line="240" w:lineRule="auto"/>
        <w:ind w:firstLine="851"/>
        <w:jc w:val="both"/>
        <w:rPr>
          <w:rFonts w:ascii="Times New Roman" w:hAnsi="Times New Roman"/>
          <w:sz w:val="28"/>
          <w:szCs w:val="28"/>
        </w:rPr>
      </w:pPr>
      <w:r>
        <w:rPr>
          <w:rFonts w:ascii="Times New Roman" w:hAnsi="Times New Roman"/>
          <w:sz w:val="28"/>
          <w:szCs w:val="28"/>
        </w:rPr>
        <w:t>- по разделу 0705</w:t>
      </w:r>
      <w:r w:rsidRPr="000817E2">
        <w:t xml:space="preserve"> </w:t>
      </w:r>
      <w:r w:rsidRPr="00BC6F88">
        <w:rPr>
          <w:rFonts w:ascii="Times New Roman" w:hAnsi="Times New Roman"/>
          <w:sz w:val="28"/>
          <w:szCs w:val="28"/>
        </w:rPr>
        <w:t>«</w:t>
      </w:r>
      <w:r w:rsidRPr="000817E2">
        <w:rPr>
          <w:rFonts w:ascii="Times New Roman" w:hAnsi="Times New Roman"/>
          <w:sz w:val="28"/>
          <w:szCs w:val="28"/>
        </w:rPr>
        <w:t>Профессиональная подготовка, переподготовка и повышение квалификации</w:t>
      </w:r>
      <w:r>
        <w:rPr>
          <w:rFonts w:ascii="Times New Roman" w:hAnsi="Times New Roman"/>
          <w:sz w:val="28"/>
          <w:szCs w:val="28"/>
        </w:rPr>
        <w:t xml:space="preserve">» </w:t>
      </w:r>
      <w:r w:rsidRPr="00BC6F88">
        <w:rPr>
          <w:rFonts w:ascii="Times New Roman" w:hAnsi="Times New Roman"/>
          <w:sz w:val="28"/>
          <w:szCs w:val="28"/>
        </w:rPr>
        <w:t xml:space="preserve">расходы исполнены в сумме </w:t>
      </w:r>
      <w:r>
        <w:rPr>
          <w:rFonts w:ascii="Times New Roman" w:hAnsi="Times New Roman"/>
          <w:sz w:val="28"/>
          <w:szCs w:val="28"/>
        </w:rPr>
        <w:t>107900,00</w:t>
      </w:r>
      <w:r w:rsidRPr="00BC6F88">
        <w:rPr>
          <w:rFonts w:ascii="Times New Roman" w:hAnsi="Times New Roman"/>
          <w:sz w:val="28"/>
          <w:szCs w:val="28"/>
        </w:rPr>
        <w:t xml:space="preserve"> руб. или 9</w:t>
      </w:r>
      <w:r>
        <w:rPr>
          <w:rFonts w:ascii="Times New Roman" w:hAnsi="Times New Roman"/>
          <w:sz w:val="28"/>
          <w:szCs w:val="28"/>
        </w:rPr>
        <w:t>6,1</w:t>
      </w:r>
      <w:r w:rsidRPr="00BC6F88">
        <w:rPr>
          <w:rFonts w:ascii="Times New Roman" w:hAnsi="Times New Roman"/>
          <w:sz w:val="28"/>
          <w:szCs w:val="28"/>
        </w:rPr>
        <w:t>% к уточненному плану года (</w:t>
      </w:r>
      <w:r>
        <w:rPr>
          <w:rFonts w:ascii="Times New Roman" w:hAnsi="Times New Roman"/>
          <w:sz w:val="28"/>
          <w:szCs w:val="28"/>
        </w:rPr>
        <w:t>112300,00</w:t>
      </w:r>
      <w:r w:rsidRPr="00910FA5">
        <w:rPr>
          <w:rFonts w:ascii="Times New Roman" w:hAnsi="Times New Roman"/>
          <w:sz w:val="28"/>
          <w:szCs w:val="28"/>
        </w:rPr>
        <w:t xml:space="preserve"> </w:t>
      </w:r>
      <w:r w:rsidRPr="00BC6F88">
        <w:rPr>
          <w:rFonts w:ascii="Times New Roman" w:hAnsi="Times New Roman"/>
          <w:sz w:val="28"/>
          <w:szCs w:val="28"/>
        </w:rPr>
        <w:t>руб.).</w:t>
      </w:r>
      <w:r w:rsidRPr="00BC6F88">
        <w:rPr>
          <w:rFonts w:ascii="Times New Roman" w:hAnsi="Times New Roman" w:cs="Times New Roman"/>
          <w:sz w:val="28"/>
          <w:szCs w:val="28"/>
        </w:rPr>
        <w:t xml:space="preserve"> Неисполнение бюджетных ассигнований  связано с</w:t>
      </w:r>
      <w:r>
        <w:rPr>
          <w:rFonts w:ascii="Times New Roman" w:hAnsi="Times New Roman" w:cs="Times New Roman"/>
          <w:sz w:val="28"/>
          <w:szCs w:val="28"/>
        </w:rPr>
        <w:t xml:space="preserve"> </w:t>
      </w:r>
      <w:r w:rsidRPr="00705677">
        <w:rPr>
          <w:rFonts w:ascii="Times New Roman" w:eastAsia="Times New Roman" w:hAnsi="Times New Roman" w:cs="Times New Roman"/>
          <w:sz w:val="28"/>
          <w:szCs w:val="28"/>
        </w:rPr>
        <w:t>отсутствием потребности</w:t>
      </w:r>
      <w:r>
        <w:rPr>
          <w:rFonts w:ascii="Times New Roman" w:eastAsia="Times New Roman" w:hAnsi="Times New Roman" w:cs="Times New Roman"/>
          <w:sz w:val="28"/>
          <w:szCs w:val="28"/>
        </w:rPr>
        <w:t>;</w:t>
      </w:r>
    </w:p>
    <w:p w:rsidR="00D1143C" w:rsidRPr="00FA431B" w:rsidRDefault="00D1143C" w:rsidP="00F47617">
      <w:pPr>
        <w:spacing w:after="0" w:line="240" w:lineRule="auto"/>
        <w:ind w:firstLine="851"/>
        <w:jc w:val="both"/>
        <w:rPr>
          <w:rFonts w:ascii="Times New Roman" w:hAnsi="Times New Roman" w:cs="Times New Roman"/>
          <w:sz w:val="28"/>
          <w:szCs w:val="28"/>
        </w:rPr>
      </w:pPr>
      <w:r w:rsidRPr="00FA431B">
        <w:rPr>
          <w:rFonts w:ascii="Times New Roman" w:hAnsi="Times New Roman"/>
          <w:sz w:val="28"/>
          <w:szCs w:val="28"/>
        </w:rPr>
        <w:t xml:space="preserve">- по подразделу 0707 «Молодежная политика и оздоровление детей» расходы исполнены в сумме </w:t>
      </w:r>
      <w:r w:rsidRPr="002B7017">
        <w:rPr>
          <w:rFonts w:ascii="Times New Roman" w:hAnsi="Times New Roman"/>
          <w:sz w:val="28"/>
          <w:szCs w:val="28"/>
        </w:rPr>
        <w:t xml:space="preserve">30080673,73 </w:t>
      </w:r>
      <w:r w:rsidRPr="00FA431B">
        <w:rPr>
          <w:rFonts w:ascii="Times New Roman" w:hAnsi="Times New Roman"/>
          <w:sz w:val="28"/>
          <w:szCs w:val="28"/>
        </w:rPr>
        <w:t xml:space="preserve">руб., или </w:t>
      </w:r>
      <w:r>
        <w:rPr>
          <w:rFonts w:ascii="Times New Roman" w:hAnsi="Times New Roman"/>
          <w:sz w:val="28"/>
          <w:szCs w:val="28"/>
        </w:rPr>
        <w:t>98,6</w:t>
      </w:r>
      <w:r w:rsidRPr="00FA431B">
        <w:rPr>
          <w:rFonts w:ascii="Times New Roman" w:hAnsi="Times New Roman"/>
          <w:sz w:val="28"/>
          <w:szCs w:val="28"/>
        </w:rPr>
        <w:t>% к уточненному плану года (</w:t>
      </w:r>
      <w:r w:rsidRPr="002B7017">
        <w:rPr>
          <w:rFonts w:ascii="Times New Roman" w:hAnsi="Times New Roman"/>
          <w:sz w:val="28"/>
          <w:szCs w:val="28"/>
        </w:rPr>
        <w:t xml:space="preserve">30522214,57 </w:t>
      </w:r>
      <w:r w:rsidRPr="00FA431B">
        <w:rPr>
          <w:rFonts w:ascii="Times New Roman" w:hAnsi="Times New Roman"/>
          <w:sz w:val="28"/>
          <w:szCs w:val="28"/>
        </w:rPr>
        <w:t>руб.).</w:t>
      </w:r>
      <w:r w:rsidRPr="00FA431B">
        <w:rPr>
          <w:rFonts w:ascii="Times New Roman" w:hAnsi="Times New Roman" w:cs="Times New Roman"/>
          <w:sz w:val="28"/>
          <w:szCs w:val="28"/>
        </w:rPr>
        <w:t xml:space="preserve"> Неисполнение бюджетных ассигнований  связано с </w:t>
      </w:r>
      <w:r w:rsidRPr="00FA431B">
        <w:rPr>
          <w:rFonts w:ascii="Times New Roman" w:hAnsi="Times New Roman" w:cs="Times New Roman"/>
          <w:sz w:val="28"/>
          <w:szCs w:val="28"/>
        </w:rPr>
        <w:lastRenderedPageBreak/>
        <w:t>оплатой работ о «факту» на ос</w:t>
      </w:r>
      <w:r>
        <w:rPr>
          <w:rFonts w:ascii="Times New Roman" w:hAnsi="Times New Roman" w:cs="Times New Roman"/>
          <w:sz w:val="28"/>
          <w:szCs w:val="28"/>
        </w:rPr>
        <w:t>новании актов выполненных работ и</w:t>
      </w:r>
      <w:r w:rsidRPr="00FA431B">
        <w:rPr>
          <w:rFonts w:ascii="Times New Roman" w:hAnsi="Times New Roman" w:cs="Times New Roman"/>
          <w:sz w:val="28"/>
          <w:szCs w:val="28"/>
        </w:rPr>
        <w:t xml:space="preserve"> экономией фонда оплаты труда;</w:t>
      </w:r>
    </w:p>
    <w:p w:rsidR="00D1143C" w:rsidRPr="00FB35B0" w:rsidRDefault="00D1143C" w:rsidP="00F47617">
      <w:pPr>
        <w:spacing w:after="0" w:line="240" w:lineRule="auto"/>
        <w:ind w:firstLine="851"/>
        <w:jc w:val="both"/>
        <w:rPr>
          <w:rFonts w:ascii="Times New Roman" w:hAnsi="Times New Roman"/>
          <w:sz w:val="28"/>
          <w:szCs w:val="28"/>
        </w:rPr>
      </w:pPr>
      <w:r w:rsidRPr="00FB35B0">
        <w:rPr>
          <w:rFonts w:ascii="Times New Roman" w:hAnsi="Times New Roman"/>
          <w:sz w:val="28"/>
          <w:szCs w:val="28"/>
        </w:rPr>
        <w:t xml:space="preserve">- по подразделу 0709 «Другие вопросы в области образования» расходы исполнены в сумме </w:t>
      </w:r>
      <w:r w:rsidRPr="00874115">
        <w:rPr>
          <w:rFonts w:ascii="Times New Roman" w:hAnsi="Times New Roman"/>
          <w:sz w:val="28"/>
          <w:szCs w:val="28"/>
        </w:rPr>
        <w:t xml:space="preserve">107669177,11 </w:t>
      </w:r>
      <w:r w:rsidRPr="00FB35B0">
        <w:rPr>
          <w:rFonts w:ascii="Times New Roman" w:hAnsi="Times New Roman"/>
          <w:sz w:val="28"/>
          <w:szCs w:val="28"/>
        </w:rPr>
        <w:t>руб., или 9</w:t>
      </w:r>
      <w:r>
        <w:rPr>
          <w:rFonts w:ascii="Times New Roman" w:hAnsi="Times New Roman"/>
          <w:sz w:val="28"/>
          <w:szCs w:val="28"/>
        </w:rPr>
        <w:t>8,2</w:t>
      </w:r>
      <w:r w:rsidRPr="00FB35B0">
        <w:rPr>
          <w:rFonts w:ascii="Times New Roman" w:hAnsi="Times New Roman"/>
          <w:sz w:val="28"/>
          <w:szCs w:val="28"/>
        </w:rPr>
        <w:t>% к уточненному плану года (</w:t>
      </w:r>
      <w:r w:rsidRPr="00874115">
        <w:rPr>
          <w:rFonts w:ascii="Times New Roman" w:hAnsi="Times New Roman"/>
          <w:sz w:val="28"/>
          <w:szCs w:val="28"/>
        </w:rPr>
        <w:t xml:space="preserve">109674421,75 </w:t>
      </w:r>
      <w:r w:rsidRPr="00FB35B0">
        <w:rPr>
          <w:rFonts w:ascii="Times New Roman" w:hAnsi="Times New Roman"/>
          <w:sz w:val="28"/>
          <w:szCs w:val="28"/>
        </w:rPr>
        <w:t xml:space="preserve">руб.). </w:t>
      </w:r>
      <w:r w:rsidRPr="00FB35B0">
        <w:rPr>
          <w:rFonts w:ascii="Times New Roman" w:hAnsi="Times New Roman" w:cs="Times New Roman"/>
          <w:sz w:val="28"/>
          <w:szCs w:val="28"/>
        </w:rPr>
        <w:t>Неисполнение бюджетных ассигнований  связано с оплатой работ о «факту» на основании актов выполненных работ; экономией фонда оплаты труда; оплатой счетов за декабрь 202</w:t>
      </w:r>
      <w:r>
        <w:rPr>
          <w:rFonts w:ascii="Times New Roman" w:hAnsi="Times New Roman" w:cs="Times New Roman"/>
          <w:sz w:val="28"/>
          <w:szCs w:val="28"/>
        </w:rPr>
        <w:t>1</w:t>
      </w:r>
      <w:r w:rsidRPr="00FB35B0">
        <w:rPr>
          <w:rFonts w:ascii="Times New Roman" w:hAnsi="Times New Roman" w:cs="Times New Roman"/>
          <w:sz w:val="28"/>
          <w:szCs w:val="28"/>
        </w:rPr>
        <w:t xml:space="preserve"> года в январе 202</w:t>
      </w:r>
      <w:r>
        <w:rPr>
          <w:rFonts w:ascii="Times New Roman" w:hAnsi="Times New Roman" w:cs="Times New Roman"/>
          <w:sz w:val="28"/>
          <w:szCs w:val="28"/>
        </w:rPr>
        <w:t>2 года</w:t>
      </w:r>
      <w:r w:rsidRPr="00FB35B0">
        <w:rPr>
          <w:rFonts w:ascii="Times New Roman" w:hAnsi="Times New Roman" w:cs="Times New Roman"/>
          <w:sz w:val="28"/>
          <w:szCs w:val="28"/>
        </w:rPr>
        <w:t>.</w:t>
      </w:r>
    </w:p>
    <w:p w:rsidR="00D1143C" w:rsidRPr="00E63132" w:rsidRDefault="00D1143C" w:rsidP="00F47617">
      <w:pPr>
        <w:pStyle w:val="a3"/>
        <w:ind w:firstLine="851"/>
        <w:jc w:val="both"/>
        <w:rPr>
          <w:rFonts w:ascii="Times New Roman" w:hAnsi="Times New Roman"/>
          <w:sz w:val="28"/>
          <w:szCs w:val="28"/>
        </w:rPr>
      </w:pPr>
      <w:r w:rsidRPr="00E63132">
        <w:rPr>
          <w:rFonts w:ascii="Times New Roman" w:hAnsi="Times New Roman"/>
          <w:sz w:val="28"/>
          <w:szCs w:val="28"/>
        </w:rPr>
        <w:t xml:space="preserve">Исполнение по разделу 0800 «Культура и кинематография» составило </w:t>
      </w:r>
      <w:r w:rsidRPr="00ED1412">
        <w:rPr>
          <w:rFonts w:ascii="Times New Roman" w:hAnsi="Times New Roman"/>
          <w:sz w:val="28"/>
          <w:szCs w:val="28"/>
        </w:rPr>
        <w:t xml:space="preserve">152569933,98 </w:t>
      </w:r>
      <w:r w:rsidRPr="00E63132">
        <w:rPr>
          <w:rFonts w:ascii="Times New Roman" w:hAnsi="Times New Roman"/>
          <w:sz w:val="28"/>
          <w:szCs w:val="28"/>
        </w:rPr>
        <w:t xml:space="preserve">руб. или </w:t>
      </w:r>
      <w:r>
        <w:rPr>
          <w:rFonts w:ascii="Times New Roman" w:hAnsi="Times New Roman"/>
          <w:sz w:val="28"/>
          <w:szCs w:val="28"/>
        </w:rPr>
        <w:t>98</w:t>
      </w:r>
      <w:r w:rsidRPr="00E63132">
        <w:rPr>
          <w:rFonts w:ascii="Times New Roman" w:hAnsi="Times New Roman"/>
          <w:sz w:val="28"/>
          <w:szCs w:val="28"/>
        </w:rPr>
        <w:t>% к уточненному плану года (</w:t>
      </w:r>
      <w:r w:rsidRPr="00ED1412">
        <w:rPr>
          <w:rFonts w:ascii="Times New Roman" w:hAnsi="Times New Roman"/>
          <w:sz w:val="28"/>
          <w:szCs w:val="28"/>
        </w:rPr>
        <w:t xml:space="preserve">155667043 </w:t>
      </w:r>
      <w:r w:rsidRPr="00E63132">
        <w:rPr>
          <w:rFonts w:ascii="Times New Roman" w:hAnsi="Times New Roman"/>
          <w:sz w:val="28"/>
          <w:szCs w:val="28"/>
        </w:rPr>
        <w:t xml:space="preserve">руб.). </w:t>
      </w:r>
    </w:p>
    <w:p w:rsidR="00D1143C" w:rsidRDefault="00D1143C" w:rsidP="00F47617">
      <w:pPr>
        <w:pStyle w:val="a3"/>
        <w:ind w:firstLine="851"/>
        <w:jc w:val="both"/>
        <w:rPr>
          <w:rFonts w:ascii="Times New Roman" w:hAnsi="Times New Roman"/>
          <w:sz w:val="28"/>
          <w:szCs w:val="28"/>
        </w:rPr>
      </w:pPr>
      <w:r w:rsidRPr="00E63132">
        <w:rPr>
          <w:rFonts w:ascii="Times New Roman" w:hAnsi="Times New Roman"/>
          <w:sz w:val="28"/>
          <w:szCs w:val="28"/>
        </w:rPr>
        <w:t xml:space="preserve">- по подразделу 0801 «Культура» расходы исполнены в сумме </w:t>
      </w:r>
      <w:r w:rsidRPr="00613BC8">
        <w:rPr>
          <w:rFonts w:ascii="Times New Roman" w:hAnsi="Times New Roman"/>
          <w:sz w:val="28"/>
          <w:szCs w:val="28"/>
        </w:rPr>
        <w:t xml:space="preserve">84409183,02 </w:t>
      </w:r>
      <w:r w:rsidRPr="00E63132">
        <w:rPr>
          <w:rFonts w:ascii="Times New Roman" w:hAnsi="Times New Roman"/>
          <w:sz w:val="28"/>
          <w:szCs w:val="28"/>
        </w:rPr>
        <w:t>руб., или 9</w:t>
      </w:r>
      <w:r>
        <w:rPr>
          <w:rFonts w:ascii="Times New Roman" w:hAnsi="Times New Roman"/>
          <w:sz w:val="28"/>
          <w:szCs w:val="28"/>
        </w:rPr>
        <w:t>8,2</w:t>
      </w:r>
      <w:r w:rsidRPr="00E63132">
        <w:rPr>
          <w:rFonts w:ascii="Times New Roman" w:hAnsi="Times New Roman"/>
          <w:sz w:val="28"/>
          <w:szCs w:val="28"/>
        </w:rPr>
        <w:t>% к уточненному плану года (</w:t>
      </w:r>
      <w:r w:rsidRPr="00613BC8">
        <w:rPr>
          <w:rFonts w:ascii="Times New Roman" w:hAnsi="Times New Roman"/>
          <w:sz w:val="28"/>
          <w:szCs w:val="28"/>
        </w:rPr>
        <w:t xml:space="preserve">85916283 </w:t>
      </w:r>
      <w:r w:rsidRPr="00E63132">
        <w:rPr>
          <w:rFonts w:ascii="Times New Roman" w:hAnsi="Times New Roman"/>
          <w:sz w:val="28"/>
          <w:szCs w:val="28"/>
        </w:rPr>
        <w:t xml:space="preserve">руб.). Неисполнение бюджетных ассигнований  связано с оплатой работ о «факту» на основании актов выполненных работ; экономией фонда оплаты; </w:t>
      </w:r>
    </w:p>
    <w:p w:rsidR="00D1143C" w:rsidRPr="009A4537" w:rsidRDefault="00D1143C" w:rsidP="00F47617">
      <w:pPr>
        <w:pStyle w:val="a3"/>
        <w:ind w:firstLine="851"/>
        <w:jc w:val="both"/>
        <w:rPr>
          <w:rFonts w:ascii="Times New Roman" w:hAnsi="Times New Roman"/>
          <w:sz w:val="28"/>
          <w:szCs w:val="28"/>
        </w:rPr>
      </w:pPr>
      <w:r w:rsidRPr="009A4537">
        <w:rPr>
          <w:rFonts w:ascii="Times New Roman" w:hAnsi="Times New Roman"/>
          <w:sz w:val="28"/>
          <w:szCs w:val="28"/>
        </w:rPr>
        <w:t xml:space="preserve">- по подразделу 0804 «Другие вопросы в области культуры, кинематографии» исполнение составило </w:t>
      </w:r>
      <w:r w:rsidRPr="00F2782B">
        <w:rPr>
          <w:rFonts w:ascii="Times New Roman" w:hAnsi="Times New Roman"/>
          <w:sz w:val="28"/>
          <w:szCs w:val="28"/>
        </w:rPr>
        <w:t>68160750,96</w:t>
      </w:r>
      <w:r w:rsidRPr="009A4537">
        <w:rPr>
          <w:rFonts w:ascii="Times New Roman" w:hAnsi="Times New Roman"/>
          <w:sz w:val="28"/>
          <w:szCs w:val="28"/>
        </w:rPr>
        <w:t xml:space="preserve"> руб. или 9</w:t>
      </w:r>
      <w:r>
        <w:rPr>
          <w:rFonts w:ascii="Times New Roman" w:hAnsi="Times New Roman"/>
          <w:sz w:val="28"/>
          <w:szCs w:val="28"/>
        </w:rPr>
        <w:t>7,7</w:t>
      </w:r>
      <w:r w:rsidRPr="009A4537">
        <w:rPr>
          <w:rFonts w:ascii="Times New Roman" w:hAnsi="Times New Roman"/>
          <w:sz w:val="28"/>
          <w:szCs w:val="28"/>
        </w:rPr>
        <w:t>% к уточненному плану отчетного года (</w:t>
      </w:r>
      <w:r w:rsidRPr="00F2782B">
        <w:rPr>
          <w:rFonts w:ascii="Times New Roman" w:hAnsi="Times New Roman"/>
          <w:sz w:val="28"/>
          <w:szCs w:val="28"/>
        </w:rPr>
        <w:t xml:space="preserve">69750760 </w:t>
      </w:r>
      <w:r w:rsidRPr="009A4537">
        <w:rPr>
          <w:rFonts w:ascii="Times New Roman" w:hAnsi="Times New Roman"/>
          <w:sz w:val="28"/>
          <w:szCs w:val="28"/>
        </w:rPr>
        <w:t>руб.). Неисполнение бюджетных ассигнований  связано с оплатой работ о «факту» на основании актов выполненных работ; экономией фонда оплаты труда; экономией при заключении договоров.</w:t>
      </w:r>
    </w:p>
    <w:p w:rsidR="00D1143C" w:rsidRPr="008963CF" w:rsidRDefault="00D1143C" w:rsidP="00F47617">
      <w:pPr>
        <w:spacing w:after="0" w:line="240" w:lineRule="auto"/>
        <w:ind w:firstLine="851"/>
        <w:jc w:val="both"/>
        <w:rPr>
          <w:rFonts w:ascii="Times New Roman" w:eastAsia="Times New Roman" w:hAnsi="Times New Roman"/>
          <w:color w:val="000000"/>
          <w:sz w:val="28"/>
        </w:rPr>
      </w:pPr>
      <w:r w:rsidRPr="008963CF">
        <w:rPr>
          <w:rFonts w:ascii="Times New Roman" w:hAnsi="Times New Roman"/>
          <w:sz w:val="28"/>
          <w:szCs w:val="28"/>
        </w:rPr>
        <w:t xml:space="preserve">По разделу 1000 «Социальная политика» исполнение составило 138924710,08 руб. или </w:t>
      </w:r>
      <w:r>
        <w:rPr>
          <w:rFonts w:ascii="Times New Roman" w:hAnsi="Times New Roman"/>
          <w:sz w:val="28"/>
          <w:szCs w:val="28"/>
        </w:rPr>
        <w:t>100</w:t>
      </w:r>
      <w:r w:rsidRPr="008963CF">
        <w:rPr>
          <w:rFonts w:ascii="Times New Roman" w:hAnsi="Times New Roman"/>
          <w:sz w:val="28"/>
          <w:szCs w:val="28"/>
        </w:rPr>
        <w:t>% к уточненному плану (138929495,36 руб.)</w:t>
      </w:r>
      <w:r>
        <w:rPr>
          <w:rFonts w:ascii="Times New Roman" w:hAnsi="Times New Roman"/>
          <w:sz w:val="28"/>
          <w:szCs w:val="28"/>
        </w:rPr>
        <w:t xml:space="preserve">. </w:t>
      </w:r>
    </w:p>
    <w:p w:rsidR="00D1143C" w:rsidRPr="00732308" w:rsidRDefault="00D1143C" w:rsidP="00F47617">
      <w:pPr>
        <w:spacing w:after="0" w:line="240" w:lineRule="auto"/>
        <w:ind w:firstLine="851"/>
        <w:jc w:val="both"/>
        <w:rPr>
          <w:rFonts w:ascii="Times New Roman" w:hAnsi="Times New Roman" w:cs="Times New Roman"/>
          <w:sz w:val="28"/>
          <w:szCs w:val="28"/>
        </w:rPr>
      </w:pPr>
      <w:r w:rsidRPr="00732308">
        <w:rPr>
          <w:rFonts w:ascii="Times New Roman" w:hAnsi="Times New Roman" w:cs="Times New Roman"/>
          <w:sz w:val="28"/>
          <w:szCs w:val="28"/>
        </w:rPr>
        <w:t>Исполнение по разделу 1100 «Физическая культура и спорт» составило 143459542,39 руб. или 9</w:t>
      </w:r>
      <w:r>
        <w:rPr>
          <w:rFonts w:ascii="Times New Roman" w:hAnsi="Times New Roman" w:cs="Times New Roman"/>
          <w:sz w:val="28"/>
          <w:szCs w:val="28"/>
        </w:rPr>
        <w:t>8,4</w:t>
      </w:r>
      <w:r w:rsidRPr="00732308">
        <w:rPr>
          <w:rFonts w:ascii="Times New Roman" w:hAnsi="Times New Roman" w:cs="Times New Roman"/>
          <w:sz w:val="28"/>
          <w:szCs w:val="28"/>
        </w:rPr>
        <w:t>% к уточненному плану (145742389,6 руб.).</w:t>
      </w:r>
    </w:p>
    <w:p w:rsidR="00D1143C" w:rsidRPr="00732308" w:rsidRDefault="00D1143C" w:rsidP="00F47617">
      <w:pPr>
        <w:spacing w:after="0" w:line="240" w:lineRule="auto"/>
        <w:ind w:firstLine="851"/>
        <w:jc w:val="both"/>
        <w:rPr>
          <w:rFonts w:ascii="Times New Roman" w:hAnsi="Times New Roman" w:cs="Times New Roman"/>
          <w:sz w:val="28"/>
          <w:szCs w:val="28"/>
        </w:rPr>
      </w:pPr>
      <w:r w:rsidRPr="00732308">
        <w:rPr>
          <w:rFonts w:ascii="Times New Roman" w:hAnsi="Times New Roman" w:cs="Times New Roman"/>
          <w:sz w:val="28"/>
          <w:szCs w:val="28"/>
        </w:rPr>
        <w:t>- по подразделу 1101 «Физическая культура» расходы исполнены в сумме 139500230,34 руб. или 9</w:t>
      </w:r>
      <w:r>
        <w:rPr>
          <w:rFonts w:ascii="Times New Roman" w:hAnsi="Times New Roman" w:cs="Times New Roman"/>
          <w:sz w:val="28"/>
          <w:szCs w:val="28"/>
        </w:rPr>
        <w:t>8,5</w:t>
      </w:r>
      <w:r w:rsidRPr="00732308">
        <w:rPr>
          <w:rFonts w:ascii="Times New Roman" w:hAnsi="Times New Roman" w:cs="Times New Roman"/>
          <w:sz w:val="28"/>
          <w:szCs w:val="28"/>
        </w:rPr>
        <w:t>% к уточненному плану года (141669259 руб.). Неисполнение бюджетных ассигнований  связано с экономией фонда оплаты труда; оплатой счетов за декабрь 202</w:t>
      </w:r>
      <w:r>
        <w:rPr>
          <w:rFonts w:ascii="Times New Roman" w:hAnsi="Times New Roman" w:cs="Times New Roman"/>
          <w:sz w:val="28"/>
          <w:szCs w:val="28"/>
        </w:rPr>
        <w:t>1</w:t>
      </w:r>
      <w:r w:rsidRPr="00732308">
        <w:rPr>
          <w:rFonts w:ascii="Times New Roman" w:hAnsi="Times New Roman" w:cs="Times New Roman"/>
          <w:sz w:val="28"/>
          <w:szCs w:val="28"/>
        </w:rPr>
        <w:t xml:space="preserve"> года в январе 202</w:t>
      </w:r>
      <w:r>
        <w:rPr>
          <w:rFonts w:ascii="Times New Roman" w:hAnsi="Times New Roman" w:cs="Times New Roman"/>
          <w:sz w:val="28"/>
          <w:szCs w:val="28"/>
        </w:rPr>
        <w:t>2</w:t>
      </w:r>
      <w:r w:rsidRPr="00732308">
        <w:rPr>
          <w:rFonts w:ascii="Times New Roman" w:hAnsi="Times New Roman" w:cs="Times New Roman"/>
          <w:sz w:val="28"/>
          <w:szCs w:val="28"/>
        </w:rPr>
        <w:t xml:space="preserve"> года; экономией при заключении договоров;</w:t>
      </w:r>
    </w:p>
    <w:p w:rsidR="00D1143C" w:rsidRPr="00732308" w:rsidRDefault="00D1143C" w:rsidP="00F47617">
      <w:pPr>
        <w:spacing w:after="0" w:line="240" w:lineRule="auto"/>
        <w:ind w:firstLine="862"/>
        <w:jc w:val="both"/>
        <w:rPr>
          <w:rFonts w:ascii="Times New Roman" w:hAnsi="Times New Roman" w:cs="Times New Roman"/>
          <w:sz w:val="28"/>
          <w:szCs w:val="28"/>
        </w:rPr>
      </w:pPr>
      <w:r w:rsidRPr="00732308">
        <w:rPr>
          <w:rFonts w:ascii="Times New Roman" w:hAnsi="Times New Roman" w:cs="Times New Roman"/>
          <w:sz w:val="28"/>
          <w:szCs w:val="28"/>
        </w:rPr>
        <w:t xml:space="preserve">- по подразделу  1105 «Другие вопросы в области физической культуры и спорта» исполнение составило </w:t>
      </w:r>
      <w:r w:rsidRPr="003E701A">
        <w:rPr>
          <w:rFonts w:ascii="Times New Roman" w:hAnsi="Times New Roman" w:cs="Times New Roman"/>
          <w:sz w:val="28"/>
          <w:szCs w:val="28"/>
        </w:rPr>
        <w:t xml:space="preserve">3959312,05 </w:t>
      </w:r>
      <w:r>
        <w:rPr>
          <w:rFonts w:ascii="Times New Roman" w:hAnsi="Times New Roman" w:cs="Times New Roman"/>
          <w:sz w:val="28"/>
          <w:szCs w:val="28"/>
        </w:rPr>
        <w:t>руб. или 97</w:t>
      </w:r>
      <w:r w:rsidRPr="00732308">
        <w:rPr>
          <w:rFonts w:ascii="Times New Roman" w:hAnsi="Times New Roman" w:cs="Times New Roman"/>
          <w:sz w:val="28"/>
          <w:szCs w:val="28"/>
        </w:rPr>
        <w:t>,</w:t>
      </w:r>
      <w:r>
        <w:rPr>
          <w:rFonts w:ascii="Times New Roman" w:hAnsi="Times New Roman" w:cs="Times New Roman"/>
          <w:sz w:val="28"/>
          <w:szCs w:val="28"/>
        </w:rPr>
        <w:t>2</w:t>
      </w:r>
      <w:r w:rsidRPr="00732308">
        <w:rPr>
          <w:rFonts w:ascii="Times New Roman" w:hAnsi="Times New Roman" w:cs="Times New Roman"/>
          <w:sz w:val="28"/>
          <w:szCs w:val="28"/>
        </w:rPr>
        <w:t>% к уточненному плану (</w:t>
      </w:r>
      <w:r w:rsidRPr="003E701A">
        <w:rPr>
          <w:rFonts w:ascii="Times New Roman" w:hAnsi="Times New Roman" w:cs="Times New Roman"/>
          <w:sz w:val="28"/>
          <w:szCs w:val="28"/>
        </w:rPr>
        <w:t xml:space="preserve">4073130,6 </w:t>
      </w:r>
      <w:r w:rsidRPr="00732308">
        <w:rPr>
          <w:rFonts w:ascii="Times New Roman" w:hAnsi="Times New Roman" w:cs="Times New Roman"/>
          <w:sz w:val="28"/>
          <w:szCs w:val="28"/>
        </w:rPr>
        <w:t>руб.). Неисполнение бюджетных ассигнований  связано с экономией фонда оплаты труда; оплатой счетов за декабрь 202</w:t>
      </w:r>
      <w:r>
        <w:rPr>
          <w:rFonts w:ascii="Times New Roman" w:hAnsi="Times New Roman" w:cs="Times New Roman"/>
          <w:sz w:val="28"/>
          <w:szCs w:val="28"/>
        </w:rPr>
        <w:t>1</w:t>
      </w:r>
      <w:r w:rsidRPr="00732308">
        <w:rPr>
          <w:rFonts w:ascii="Times New Roman" w:hAnsi="Times New Roman" w:cs="Times New Roman"/>
          <w:sz w:val="28"/>
          <w:szCs w:val="28"/>
        </w:rPr>
        <w:t xml:space="preserve"> года в январе 202</w:t>
      </w:r>
      <w:r>
        <w:rPr>
          <w:rFonts w:ascii="Times New Roman" w:hAnsi="Times New Roman" w:cs="Times New Roman"/>
          <w:sz w:val="28"/>
          <w:szCs w:val="28"/>
        </w:rPr>
        <w:t>2 года</w:t>
      </w:r>
      <w:r w:rsidRPr="00732308">
        <w:rPr>
          <w:rFonts w:ascii="Times New Roman" w:hAnsi="Times New Roman" w:cs="Times New Roman"/>
          <w:sz w:val="28"/>
          <w:szCs w:val="28"/>
        </w:rPr>
        <w:t>.</w:t>
      </w:r>
    </w:p>
    <w:p w:rsidR="00D1143C" w:rsidRPr="00A1546E" w:rsidRDefault="00D1143C" w:rsidP="00F47617">
      <w:pPr>
        <w:spacing w:after="0" w:line="240" w:lineRule="auto"/>
        <w:ind w:firstLine="860"/>
        <w:jc w:val="both"/>
        <w:rPr>
          <w:rFonts w:ascii="Courier New" w:eastAsia="Courier New" w:hAnsi="Courier New"/>
        </w:rPr>
      </w:pPr>
      <w:r w:rsidRPr="00A1546E">
        <w:rPr>
          <w:rFonts w:ascii="Times New Roman" w:hAnsi="Times New Roman" w:cs="Times New Roman"/>
          <w:sz w:val="28"/>
          <w:szCs w:val="28"/>
        </w:rPr>
        <w:t xml:space="preserve">По разделу 1200 «Средства массовой информации», подразделу 1202 «Периодическая печать и издательства»  исполнение составило </w:t>
      </w:r>
      <w:r>
        <w:rPr>
          <w:rFonts w:ascii="Times New Roman" w:hAnsi="Times New Roman" w:cs="Times New Roman"/>
          <w:sz w:val="28"/>
          <w:szCs w:val="28"/>
        </w:rPr>
        <w:t>5262800,00</w:t>
      </w:r>
      <w:r w:rsidRPr="00A1546E">
        <w:rPr>
          <w:rFonts w:ascii="Times New Roman" w:hAnsi="Times New Roman" w:cs="Times New Roman"/>
          <w:sz w:val="28"/>
          <w:szCs w:val="28"/>
        </w:rPr>
        <w:t xml:space="preserve"> руб. или </w:t>
      </w:r>
      <w:r>
        <w:rPr>
          <w:rFonts w:ascii="Times New Roman" w:hAnsi="Times New Roman" w:cs="Times New Roman"/>
          <w:sz w:val="28"/>
          <w:szCs w:val="28"/>
        </w:rPr>
        <w:t>100</w:t>
      </w:r>
      <w:r w:rsidRPr="00A1546E">
        <w:rPr>
          <w:rFonts w:ascii="Times New Roman" w:hAnsi="Times New Roman" w:cs="Times New Roman"/>
          <w:sz w:val="28"/>
          <w:szCs w:val="28"/>
        </w:rPr>
        <w:t>% к уточненному плану.</w:t>
      </w:r>
    </w:p>
    <w:p w:rsidR="00D1143C" w:rsidRPr="00115CB7" w:rsidRDefault="00D1143C" w:rsidP="00F47617">
      <w:pPr>
        <w:spacing w:after="0" w:line="240" w:lineRule="auto"/>
        <w:ind w:firstLine="860"/>
        <w:jc w:val="both"/>
        <w:rPr>
          <w:rFonts w:ascii="Times New Roman" w:hAnsi="Times New Roman" w:cs="Times New Roman"/>
          <w:sz w:val="28"/>
          <w:szCs w:val="28"/>
        </w:rPr>
      </w:pPr>
      <w:r w:rsidRPr="00115CB7">
        <w:rPr>
          <w:rFonts w:ascii="Times New Roman" w:hAnsi="Times New Roman" w:cs="Times New Roman"/>
          <w:sz w:val="28"/>
          <w:szCs w:val="28"/>
        </w:rPr>
        <w:t xml:space="preserve">По разделу 1300 «Обслуживание государственного и муниципального долга», подразделу 1301 «Обслуживание внутреннего государственного и муниципального долга» исполнение составило </w:t>
      </w:r>
      <w:r w:rsidRPr="003A0834">
        <w:rPr>
          <w:rFonts w:ascii="Times New Roman" w:hAnsi="Times New Roman" w:cs="Times New Roman"/>
          <w:sz w:val="28"/>
          <w:szCs w:val="28"/>
        </w:rPr>
        <w:t>20616964,51</w:t>
      </w:r>
      <w:r w:rsidRPr="00115CB7">
        <w:rPr>
          <w:rFonts w:ascii="Times New Roman" w:hAnsi="Times New Roman" w:cs="Times New Roman"/>
          <w:sz w:val="28"/>
          <w:szCs w:val="28"/>
        </w:rPr>
        <w:t xml:space="preserve"> руб., или 9</w:t>
      </w:r>
      <w:r>
        <w:rPr>
          <w:rFonts w:ascii="Times New Roman" w:hAnsi="Times New Roman" w:cs="Times New Roman"/>
          <w:sz w:val="28"/>
          <w:szCs w:val="28"/>
        </w:rPr>
        <w:t>7,9</w:t>
      </w:r>
      <w:r w:rsidRPr="00115CB7">
        <w:rPr>
          <w:rFonts w:ascii="Times New Roman" w:hAnsi="Times New Roman" w:cs="Times New Roman"/>
          <w:sz w:val="28"/>
          <w:szCs w:val="28"/>
        </w:rPr>
        <w:t>% к уточненному плану года (</w:t>
      </w:r>
      <w:r w:rsidRPr="003A0834">
        <w:rPr>
          <w:rFonts w:ascii="Times New Roman" w:hAnsi="Times New Roman" w:cs="Times New Roman"/>
          <w:sz w:val="28"/>
          <w:szCs w:val="28"/>
        </w:rPr>
        <w:t>21053200</w:t>
      </w:r>
      <w:r>
        <w:rPr>
          <w:rFonts w:ascii="Times New Roman" w:hAnsi="Times New Roman" w:cs="Times New Roman"/>
          <w:sz w:val="28"/>
          <w:szCs w:val="28"/>
        </w:rPr>
        <w:t>,00</w:t>
      </w:r>
      <w:r w:rsidRPr="003A0834">
        <w:rPr>
          <w:rFonts w:ascii="Times New Roman" w:hAnsi="Times New Roman" w:cs="Times New Roman"/>
          <w:sz w:val="28"/>
          <w:szCs w:val="28"/>
        </w:rPr>
        <w:t xml:space="preserve"> </w:t>
      </w:r>
      <w:r w:rsidRPr="00115CB7">
        <w:rPr>
          <w:rFonts w:ascii="Times New Roman" w:hAnsi="Times New Roman" w:cs="Times New Roman"/>
          <w:sz w:val="28"/>
          <w:szCs w:val="28"/>
        </w:rPr>
        <w:t>руб.). Неисполнение бюджетных ассигнований  связано с экономией от проведения перекредитации под более низкую процентную ставку в течение года.</w:t>
      </w:r>
    </w:p>
    <w:p w:rsidR="00D1143C" w:rsidRPr="002F0FA3" w:rsidRDefault="00D1143C" w:rsidP="00F47617">
      <w:pPr>
        <w:spacing w:after="0" w:line="240" w:lineRule="auto"/>
        <w:ind w:firstLine="860"/>
        <w:jc w:val="both"/>
        <w:rPr>
          <w:rFonts w:ascii="Times New Roman" w:hAnsi="Times New Roman" w:cs="Times New Roman"/>
          <w:sz w:val="28"/>
          <w:szCs w:val="28"/>
        </w:rPr>
      </w:pPr>
      <w:r w:rsidRPr="002F0FA3">
        <w:rPr>
          <w:rFonts w:ascii="Times New Roman" w:hAnsi="Times New Roman" w:cs="Times New Roman"/>
          <w:sz w:val="28"/>
          <w:szCs w:val="28"/>
        </w:rPr>
        <w:t xml:space="preserve">По разделу 1400 «Межбюджетные трансферты общего характера бюджетам субъектов Российской Федерации и муниципальных образований» исполнение составило </w:t>
      </w:r>
      <w:r w:rsidRPr="00832199">
        <w:rPr>
          <w:rFonts w:ascii="Times New Roman" w:hAnsi="Times New Roman" w:cs="Times New Roman"/>
          <w:sz w:val="28"/>
          <w:szCs w:val="28"/>
        </w:rPr>
        <w:t xml:space="preserve">17266915,35 </w:t>
      </w:r>
      <w:r w:rsidRPr="002F0FA3">
        <w:rPr>
          <w:rFonts w:ascii="Times New Roman" w:hAnsi="Times New Roman" w:cs="Times New Roman"/>
          <w:sz w:val="28"/>
          <w:szCs w:val="28"/>
        </w:rPr>
        <w:t xml:space="preserve">или </w:t>
      </w:r>
      <w:r>
        <w:rPr>
          <w:rFonts w:ascii="Times New Roman" w:hAnsi="Times New Roman" w:cs="Times New Roman"/>
          <w:sz w:val="28"/>
          <w:szCs w:val="28"/>
        </w:rPr>
        <w:t>100% к уточненному плану года</w:t>
      </w:r>
      <w:r w:rsidRPr="002F0FA3">
        <w:rPr>
          <w:rFonts w:ascii="Times New Roman" w:hAnsi="Times New Roman" w:cs="Times New Roman"/>
          <w:sz w:val="28"/>
          <w:szCs w:val="28"/>
        </w:rPr>
        <w:t xml:space="preserve">. </w:t>
      </w:r>
    </w:p>
    <w:p w:rsidR="00F47617" w:rsidRDefault="00F47617" w:rsidP="00F47617">
      <w:pPr>
        <w:autoSpaceDE w:val="0"/>
        <w:autoSpaceDN w:val="0"/>
        <w:adjustRightInd w:val="0"/>
        <w:spacing w:line="240" w:lineRule="auto"/>
        <w:ind w:firstLine="851"/>
        <w:jc w:val="both"/>
        <w:rPr>
          <w:rFonts w:ascii="Times New Roman" w:eastAsia="Times New Roman" w:hAnsi="Times New Roman" w:cs="Times New Roman"/>
          <w:sz w:val="28"/>
          <w:szCs w:val="28"/>
        </w:rPr>
      </w:pPr>
    </w:p>
    <w:p w:rsidR="00A51A3B" w:rsidRPr="003C5560" w:rsidRDefault="00A51A3B" w:rsidP="00F47617">
      <w:pPr>
        <w:autoSpaceDE w:val="0"/>
        <w:autoSpaceDN w:val="0"/>
        <w:adjustRightInd w:val="0"/>
        <w:spacing w:line="240" w:lineRule="auto"/>
        <w:ind w:firstLine="851"/>
        <w:jc w:val="both"/>
        <w:rPr>
          <w:rFonts w:ascii="Times New Roman" w:eastAsia="Times New Roman" w:hAnsi="Times New Roman" w:cs="Times New Roman"/>
          <w:sz w:val="28"/>
          <w:szCs w:val="28"/>
        </w:rPr>
      </w:pPr>
      <w:r w:rsidRPr="003C5560">
        <w:rPr>
          <w:rFonts w:ascii="Times New Roman" w:eastAsia="Times New Roman" w:hAnsi="Times New Roman" w:cs="Times New Roman"/>
          <w:sz w:val="28"/>
          <w:szCs w:val="28"/>
        </w:rPr>
        <w:t xml:space="preserve">Бюджетные и денежные обязательства главных распорядителей средств </w:t>
      </w:r>
      <w:r w:rsidR="00873312" w:rsidRPr="003C5560">
        <w:rPr>
          <w:rFonts w:ascii="Times New Roman" w:eastAsia="Times New Roman" w:hAnsi="Times New Roman" w:cs="Times New Roman"/>
          <w:sz w:val="28"/>
          <w:szCs w:val="28"/>
        </w:rPr>
        <w:t xml:space="preserve">районного </w:t>
      </w:r>
      <w:r w:rsidRPr="003C5560">
        <w:rPr>
          <w:rFonts w:ascii="Times New Roman" w:eastAsia="Times New Roman" w:hAnsi="Times New Roman" w:cs="Times New Roman"/>
          <w:sz w:val="28"/>
          <w:szCs w:val="28"/>
        </w:rPr>
        <w:t xml:space="preserve">бюджета </w:t>
      </w:r>
      <w:r w:rsidR="00873312" w:rsidRPr="003C5560">
        <w:rPr>
          <w:rFonts w:ascii="Times New Roman" w:eastAsia="Times New Roman" w:hAnsi="Times New Roman" w:cs="Times New Roman"/>
          <w:sz w:val="28"/>
          <w:szCs w:val="28"/>
        </w:rPr>
        <w:t>Балаковского муниципального района п</w:t>
      </w:r>
      <w:r w:rsidRPr="003C5560">
        <w:rPr>
          <w:rFonts w:ascii="Times New Roman" w:eastAsia="Times New Roman" w:hAnsi="Times New Roman" w:cs="Times New Roman"/>
          <w:sz w:val="28"/>
          <w:szCs w:val="28"/>
        </w:rPr>
        <w:t xml:space="preserve">риняты </w:t>
      </w:r>
      <w:proofErr w:type="gramStart"/>
      <w:r w:rsidRPr="003C5560">
        <w:rPr>
          <w:rFonts w:ascii="Times New Roman" w:eastAsia="Times New Roman" w:hAnsi="Times New Roman" w:cs="Times New Roman"/>
          <w:sz w:val="28"/>
          <w:szCs w:val="28"/>
        </w:rPr>
        <w:t>в пределах</w:t>
      </w:r>
      <w:proofErr w:type="gramEnd"/>
      <w:r w:rsidRPr="003C5560">
        <w:rPr>
          <w:rFonts w:ascii="Times New Roman" w:eastAsia="Times New Roman" w:hAnsi="Times New Roman" w:cs="Times New Roman"/>
          <w:sz w:val="28"/>
          <w:szCs w:val="28"/>
        </w:rPr>
        <w:t xml:space="preserve"> утвержденных на финансовый 202</w:t>
      </w:r>
      <w:r w:rsidR="003C5560" w:rsidRPr="003C5560">
        <w:rPr>
          <w:rFonts w:ascii="Times New Roman" w:eastAsia="Times New Roman" w:hAnsi="Times New Roman" w:cs="Times New Roman"/>
          <w:sz w:val="28"/>
          <w:szCs w:val="28"/>
        </w:rPr>
        <w:t>1</w:t>
      </w:r>
      <w:r w:rsidRPr="003C5560">
        <w:rPr>
          <w:rFonts w:ascii="Times New Roman" w:eastAsia="Times New Roman" w:hAnsi="Times New Roman" w:cs="Times New Roman"/>
          <w:sz w:val="28"/>
          <w:szCs w:val="28"/>
        </w:rPr>
        <w:t xml:space="preserve"> год объемах бюджетных ассигнований (лимитов бюджетных обязательств).</w:t>
      </w:r>
    </w:p>
    <w:p w:rsidR="003540ED" w:rsidRPr="00EE50D2" w:rsidRDefault="003540ED" w:rsidP="00F16C55">
      <w:pPr>
        <w:spacing w:after="0" w:line="240" w:lineRule="auto"/>
        <w:ind w:firstLine="851"/>
        <w:jc w:val="both"/>
        <w:rPr>
          <w:rFonts w:ascii="Times New Roman" w:hAnsi="Times New Roman" w:cs="Times New Roman"/>
          <w:sz w:val="28"/>
          <w:szCs w:val="28"/>
        </w:rPr>
      </w:pPr>
      <w:r w:rsidRPr="00EE50D2">
        <w:rPr>
          <w:rFonts w:ascii="Times New Roman" w:hAnsi="Times New Roman" w:cs="Times New Roman"/>
          <w:sz w:val="28"/>
          <w:szCs w:val="28"/>
        </w:rPr>
        <w:lastRenderedPageBreak/>
        <w:t>Остаток средств на счете бюджета на 01 января 202</w:t>
      </w:r>
      <w:r w:rsidR="002C708B" w:rsidRPr="00EE50D2">
        <w:rPr>
          <w:rFonts w:ascii="Times New Roman" w:hAnsi="Times New Roman" w:cs="Times New Roman"/>
          <w:sz w:val="28"/>
          <w:szCs w:val="28"/>
        </w:rPr>
        <w:t>2</w:t>
      </w:r>
      <w:r w:rsidRPr="00EE50D2">
        <w:rPr>
          <w:rFonts w:ascii="Times New Roman" w:hAnsi="Times New Roman" w:cs="Times New Roman"/>
          <w:sz w:val="28"/>
          <w:szCs w:val="28"/>
        </w:rPr>
        <w:t xml:space="preserve"> года составляет </w:t>
      </w:r>
      <w:r w:rsidR="00EE50D2" w:rsidRPr="00EE50D2">
        <w:rPr>
          <w:rFonts w:ascii="Times New Roman" w:hAnsi="Times New Roman" w:cs="Times New Roman"/>
          <w:sz w:val="28"/>
          <w:szCs w:val="28"/>
        </w:rPr>
        <w:t>83471485,75</w:t>
      </w:r>
      <w:r w:rsidRPr="00EE50D2">
        <w:rPr>
          <w:rFonts w:ascii="Times New Roman" w:hAnsi="Times New Roman" w:cs="Times New Roman"/>
          <w:sz w:val="28"/>
          <w:szCs w:val="28"/>
        </w:rPr>
        <w:t xml:space="preserve"> рублей, в том числе:</w:t>
      </w:r>
    </w:p>
    <w:p w:rsidR="003540ED" w:rsidRPr="00B7359F" w:rsidRDefault="003540ED" w:rsidP="00F16C55">
      <w:pPr>
        <w:spacing w:after="0" w:line="240" w:lineRule="auto"/>
        <w:ind w:firstLine="851"/>
        <w:jc w:val="both"/>
        <w:rPr>
          <w:rFonts w:ascii="Times New Roman" w:hAnsi="Times New Roman" w:cs="Times New Roman"/>
          <w:sz w:val="28"/>
          <w:szCs w:val="28"/>
        </w:rPr>
      </w:pPr>
      <w:r w:rsidRPr="00B7359F">
        <w:rPr>
          <w:rFonts w:ascii="Times New Roman" w:hAnsi="Times New Roman" w:cs="Times New Roman"/>
          <w:sz w:val="28"/>
          <w:szCs w:val="28"/>
        </w:rPr>
        <w:t xml:space="preserve">1. собственные средства бюджета </w:t>
      </w:r>
      <w:r w:rsidR="00B7359F" w:rsidRPr="00B7359F">
        <w:rPr>
          <w:rFonts w:ascii="Times New Roman" w:hAnsi="Times New Roman" w:cs="Times New Roman"/>
          <w:sz w:val="28"/>
          <w:szCs w:val="28"/>
        </w:rPr>
        <w:t>82269000,30</w:t>
      </w:r>
      <w:r w:rsidRPr="00B7359F">
        <w:rPr>
          <w:rFonts w:ascii="Times New Roman" w:hAnsi="Times New Roman" w:cs="Times New Roman"/>
          <w:sz w:val="28"/>
          <w:szCs w:val="28"/>
        </w:rPr>
        <w:t xml:space="preserve"> рублей;</w:t>
      </w:r>
    </w:p>
    <w:p w:rsidR="003540ED" w:rsidRPr="00B7359F" w:rsidRDefault="003540ED" w:rsidP="00F16C55">
      <w:pPr>
        <w:spacing w:after="0" w:line="240" w:lineRule="auto"/>
        <w:ind w:firstLine="851"/>
        <w:jc w:val="both"/>
        <w:rPr>
          <w:rFonts w:ascii="Times New Roman" w:hAnsi="Times New Roman" w:cs="Times New Roman"/>
          <w:sz w:val="28"/>
          <w:szCs w:val="28"/>
        </w:rPr>
      </w:pPr>
      <w:r w:rsidRPr="00B7359F">
        <w:rPr>
          <w:rFonts w:ascii="Times New Roman" w:hAnsi="Times New Roman" w:cs="Times New Roman"/>
          <w:sz w:val="28"/>
          <w:szCs w:val="28"/>
        </w:rPr>
        <w:t>2. остаток целевых средств из областного бюджета</w:t>
      </w:r>
      <w:r w:rsidR="00665069" w:rsidRPr="00B7359F">
        <w:rPr>
          <w:rFonts w:ascii="Times New Roman" w:hAnsi="Times New Roman" w:cs="Times New Roman"/>
          <w:sz w:val="28"/>
          <w:szCs w:val="28"/>
        </w:rPr>
        <w:t xml:space="preserve"> </w:t>
      </w:r>
      <w:r w:rsidRPr="00B7359F">
        <w:rPr>
          <w:rFonts w:ascii="Times New Roman" w:hAnsi="Times New Roman" w:cs="Times New Roman"/>
          <w:sz w:val="28"/>
          <w:szCs w:val="28"/>
        </w:rPr>
        <w:t>по состоянию на 01.01.202</w:t>
      </w:r>
      <w:r w:rsidR="00F72584" w:rsidRPr="00B7359F">
        <w:rPr>
          <w:rFonts w:ascii="Times New Roman" w:hAnsi="Times New Roman" w:cs="Times New Roman"/>
          <w:sz w:val="28"/>
          <w:szCs w:val="28"/>
        </w:rPr>
        <w:t>2</w:t>
      </w:r>
      <w:r w:rsidRPr="00B7359F">
        <w:rPr>
          <w:rFonts w:ascii="Times New Roman" w:hAnsi="Times New Roman" w:cs="Times New Roman"/>
          <w:sz w:val="28"/>
          <w:szCs w:val="28"/>
        </w:rPr>
        <w:t xml:space="preserve">г. составляет </w:t>
      </w:r>
      <w:r w:rsidR="00F72584" w:rsidRPr="00B7359F">
        <w:rPr>
          <w:rFonts w:ascii="Times New Roman" w:hAnsi="Times New Roman" w:cs="Times New Roman"/>
          <w:sz w:val="28"/>
          <w:szCs w:val="28"/>
        </w:rPr>
        <w:t>970087,95</w:t>
      </w:r>
      <w:r w:rsidRPr="00B7359F">
        <w:rPr>
          <w:rFonts w:ascii="Times New Roman" w:hAnsi="Times New Roman" w:cs="Times New Roman"/>
          <w:sz w:val="28"/>
          <w:szCs w:val="28"/>
        </w:rPr>
        <w:t xml:space="preserve">  рублей, из них:</w:t>
      </w:r>
    </w:p>
    <w:p w:rsidR="003540ED" w:rsidRPr="00B7359F" w:rsidRDefault="003540ED" w:rsidP="00F16C55">
      <w:pPr>
        <w:spacing w:after="0" w:line="240" w:lineRule="auto"/>
        <w:ind w:firstLine="851"/>
        <w:jc w:val="both"/>
        <w:rPr>
          <w:rFonts w:ascii="Times New Roman" w:hAnsi="Times New Roman" w:cs="Times New Roman"/>
          <w:sz w:val="28"/>
          <w:szCs w:val="28"/>
        </w:rPr>
      </w:pPr>
      <w:r w:rsidRPr="00B7359F">
        <w:rPr>
          <w:rFonts w:ascii="Times New Roman" w:hAnsi="Times New Roman" w:cs="Times New Roman"/>
          <w:sz w:val="28"/>
          <w:szCs w:val="28"/>
        </w:rPr>
        <w:t xml:space="preserve">- </w:t>
      </w:r>
      <w:r w:rsidR="00F72584" w:rsidRPr="00B7359F">
        <w:rPr>
          <w:rFonts w:ascii="Times New Roman" w:hAnsi="Times New Roman" w:cs="Times New Roman"/>
          <w:sz w:val="28"/>
          <w:szCs w:val="28"/>
        </w:rPr>
        <w:t xml:space="preserve">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w:t>
      </w:r>
      <w:r w:rsidRPr="00B7359F">
        <w:rPr>
          <w:rFonts w:ascii="Times New Roman" w:hAnsi="Times New Roman" w:cs="Times New Roman"/>
          <w:sz w:val="28"/>
          <w:szCs w:val="28"/>
        </w:rPr>
        <w:t xml:space="preserve">в сумме </w:t>
      </w:r>
      <w:r w:rsidR="00F72584" w:rsidRPr="00B7359F">
        <w:rPr>
          <w:rFonts w:ascii="Times New Roman" w:hAnsi="Times New Roman" w:cs="Times New Roman"/>
          <w:sz w:val="28"/>
          <w:szCs w:val="28"/>
        </w:rPr>
        <w:t>5656,15</w:t>
      </w:r>
      <w:r w:rsidRPr="00B7359F">
        <w:rPr>
          <w:rFonts w:ascii="Times New Roman" w:hAnsi="Times New Roman" w:cs="Times New Roman"/>
          <w:sz w:val="28"/>
          <w:szCs w:val="28"/>
        </w:rPr>
        <w:t xml:space="preserve"> рублей;</w:t>
      </w:r>
    </w:p>
    <w:p w:rsidR="003540ED" w:rsidRPr="00F72584" w:rsidRDefault="003540ED" w:rsidP="002456FC">
      <w:pPr>
        <w:spacing w:after="0" w:line="240" w:lineRule="auto"/>
        <w:ind w:firstLine="851"/>
        <w:jc w:val="both"/>
        <w:rPr>
          <w:rFonts w:ascii="Times New Roman" w:hAnsi="Times New Roman" w:cs="Times New Roman"/>
          <w:sz w:val="28"/>
          <w:szCs w:val="28"/>
        </w:rPr>
      </w:pPr>
      <w:r w:rsidRPr="00B7359F">
        <w:rPr>
          <w:rFonts w:ascii="Times New Roman" w:hAnsi="Times New Roman" w:cs="Times New Roman"/>
          <w:sz w:val="28"/>
          <w:szCs w:val="28"/>
        </w:rPr>
        <w:t xml:space="preserve">- </w:t>
      </w:r>
      <w:r w:rsidR="00F72584" w:rsidRPr="00B7359F">
        <w:rPr>
          <w:rFonts w:ascii="Times New Roman" w:hAnsi="Times New Roman" w:cs="Times New Roman"/>
          <w:sz w:val="28"/>
          <w:szCs w:val="28"/>
        </w:rPr>
        <w:t>субвенция на предоставление питания отдельным категориям обучающихся в муниципальных общеобр</w:t>
      </w:r>
      <w:r w:rsidR="00F72584" w:rsidRPr="00F72584">
        <w:rPr>
          <w:rFonts w:ascii="Times New Roman" w:hAnsi="Times New Roman" w:cs="Times New Roman"/>
          <w:sz w:val="28"/>
          <w:szCs w:val="28"/>
        </w:rPr>
        <w:t xml:space="preserve">азовательных организациях, реализующих образовательные программы начального общего, основного общего и среднего общего образования </w:t>
      </w:r>
      <w:r w:rsidR="005F717D" w:rsidRPr="00F72584">
        <w:rPr>
          <w:rFonts w:ascii="Times New Roman" w:hAnsi="Times New Roman" w:cs="Times New Roman"/>
          <w:sz w:val="28"/>
          <w:szCs w:val="28"/>
        </w:rPr>
        <w:t xml:space="preserve">в сумме </w:t>
      </w:r>
      <w:r w:rsidR="00F72584" w:rsidRPr="00F72584">
        <w:rPr>
          <w:rFonts w:ascii="Times New Roman" w:hAnsi="Times New Roman" w:cs="Times New Roman"/>
          <w:sz w:val="28"/>
          <w:szCs w:val="28"/>
        </w:rPr>
        <w:t>27361,72</w:t>
      </w:r>
      <w:r w:rsidR="002935D5" w:rsidRPr="00F72584">
        <w:rPr>
          <w:rFonts w:ascii="Times New Roman" w:hAnsi="Times New Roman" w:cs="Times New Roman"/>
          <w:sz w:val="28"/>
          <w:szCs w:val="28"/>
        </w:rPr>
        <w:t xml:space="preserve"> рублей;</w:t>
      </w:r>
    </w:p>
    <w:p w:rsidR="002935D5" w:rsidRPr="00182FF8" w:rsidRDefault="002935D5" w:rsidP="00746DA0">
      <w:pPr>
        <w:spacing w:after="0" w:line="240" w:lineRule="auto"/>
        <w:ind w:firstLine="851"/>
        <w:jc w:val="both"/>
        <w:rPr>
          <w:rFonts w:ascii="Times New Roman" w:hAnsi="Times New Roman" w:cs="Times New Roman"/>
          <w:sz w:val="28"/>
          <w:szCs w:val="28"/>
        </w:rPr>
      </w:pPr>
      <w:r w:rsidRPr="00182FF8">
        <w:rPr>
          <w:rFonts w:ascii="Times New Roman" w:hAnsi="Times New Roman" w:cs="Times New Roman"/>
          <w:sz w:val="28"/>
          <w:szCs w:val="28"/>
        </w:rPr>
        <w:t xml:space="preserve">- </w:t>
      </w:r>
      <w:r w:rsidR="00746DA0" w:rsidRPr="00182FF8">
        <w:rPr>
          <w:rFonts w:ascii="Times New Roman" w:hAnsi="Times New Roman" w:cs="Times New Roman"/>
          <w:sz w:val="28"/>
          <w:szCs w:val="28"/>
        </w:rPr>
        <w:t>резервный фонд Правительства Саратовской области на подведение коммунальной инфраструктуры (объектов электросетевого хозяйства) к земельным участкам, расположенным в муниципальных районах, имеющих статус экономической зоны технико-внедренческого типа в</w:t>
      </w:r>
      <w:r w:rsidRPr="00182FF8">
        <w:rPr>
          <w:rFonts w:ascii="Times New Roman" w:hAnsi="Times New Roman" w:cs="Times New Roman"/>
          <w:sz w:val="28"/>
          <w:szCs w:val="28"/>
        </w:rPr>
        <w:t xml:space="preserve"> сумме </w:t>
      </w:r>
      <w:r w:rsidR="00182FF8" w:rsidRPr="00182FF8">
        <w:rPr>
          <w:rFonts w:ascii="Times New Roman" w:hAnsi="Times New Roman" w:cs="Times New Roman"/>
          <w:sz w:val="28"/>
          <w:szCs w:val="28"/>
        </w:rPr>
        <w:t>937070,08</w:t>
      </w:r>
      <w:r w:rsidRPr="00182FF8">
        <w:rPr>
          <w:rFonts w:ascii="Times New Roman" w:hAnsi="Times New Roman" w:cs="Times New Roman"/>
          <w:sz w:val="28"/>
          <w:szCs w:val="28"/>
        </w:rPr>
        <w:t xml:space="preserve"> рублей;</w:t>
      </w:r>
    </w:p>
    <w:p w:rsidR="00B7359F" w:rsidRPr="00B7359F" w:rsidRDefault="00B7359F" w:rsidP="00B7359F">
      <w:pPr>
        <w:spacing w:after="0" w:line="240" w:lineRule="auto"/>
        <w:ind w:firstLine="851"/>
        <w:jc w:val="both"/>
        <w:rPr>
          <w:rFonts w:ascii="Times New Roman" w:hAnsi="Times New Roman" w:cs="Times New Roman"/>
          <w:sz w:val="28"/>
          <w:szCs w:val="28"/>
        </w:rPr>
      </w:pPr>
      <w:r w:rsidRPr="00B7359F">
        <w:rPr>
          <w:rFonts w:ascii="Times New Roman" w:hAnsi="Times New Roman" w:cs="Times New Roman"/>
          <w:sz w:val="28"/>
          <w:szCs w:val="28"/>
        </w:rPr>
        <w:t>3. остаток межбюджетные трансферты, передаваемые бюджетам муниципальных районов из бюджет</w:t>
      </w:r>
      <w:r>
        <w:rPr>
          <w:rFonts w:ascii="Times New Roman" w:hAnsi="Times New Roman" w:cs="Times New Roman"/>
          <w:sz w:val="28"/>
          <w:szCs w:val="28"/>
        </w:rPr>
        <w:t xml:space="preserve">а муниципального образования г.Балаково </w:t>
      </w:r>
      <w:r w:rsidRPr="00B7359F">
        <w:rPr>
          <w:rFonts w:ascii="Times New Roman" w:hAnsi="Times New Roman" w:cs="Times New Roman"/>
          <w:sz w:val="28"/>
          <w:szCs w:val="28"/>
        </w:rPr>
        <w:t>на осуществление части полномочий в соответствии с жилищным законодательством и заключенными соглашениями (взносы на проведение капитального ремонта общего имущества многоквартирных домов) по состоянию на 01.01.2022г. составляет 232397,</w:t>
      </w:r>
      <w:proofErr w:type="gramStart"/>
      <w:r w:rsidRPr="00B7359F">
        <w:rPr>
          <w:rFonts w:ascii="Times New Roman" w:hAnsi="Times New Roman" w:cs="Times New Roman"/>
          <w:sz w:val="28"/>
          <w:szCs w:val="28"/>
        </w:rPr>
        <w:t>50  рублей</w:t>
      </w:r>
      <w:proofErr w:type="gramEnd"/>
      <w:r w:rsidRPr="00B7359F">
        <w:rPr>
          <w:rFonts w:ascii="Times New Roman" w:hAnsi="Times New Roman" w:cs="Times New Roman"/>
          <w:sz w:val="28"/>
          <w:szCs w:val="28"/>
        </w:rPr>
        <w:t>.</w:t>
      </w:r>
    </w:p>
    <w:p w:rsidR="008B4D27" w:rsidRPr="00E24D35" w:rsidRDefault="008B4D27" w:rsidP="007F5EFF">
      <w:pPr>
        <w:spacing w:line="240" w:lineRule="auto"/>
        <w:ind w:firstLine="851"/>
        <w:jc w:val="both"/>
        <w:rPr>
          <w:rFonts w:ascii="Times New Roman" w:eastAsia="Courier New" w:hAnsi="Times New Roman" w:cs="Times New Roman"/>
          <w:sz w:val="28"/>
          <w:szCs w:val="28"/>
        </w:rPr>
      </w:pPr>
    </w:p>
    <w:p w:rsidR="003540ED" w:rsidRPr="00E24D35" w:rsidRDefault="003540ED" w:rsidP="007F5EFF">
      <w:pPr>
        <w:spacing w:line="240" w:lineRule="auto"/>
        <w:ind w:firstLine="851"/>
        <w:jc w:val="both"/>
        <w:rPr>
          <w:rFonts w:ascii="Times New Roman" w:eastAsia="Courier New" w:hAnsi="Times New Roman" w:cs="Times New Roman"/>
          <w:sz w:val="28"/>
          <w:szCs w:val="28"/>
        </w:rPr>
      </w:pPr>
      <w:r w:rsidRPr="00E24D35">
        <w:rPr>
          <w:rFonts w:ascii="Times New Roman" w:eastAsia="Courier New" w:hAnsi="Times New Roman" w:cs="Times New Roman"/>
          <w:sz w:val="28"/>
          <w:szCs w:val="28"/>
        </w:rPr>
        <w:t>В целях недопущения кассового разрыва в течении 202</w:t>
      </w:r>
      <w:r w:rsidR="00E24D35" w:rsidRPr="00E24D35">
        <w:rPr>
          <w:rFonts w:ascii="Times New Roman" w:eastAsia="Courier New" w:hAnsi="Times New Roman" w:cs="Times New Roman"/>
          <w:sz w:val="28"/>
          <w:szCs w:val="28"/>
        </w:rPr>
        <w:t>1</w:t>
      </w:r>
      <w:r w:rsidRPr="00E24D35">
        <w:rPr>
          <w:rFonts w:ascii="Times New Roman" w:eastAsia="Courier New" w:hAnsi="Times New Roman" w:cs="Times New Roman"/>
          <w:sz w:val="28"/>
          <w:szCs w:val="28"/>
        </w:rPr>
        <w:t xml:space="preserve"> года в рамках управления остатками на единый счет </w:t>
      </w:r>
      <w:r w:rsidR="00BB2466" w:rsidRPr="00E24D35">
        <w:rPr>
          <w:rFonts w:ascii="Times New Roman" w:eastAsia="Courier New" w:hAnsi="Times New Roman" w:cs="Times New Roman"/>
          <w:sz w:val="28"/>
          <w:szCs w:val="28"/>
        </w:rPr>
        <w:t>райо</w:t>
      </w:r>
      <w:r w:rsidR="00CA47E0" w:rsidRPr="00E24D35">
        <w:rPr>
          <w:rFonts w:ascii="Times New Roman" w:eastAsia="Courier New" w:hAnsi="Times New Roman" w:cs="Times New Roman"/>
          <w:sz w:val="28"/>
          <w:szCs w:val="28"/>
        </w:rPr>
        <w:t>н</w:t>
      </w:r>
      <w:r w:rsidR="00BB2466" w:rsidRPr="00E24D35">
        <w:rPr>
          <w:rFonts w:ascii="Times New Roman" w:eastAsia="Courier New" w:hAnsi="Times New Roman" w:cs="Times New Roman"/>
          <w:sz w:val="28"/>
          <w:szCs w:val="28"/>
        </w:rPr>
        <w:t>но</w:t>
      </w:r>
      <w:r w:rsidR="00CA47E0" w:rsidRPr="00E24D35">
        <w:rPr>
          <w:rFonts w:ascii="Times New Roman" w:eastAsia="Courier New" w:hAnsi="Times New Roman" w:cs="Times New Roman"/>
          <w:sz w:val="28"/>
          <w:szCs w:val="28"/>
        </w:rPr>
        <w:t>го</w:t>
      </w:r>
      <w:r w:rsidR="00BB2466" w:rsidRPr="00E24D35">
        <w:rPr>
          <w:rFonts w:ascii="Times New Roman" w:eastAsia="Courier New" w:hAnsi="Times New Roman" w:cs="Times New Roman"/>
          <w:sz w:val="28"/>
          <w:szCs w:val="28"/>
        </w:rPr>
        <w:t xml:space="preserve"> </w:t>
      </w:r>
      <w:r w:rsidRPr="00E24D35">
        <w:rPr>
          <w:rFonts w:ascii="Times New Roman" w:eastAsia="Courier New" w:hAnsi="Times New Roman" w:cs="Times New Roman"/>
          <w:sz w:val="28"/>
          <w:szCs w:val="28"/>
        </w:rPr>
        <w:t xml:space="preserve">бюджета </w:t>
      </w:r>
      <w:r w:rsidR="00BB2466" w:rsidRPr="00E24D35">
        <w:rPr>
          <w:rFonts w:ascii="Times New Roman" w:eastAsia="Courier New" w:hAnsi="Times New Roman" w:cs="Times New Roman"/>
          <w:sz w:val="28"/>
          <w:szCs w:val="28"/>
        </w:rPr>
        <w:t xml:space="preserve">Балаковского муниципального района </w:t>
      </w:r>
      <w:r w:rsidRPr="00E24D35">
        <w:rPr>
          <w:rFonts w:ascii="Times New Roman" w:eastAsia="Courier New" w:hAnsi="Times New Roman" w:cs="Times New Roman"/>
          <w:sz w:val="28"/>
          <w:szCs w:val="28"/>
        </w:rPr>
        <w:t xml:space="preserve">привлекались средства бюджетных и автономных учреждений </w:t>
      </w:r>
      <w:r w:rsidR="001B2BCE" w:rsidRPr="00E24D35">
        <w:rPr>
          <w:rFonts w:ascii="Times New Roman" w:eastAsia="Courier New" w:hAnsi="Times New Roman" w:cs="Times New Roman"/>
          <w:sz w:val="28"/>
          <w:szCs w:val="28"/>
        </w:rPr>
        <w:t xml:space="preserve">Балаковского муниципального района </w:t>
      </w:r>
      <w:r w:rsidRPr="00E24D35">
        <w:rPr>
          <w:rFonts w:ascii="Times New Roman" w:eastAsia="Courier New" w:hAnsi="Times New Roman" w:cs="Times New Roman"/>
          <w:sz w:val="28"/>
          <w:szCs w:val="28"/>
        </w:rPr>
        <w:t xml:space="preserve">в сумме </w:t>
      </w:r>
      <w:r w:rsidR="00E24D35" w:rsidRPr="00E24D35">
        <w:rPr>
          <w:rFonts w:ascii="Times New Roman" w:eastAsia="Courier New" w:hAnsi="Times New Roman" w:cs="Times New Roman"/>
          <w:sz w:val="28"/>
          <w:szCs w:val="28"/>
        </w:rPr>
        <w:t>30000000</w:t>
      </w:r>
      <w:r w:rsidR="00BB2466" w:rsidRPr="00E24D35">
        <w:rPr>
          <w:rFonts w:ascii="Times New Roman" w:eastAsia="Courier New" w:hAnsi="Times New Roman" w:cs="Times New Roman"/>
          <w:sz w:val="28"/>
          <w:szCs w:val="28"/>
        </w:rPr>
        <w:t>,00</w:t>
      </w:r>
      <w:r w:rsidRPr="00E24D35">
        <w:rPr>
          <w:rFonts w:ascii="Times New Roman" w:eastAsia="Courier New" w:hAnsi="Times New Roman" w:cs="Times New Roman"/>
          <w:sz w:val="28"/>
          <w:szCs w:val="28"/>
        </w:rPr>
        <w:t xml:space="preserve"> рублей. Данные информация так же отражена форме 0503123 «Отчет о движении средств».</w:t>
      </w:r>
    </w:p>
    <w:p w:rsidR="00D83C28" w:rsidRPr="00B74CBE" w:rsidRDefault="00D83C28" w:rsidP="00D83C28">
      <w:pPr>
        <w:spacing w:after="0" w:line="240" w:lineRule="auto"/>
        <w:ind w:firstLine="851"/>
        <w:jc w:val="both"/>
        <w:rPr>
          <w:rFonts w:ascii="Times New Roman" w:hAnsi="Times New Roman" w:cs="Times New Roman"/>
          <w:sz w:val="28"/>
          <w:szCs w:val="28"/>
          <w:highlight w:val="yellow"/>
        </w:rPr>
      </w:pPr>
    </w:p>
    <w:p w:rsidR="007323B5" w:rsidRPr="00D65198" w:rsidRDefault="007323B5" w:rsidP="009E2D27">
      <w:pPr>
        <w:spacing w:after="0" w:line="240" w:lineRule="auto"/>
        <w:ind w:firstLine="851"/>
        <w:jc w:val="center"/>
        <w:rPr>
          <w:rFonts w:ascii="Times New Roman" w:hAnsi="Times New Roman"/>
          <w:b/>
          <w:sz w:val="28"/>
          <w:szCs w:val="28"/>
        </w:rPr>
      </w:pPr>
      <w:r w:rsidRPr="00D65198">
        <w:rPr>
          <w:rFonts w:ascii="Times New Roman" w:hAnsi="Times New Roman"/>
          <w:b/>
          <w:sz w:val="28"/>
          <w:szCs w:val="28"/>
        </w:rPr>
        <w:t>Раздел 4 "Анализ показателей финансовой отчетности субъекта бюджетной отчетности"</w:t>
      </w:r>
    </w:p>
    <w:p w:rsidR="00F03F91" w:rsidRPr="00B74CBE" w:rsidRDefault="00F03F91" w:rsidP="009E2D27">
      <w:pPr>
        <w:spacing w:after="0" w:line="240" w:lineRule="auto"/>
        <w:ind w:firstLine="851"/>
        <w:jc w:val="center"/>
        <w:rPr>
          <w:rFonts w:ascii="Times New Roman" w:hAnsi="Times New Roman"/>
          <w:b/>
          <w:sz w:val="28"/>
          <w:szCs w:val="28"/>
          <w:highlight w:val="yellow"/>
        </w:rPr>
      </w:pPr>
    </w:p>
    <w:p w:rsidR="00E7162A" w:rsidRPr="00D65198" w:rsidRDefault="00E7162A" w:rsidP="00E7162A">
      <w:pPr>
        <w:jc w:val="center"/>
        <w:rPr>
          <w:rFonts w:ascii="Times New Roman" w:hAnsi="Times New Roman"/>
          <w:b/>
          <w:i/>
          <w:sz w:val="28"/>
          <w:szCs w:val="28"/>
        </w:rPr>
      </w:pPr>
      <w:r w:rsidRPr="00D65198">
        <w:rPr>
          <w:rFonts w:ascii="Times New Roman" w:hAnsi="Times New Roman"/>
          <w:b/>
          <w:i/>
          <w:sz w:val="28"/>
          <w:szCs w:val="28"/>
        </w:rPr>
        <w:t xml:space="preserve">Форма 0503110  Справка по заключению счетов бюджетного учета отчетного финансового года  </w:t>
      </w:r>
    </w:p>
    <w:p w:rsidR="006616E4" w:rsidRPr="005400D4" w:rsidRDefault="00F03F91" w:rsidP="00F47617">
      <w:pPr>
        <w:spacing w:after="0" w:line="240" w:lineRule="auto"/>
        <w:ind w:firstLine="851"/>
        <w:jc w:val="both"/>
        <w:rPr>
          <w:rFonts w:ascii="Times New Roman" w:hAnsi="Times New Roman"/>
          <w:sz w:val="28"/>
          <w:szCs w:val="28"/>
        </w:rPr>
      </w:pPr>
      <w:r w:rsidRPr="005400D4">
        <w:rPr>
          <w:rFonts w:ascii="Times New Roman" w:hAnsi="Times New Roman"/>
          <w:sz w:val="28"/>
          <w:szCs w:val="28"/>
        </w:rPr>
        <w:t>Сумма, подлежащая исключению в рамках консолидации</w:t>
      </w:r>
      <w:r w:rsidR="006616E4" w:rsidRPr="005400D4">
        <w:rPr>
          <w:rFonts w:ascii="Times New Roman" w:hAnsi="Times New Roman"/>
          <w:sz w:val="28"/>
          <w:szCs w:val="28"/>
        </w:rPr>
        <w:t>:</w:t>
      </w:r>
    </w:p>
    <w:p w:rsidR="006616E4" w:rsidRPr="005400D4" w:rsidRDefault="006616E4" w:rsidP="00F47617">
      <w:pPr>
        <w:pStyle w:val="a5"/>
        <w:numPr>
          <w:ilvl w:val="0"/>
          <w:numId w:val="13"/>
        </w:numPr>
        <w:spacing w:after="0" w:line="240" w:lineRule="auto"/>
        <w:ind w:left="0" w:firstLine="851"/>
        <w:jc w:val="both"/>
        <w:rPr>
          <w:rFonts w:ascii="Times New Roman" w:hAnsi="Times New Roman"/>
          <w:sz w:val="28"/>
          <w:szCs w:val="28"/>
        </w:rPr>
      </w:pPr>
      <w:r w:rsidRPr="005400D4">
        <w:rPr>
          <w:rFonts w:ascii="Times New Roman" w:hAnsi="Times New Roman"/>
          <w:sz w:val="28"/>
          <w:szCs w:val="28"/>
        </w:rPr>
        <w:t xml:space="preserve">в связи с безвозмездной передачей (принятие) нефинансовых активов главными распорядителями средств районного бюджета Балаковского муниципального района в сумме </w:t>
      </w:r>
      <w:r w:rsidR="005400D4" w:rsidRPr="005400D4">
        <w:rPr>
          <w:rFonts w:ascii="Times New Roman" w:hAnsi="Times New Roman"/>
          <w:sz w:val="28"/>
          <w:szCs w:val="28"/>
        </w:rPr>
        <w:t xml:space="preserve">44436,62 </w:t>
      </w:r>
      <w:r w:rsidRPr="005400D4">
        <w:rPr>
          <w:rFonts w:ascii="Times New Roman" w:hAnsi="Times New Roman"/>
          <w:sz w:val="28"/>
          <w:szCs w:val="28"/>
        </w:rPr>
        <w:t>руб</w:t>
      </w:r>
      <w:r w:rsidR="003E0E42" w:rsidRPr="005400D4">
        <w:rPr>
          <w:rFonts w:ascii="Times New Roman" w:hAnsi="Times New Roman"/>
          <w:sz w:val="28"/>
          <w:szCs w:val="28"/>
        </w:rPr>
        <w:t>лей</w:t>
      </w:r>
      <w:r w:rsidRPr="005400D4">
        <w:rPr>
          <w:rFonts w:ascii="Times New Roman" w:hAnsi="Times New Roman"/>
          <w:sz w:val="28"/>
          <w:szCs w:val="28"/>
        </w:rPr>
        <w:t>, в том числе</w:t>
      </w:r>
      <w:r w:rsidR="00573DA1" w:rsidRPr="005400D4">
        <w:rPr>
          <w:rFonts w:ascii="Times New Roman" w:hAnsi="Times New Roman"/>
          <w:sz w:val="28"/>
          <w:szCs w:val="28"/>
        </w:rPr>
        <w:t xml:space="preserve"> по следующим кодам бюджетной классификации</w:t>
      </w:r>
      <w:r w:rsidRPr="005400D4">
        <w:rPr>
          <w:rFonts w:ascii="Times New Roman" w:hAnsi="Times New Roman"/>
          <w:sz w:val="28"/>
          <w:szCs w:val="28"/>
        </w:rPr>
        <w:t>:</w:t>
      </w:r>
    </w:p>
    <w:p w:rsidR="00365E44" w:rsidRPr="005400D4" w:rsidRDefault="00573DA1" w:rsidP="00F47617">
      <w:pPr>
        <w:pStyle w:val="a5"/>
        <w:spacing w:line="240" w:lineRule="auto"/>
        <w:ind w:left="0" w:firstLine="851"/>
        <w:jc w:val="both"/>
        <w:rPr>
          <w:rFonts w:ascii="Times New Roman" w:eastAsia="Courier New" w:hAnsi="Times New Roman" w:cs="Times New Roman"/>
          <w:sz w:val="28"/>
          <w:szCs w:val="28"/>
        </w:rPr>
      </w:pPr>
      <w:r w:rsidRPr="005400D4">
        <w:rPr>
          <w:rFonts w:ascii="Times New Roman" w:eastAsia="Courier New" w:hAnsi="Times New Roman" w:cs="Times New Roman"/>
          <w:sz w:val="28"/>
          <w:szCs w:val="28"/>
        </w:rPr>
        <w:t xml:space="preserve">207 </w:t>
      </w:r>
      <w:r w:rsidR="00A66955" w:rsidRPr="005400D4">
        <w:rPr>
          <w:rFonts w:ascii="Times New Roman" w:eastAsia="Courier New" w:hAnsi="Times New Roman" w:cs="Times New Roman"/>
          <w:sz w:val="28"/>
          <w:szCs w:val="28"/>
        </w:rPr>
        <w:t>10050</w:t>
      </w:r>
      <w:r w:rsidRPr="005400D4">
        <w:rPr>
          <w:rFonts w:ascii="Times New Roman" w:eastAsia="Courier New" w:hAnsi="Times New Roman" w:cs="Times New Roman"/>
          <w:sz w:val="28"/>
          <w:szCs w:val="28"/>
        </w:rPr>
        <w:t xml:space="preserve"> 05 0000 1</w:t>
      </w:r>
      <w:r w:rsidR="00A66955" w:rsidRPr="005400D4">
        <w:rPr>
          <w:rFonts w:ascii="Times New Roman" w:eastAsia="Courier New" w:hAnsi="Times New Roman" w:cs="Times New Roman"/>
          <w:sz w:val="28"/>
          <w:szCs w:val="28"/>
        </w:rPr>
        <w:t>80</w:t>
      </w:r>
      <w:r w:rsidRPr="005400D4">
        <w:rPr>
          <w:rFonts w:ascii="Times New Roman" w:eastAsia="Courier New" w:hAnsi="Times New Roman" w:cs="Times New Roman"/>
          <w:sz w:val="28"/>
          <w:szCs w:val="28"/>
        </w:rPr>
        <w:t xml:space="preserve"> 140110195 – </w:t>
      </w:r>
      <w:r w:rsidR="005400D4" w:rsidRPr="005400D4">
        <w:rPr>
          <w:rFonts w:ascii="Times New Roman" w:eastAsia="Courier New" w:hAnsi="Times New Roman" w:cs="Times New Roman"/>
          <w:sz w:val="28"/>
          <w:szCs w:val="28"/>
        </w:rPr>
        <w:t>44436,62</w:t>
      </w:r>
      <w:r w:rsidRPr="005400D4">
        <w:rPr>
          <w:rFonts w:ascii="Times New Roman" w:eastAsia="Courier New" w:hAnsi="Times New Roman" w:cs="Times New Roman"/>
          <w:sz w:val="28"/>
          <w:szCs w:val="28"/>
        </w:rPr>
        <w:t xml:space="preserve"> руб</w:t>
      </w:r>
      <w:r w:rsidR="005400D4" w:rsidRPr="005400D4">
        <w:rPr>
          <w:rFonts w:ascii="Times New Roman" w:eastAsia="Courier New" w:hAnsi="Times New Roman" w:cs="Times New Roman"/>
          <w:sz w:val="28"/>
          <w:szCs w:val="28"/>
        </w:rPr>
        <w:t>лей</w:t>
      </w:r>
      <w:r w:rsidRPr="005400D4">
        <w:rPr>
          <w:rFonts w:ascii="Times New Roman" w:eastAsia="Courier New" w:hAnsi="Times New Roman" w:cs="Times New Roman"/>
          <w:sz w:val="28"/>
          <w:szCs w:val="28"/>
        </w:rPr>
        <w:t xml:space="preserve"> (Дт </w:t>
      </w:r>
      <w:r w:rsidR="005400D4" w:rsidRPr="005400D4">
        <w:rPr>
          <w:rFonts w:ascii="Times New Roman" w:eastAsia="Courier New" w:hAnsi="Times New Roman" w:cs="Times New Roman"/>
          <w:sz w:val="28"/>
          <w:szCs w:val="28"/>
        </w:rPr>
        <w:t>1463464,42</w:t>
      </w:r>
      <w:r w:rsidRPr="005400D4">
        <w:rPr>
          <w:rFonts w:ascii="Times New Roman" w:eastAsia="Courier New" w:hAnsi="Times New Roman" w:cs="Times New Roman"/>
          <w:sz w:val="28"/>
          <w:szCs w:val="28"/>
        </w:rPr>
        <w:t xml:space="preserve"> руб</w:t>
      </w:r>
      <w:r w:rsidR="00A66955" w:rsidRPr="005400D4">
        <w:rPr>
          <w:rFonts w:ascii="Times New Roman" w:eastAsia="Courier New" w:hAnsi="Times New Roman" w:cs="Times New Roman"/>
          <w:sz w:val="28"/>
          <w:szCs w:val="28"/>
        </w:rPr>
        <w:t>лей,</w:t>
      </w:r>
      <w:r w:rsidRPr="005400D4">
        <w:rPr>
          <w:rFonts w:ascii="Times New Roman" w:eastAsia="Courier New" w:hAnsi="Times New Roman" w:cs="Times New Roman"/>
          <w:sz w:val="28"/>
          <w:szCs w:val="28"/>
        </w:rPr>
        <w:t xml:space="preserve"> Кт </w:t>
      </w:r>
      <w:r w:rsidR="005400D4" w:rsidRPr="005400D4">
        <w:rPr>
          <w:rFonts w:ascii="Times New Roman" w:eastAsia="Courier New" w:hAnsi="Times New Roman" w:cs="Times New Roman"/>
          <w:sz w:val="28"/>
          <w:szCs w:val="28"/>
        </w:rPr>
        <w:t>1507901,04</w:t>
      </w:r>
      <w:r w:rsidR="00365E44" w:rsidRPr="005400D4">
        <w:rPr>
          <w:rFonts w:ascii="Times New Roman" w:eastAsia="Courier New" w:hAnsi="Times New Roman" w:cs="Times New Roman"/>
          <w:sz w:val="28"/>
          <w:szCs w:val="28"/>
        </w:rPr>
        <w:t xml:space="preserve"> руб</w:t>
      </w:r>
      <w:r w:rsidR="00A66955" w:rsidRPr="005400D4">
        <w:rPr>
          <w:rFonts w:ascii="Times New Roman" w:eastAsia="Courier New" w:hAnsi="Times New Roman" w:cs="Times New Roman"/>
          <w:sz w:val="28"/>
          <w:szCs w:val="28"/>
        </w:rPr>
        <w:t>лей</w:t>
      </w:r>
      <w:r w:rsidR="00365E44" w:rsidRPr="005400D4">
        <w:rPr>
          <w:rFonts w:ascii="Times New Roman" w:eastAsia="Courier New" w:hAnsi="Times New Roman" w:cs="Times New Roman"/>
          <w:sz w:val="28"/>
          <w:szCs w:val="28"/>
        </w:rPr>
        <w:t>);</w:t>
      </w:r>
    </w:p>
    <w:p w:rsidR="00365E44" w:rsidRPr="005400D4" w:rsidRDefault="00A66955" w:rsidP="00F47617">
      <w:pPr>
        <w:pStyle w:val="a5"/>
        <w:spacing w:line="240" w:lineRule="auto"/>
        <w:ind w:left="0" w:firstLine="851"/>
        <w:jc w:val="both"/>
        <w:rPr>
          <w:rFonts w:ascii="Times New Roman" w:eastAsia="Courier New" w:hAnsi="Times New Roman" w:cs="Times New Roman"/>
          <w:sz w:val="28"/>
          <w:szCs w:val="28"/>
        </w:rPr>
      </w:pPr>
      <w:r w:rsidRPr="005400D4">
        <w:rPr>
          <w:rFonts w:ascii="Times New Roman" w:eastAsia="Times New Roman" w:hAnsi="Times New Roman"/>
          <w:color w:val="000000"/>
          <w:sz w:val="28"/>
        </w:rPr>
        <w:t>0</w:t>
      </w:r>
      <w:r w:rsidR="005400D4" w:rsidRPr="005400D4">
        <w:rPr>
          <w:rFonts w:ascii="Times New Roman" w:eastAsia="Times New Roman" w:hAnsi="Times New Roman"/>
          <w:color w:val="000000"/>
          <w:sz w:val="28"/>
        </w:rPr>
        <w:t>113</w:t>
      </w:r>
      <w:r w:rsidR="00365E44" w:rsidRPr="005400D4">
        <w:rPr>
          <w:rFonts w:ascii="Times New Roman" w:eastAsia="Times New Roman" w:hAnsi="Times New Roman"/>
          <w:color w:val="000000"/>
          <w:sz w:val="28"/>
        </w:rPr>
        <w:t xml:space="preserve"> 0000000000 000 140120281 – </w:t>
      </w:r>
      <w:r w:rsidR="005400D4" w:rsidRPr="005400D4">
        <w:rPr>
          <w:rFonts w:ascii="Times New Roman" w:eastAsia="Times New Roman" w:hAnsi="Times New Roman"/>
          <w:color w:val="000000"/>
          <w:sz w:val="28"/>
        </w:rPr>
        <w:t>42676,62</w:t>
      </w:r>
      <w:r w:rsidRPr="005400D4">
        <w:rPr>
          <w:rFonts w:ascii="Times New Roman" w:eastAsia="Times New Roman" w:hAnsi="Times New Roman"/>
          <w:color w:val="000000"/>
          <w:sz w:val="28"/>
        </w:rPr>
        <w:t xml:space="preserve"> </w:t>
      </w:r>
      <w:r w:rsidR="00365E44" w:rsidRPr="005400D4">
        <w:rPr>
          <w:rFonts w:ascii="Times New Roman" w:eastAsia="Times New Roman" w:hAnsi="Times New Roman"/>
          <w:color w:val="000000"/>
          <w:sz w:val="28"/>
        </w:rPr>
        <w:t>руб</w:t>
      </w:r>
      <w:r w:rsidRPr="005400D4">
        <w:rPr>
          <w:rFonts w:ascii="Times New Roman" w:eastAsia="Times New Roman" w:hAnsi="Times New Roman"/>
          <w:color w:val="000000"/>
          <w:sz w:val="28"/>
        </w:rPr>
        <w:t>лей</w:t>
      </w:r>
      <w:r w:rsidR="00365E44" w:rsidRPr="005400D4">
        <w:rPr>
          <w:rFonts w:ascii="Times New Roman" w:eastAsia="Times New Roman" w:hAnsi="Times New Roman"/>
          <w:color w:val="000000"/>
          <w:sz w:val="28"/>
        </w:rPr>
        <w:t xml:space="preserve"> </w:t>
      </w:r>
      <w:r w:rsidRPr="005400D4">
        <w:rPr>
          <w:rFonts w:ascii="Times New Roman" w:eastAsia="Courier New" w:hAnsi="Times New Roman" w:cs="Times New Roman"/>
          <w:sz w:val="28"/>
          <w:szCs w:val="28"/>
        </w:rPr>
        <w:t xml:space="preserve">(Дт </w:t>
      </w:r>
      <w:r w:rsidR="005400D4" w:rsidRPr="005400D4">
        <w:rPr>
          <w:rFonts w:ascii="Times New Roman" w:eastAsia="Courier New" w:hAnsi="Times New Roman" w:cs="Times New Roman"/>
          <w:sz w:val="28"/>
          <w:szCs w:val="28"/>
        </w:rPr>
        <w:t>1246829,37</w:t>
      </w:r>
      <w:r w:rsidR="00365E44" w:rsidRPr="005400D4">
        <w:rPr>
          <w:rFonts w:ascii="Times New Roman" w:eastAsia="Courier New" w:hAnsi="Times New Roman" w:cs="Times New Roman"/>
          <w:sz w:val="28"/>
          <w:szCs w:val="28"/>
        </w:rPr>
        <w:t xml:space="preserve"> руб</w:t>
      </w:r>
      <w:r w:rsidRPr="005400D4">
        <w:rPr>
          <w:rFonts w:ascii="Times New Roman" w:eastAsia="Courier New" w:hAnsi="Times New Roman" w:cs="Times New Roman"/>
          <w:sz w:val="28"/>
          <w:szCs w:val="28"/>
        </w:rPr>
        <w:t>лей</w:t>
      </w:r>
      <w:r w:rsidR="00365E44" w:rsidRPr="005400D4">
        <w:rPr>
          <w:rFonts w:ascii="Times New Roman" w:eastAsia="Courier New" w:hAnsi="Times New Roman" w:cs="Times New Roman"/>
          <w:sz w:val="28"/>
          <w:szCs w:val="28"/>
        </w:rPr>
        <w:t xml:space="preserve">, Кт </w:t>
      </w:r>
      <w:r w:rsidR="005400D4" w:rsidRPr="005400D4">
        <w:rPr>
          <w:rFonts w:ascii="Times New Roman" w:eastAsia="Courier New" w:hAnsi="Times New Roman" w:cs="Times New Roman"/>
          <w:sz w:val="28"/>
          <w:szCs w:val="28"/>
        </w:rPr>
        <w:t>1204152,75</w:t>
      </w:r>
      <w:r w:rsidR="00365E44" w:rsidRPr="005400D4">
        <w:rPr>
          <w:rFonts w:ascii="Times New Roman" w:eastAsia="Courier New" w:hAnsi="Times New Roman" w:cs="Times New Roman"/>
          <w:sz w:val="28"/>
          <w:szCs w:val="28"/>
        </w:rPr>
        <w:t xml:space="preserve"> руб</w:t>
      </w:r>
      <w:r w:rsidRPr="005400D4">
        <w:rPr>
          <w:rFonts w:ascii="Times New Roman" w:eastAsia="Courier New" w:hAnsi="Times New Roman" w:cs="Times New Roman"/>
          <w:sz w:val="28"/>
          <w:szCs w:val="28"/>
        </w:rPr>
        <w:t>лей</w:t>
      </w:r>
      <w:r w:rsidR="005400D4" w:rsidRPr="005400D4">
        <w:rPr>
          <w:rFonts w:ascii="Times New Roman" w:eastAsia="Courier New" w:hAnsi="Times New Roman" w:cs="Times New Roman"/>
          <w:sz w:val="28"/>
          <w:szCs w:val="28"/>
        </w:rPr>
        <w:t>);</w:t>
      </w:r>
    </w:p>
    <w:p w:rsidR="005400D4" w:rsidRPr="005400D4" w:rsidRDefault="005400D4" w:rsidP="00F47617">
      <w:pPr>
        <w:pStyle w:val="a5"/>
        <w:spacing w:line="240" w:lineRule="auto"/>
        <w:ind w:left="0" w:firstLine="851"/>
        <w:jc w:val="both"/>
        <w:rPr>
          <w:rFonts w:ascii="Times New Roman" w:eastAsia="Courier New" w:hAnsi="Times New Roman" w:cs="Times New Roman"/>
          <w:sz w:val="28"/>
          <w:szCs w:val="28"/>
        </w:rPr>
      </w:pPr>
      <w:r w:rsidRPr="005400D4">
        <w:rPr>
          <w:rFonts w:ascii="Times New Roman" w:eastAsia="Times New Roman" w:hAnsi="Times New Roman"/>
          <w:color w:val="000000"/>
          <w:sz w:val="28"/>
        </w:rPr>
        <w:t xml:space="preserve">0804 0000000000 000 140120281 – 1760,00 рублей </w:t>
      </w:r>
      <w:r w:rsidRPr="005400D4">
        <w:rPr>
          <w:rFonts w:ascii="Times New Roman" w:eastAsia="Courier New" w:hAnsi="Times New Roman" w:cs="Times New Roman"/>
          <w:sz w:val="28"/>
          <w:szCs w:val="28"/>
        </w:rPr>
        <w:t>(Дт 218101,67 рублей, Кт 216341,67 рублей);</w:t>
      </w:r>
    </w:p>
    <w:p w:rsidR="005400D4" w:rsidRPr="005400D4" w:rsidRDefault="005400D4" w:rsidP="00F47617">
      <w:pPr>
        <w:pStyle w:val="a5"/>
        <w:spacing w:line="240" w:lineRule="auto"/>
        <w:ind w:left="0" w:firstLine="851"/>
        <w:jc w:val="both"/>
        <w:rPr>
          <w:rFonts w:ascii="Times New Roman" w:eastAsia="Courier New" w:hAnsi="Times New Roman" w:cs="Times New Roman"/>
          <w:sz w:val="28"/>
          <w:szCs w:val="28"/>
        </w:rPr>
      </w:pPr>
      <w:r w:rsidRPr="005400D4">
        <w:rPr>
          <w:rFonts w:ascii="Times New Roman" w:eastAsia="Times New Roman" w:hAnsi="Times New Roman"/>
          <w:color w:val="000000"/>
          <w:sz w:val="28"/>
        </w:rPr>
        <w:lastRenderedPageBreak/>
        <w:t xml:space="preserve">1105 0000000000 000 140120281 – 0,00 рублей </w:t>
      </w:r>
      <w:r w:rsidRPr="005400D4">
        <w:rPr>
          <w:rFonts w:ascii="Times New Roman" w:eastAsia="Courier New" w:hAnsi="Times New Roman" w:cs="Times New Roman"/>
          <w:sz w:val="28"/>
          <w:szCs w:val="28"/>
        </w:rPr>
        <w:t>(Дт 42970,00 рублей, Кт 42970,00 рублей);</w:t>
      </w:r>
    </w:p>
    <w:p w:rsidR="00E7162A" w:rsidRPr="00B54FD6" w:rsidRDefault="00E7162A" w:rsidP="00F47617">
      <w:pPr>
        <w:spacing w:after="0" w:line="240" w:lineRule="auto"/>
        <w:ind w:firstLine="851"/>
        <w:jc w:val="both"/>
        <w:rPr>
          <w:rFonts w:ascii="Times New Roman" w:hAnsi="Times New Roman"/>
          <w:sz w:val="28"/>
          <w:szCs w:val="28"/>
        </w:rPr>
      </w:pPr>
      <w:r w:rsidRPr="00B54FD6">
        <w:rPr>
          <w:rFonts w:ascii="Times New Roman" w:hAnsi="Times New Roman"/>
          <w:sz w:val="28"/>
          <w:szCs w:val="28"/>
        </w:rPr>
        <w:t>2. в связи с предоставлением главным администратором доходов бюджета бюджетной системы Российской Федерации бюджетной отчетности по состоянию на 01.01.202</w:t>
      </w:r>
      <w:r w:rsidR="00535D2E" w:rsidRPr="00B54FD6">
        <w:rPr>
          <w:rFonts w:ascii="Times New Roman" w:hAnsi="Times New Roman"/>
          <w:sz w:val="28"/>
          <w:szCs w:val="28"/>
        </w:rPr>
        <w:t>2</w:t>
      </w:r>
      <w:r w:rsidRPr="00B54FD6">
        <w:rPr>
          <w:rFonts w:ascii="Times New Roman" w:hAnsi="Times New Roman"/>
          <w:sz w:val="28"/>
          <w:szCs w:val="28"/>
        </w:rPr>
        <w:t xml:space="preserve">г. по кодам </w:t>
      </w:r>
      <w:r w:rsidR="00984EC5" w:rsidRPr="00B54FD6">
        <w:rPr>
          <w:rFonts w:ascii="Times New Roman" w:hAnsi="Times New Roman"/>
          <w:sz w:val="28"/>
          <w:szCs w:val="28"/>
        </w:rPr>
        <w:t>бюджетной классификации доходов</w:t>
      </w:r>
      <w:r w:rsidRPr="00B54FD6">
        <w:rPr>
          <w:rFonts w:ascii="Times New Roman" w:hAnsi="Times New Roman"/>
          <w:sz w:val="28"/>
          <w:szCs w:val="28"/>
        </w:rPr>
        <w:t>:</w:t>
      </w:r>
    </w:p>
    <w:p w:rsidR="00E7162A" w:rsidRPr="00B54FD6" w:rsidRDefault="00E7162A" w:rsidP="00F47617">
      <w:pPr>
        <w:spacing w:after="0" w:line="240" w:lineRule="auto"/>
        <w:ind w:firstLine="851"/>
        <w:jc w:val="both"/>
        <w:rPr>
          <w:rFonts w:ascii="Times New Roman" w:hAnsi="Times New Roman"/>
          <w:sz w:val="28"/>
          <w:szCs w:val="28"/>
        </w:rPr>
      </w:pPr>
      <w:r w:rsidRPr="00B54FD6">
        <w:rPr>
          <w:rFonts w:ascii="Times New Roman" w:hAnsi="Times New Roman"/>
          <w:sz w:val="28"/>
          <w:szCs w:val="28"/>
        </w:rPr>
        <w:t>- раздел 1 «Бюджетная деятельность» номер счета бюджетного учета</w:t>
      </w:r>
      <w:r w:rsidR="002310CC" w:rsidRPr="00B54FD6">
        <w:rPr>
          <w:rFonts w:ascii="Times New Roman" w:hAnsi="Times New Roman"/>
          <w:sz w:val="28"/>
          <w:szCs w:val="28"/>
        </w:rPr>
        <w:t xml:space="preserve"> </w:t>
      </w:r>
      <w:r w:rsidRPr="00B54FD6">
        <w:rPr>
          <w:rFonts w:ascii="Times New Roman" w:hAnsi="Times New Roman"/>
          <w:sz w:val="28"/>
          <w:szCs w:val="28"/>
        </w:rPr>
        <w:t>000 11610123010</w:t>
      </w:r>
      <w:r w:rsidR="002310CC" w:rsidRPr="00B54FD6">
        <w:rPr>
          <w:rFonts w:ascii="Times New Roman" w:hAnsi="Times New Roman"/>
          <w:sz w:val="28"/>
          <w:szCs w:val="28"/>
        </w:rPr>
        <w:t>05</w:t>
      </w:r>
      <w:r w:rsidR="00327C43" w:rsidRPr="00B54FD6">
        <w:rPr>
          <w:rFonts w:ascii="Times New Roman" w:hAnsi="Times New Roman"/>
          <w:sz w:val="28"/>
          <w:szCs w:val="28"/>
        </w:rPr>
        <w:t>ХХХ</w:t>
      </w:r>
      <w:r w:rsidRPr="00B54FD6">
        <w:rPr>
          <w:rFonts w:ascii="Times New Roman" w:hAnsi="Times New Roman"/>
          <w:sz w:val="28"/>
          <w:szCs w:val="28"/>
        </w:rPr>
        <w:t xml:space="preserve"> 140110145 гр. 3,4,7 в сумме </w:t>
      </w:r>
      <w:r w:rsidR="00B54FD6" w:rsidRPr="00B54FD6">
        <w:rPr>
          <w:rFonts w:ascii="Times New Roman" w:hAnsi="Times New Roman"/>
          <w:sz w:val="28"/>
          <w:szCs w:val="28"/>
        </w:rPr>
        <w:t>236417,50</w:t>
      </w:r>
      <w:r w:rsidRPr="00B54FD6">
        <w:rPr>
          <w:rFonts w:ascii="Times New Roman" w:hAnsi="Times New Roman"/>
          <w:sz w:val="28"/>
          <w:szCs w:val="28"/>
        </w:rPr>
        <w:t xml:space="preserve"> рублей;</w:t>
      </w:r>
    </w:p>
    <w:p w:rsidR="003A16D8" w:rsidRPr="00B74CBE" w:rsidRDefault="00E7162A" w:rsidP="0094553F">
      <w:pPr>
        <w:spacing w:line="240" w:lineRule="auto"/>
        <w:ind w:firstLine="851"/>
        <w:jc w:val="both"/>
        <w:rPr>
          <w:rFonts w:ascii="Times New Roman" w:hAnsi="Times New Roman"/>
          <w:sz w:val="28"/>
          <w:szCs w:val="28"/>
          <w:highlight w:val="yellow"/>
        </w:rPr>
      </w:pPr>
      <w:r w:rsidRPr="00B54FD6">
        <w:rPr>
          <w:rFonts w:ascii="Times New Roman" w:hAnsi="Times New Roman"/>
          <w:sz w:val="28"/>
          <w:szCs w:val="28"/>
        </w:rPr>
        <w:t xml:space="preserve">- раздел 1 «Бюджетная деятельность» номер счета бюджетного учета  000 00000000000000000 121002000 гр. 2,5,6 в сумме </w:t>
      </w:r>
      <w:r w:rsidR="00B54FD6" w:rsidRPr="00B54FD6">
        <w:rPr>
          <w:rFonts w:ascii="Times New Roman" w:hAnsi="Times New Roman"/>
          <w:sz w:val="28"/>
          <w:szCs w:val="28"/>
        </w:rPr>
        <w:t>236417,50</w:t>
      </w:r>
      <w:r w:rsidR="00327C43" w:rsidRPr="00B54FD6">
        <w:rPr>
          <w:rFonts w:ascii="Times New Roman" w:hAnsi="Times New Roman"/>
          <w:sz w:val="28"/>
          <w:szCs w:val="28"/>
        </w:rPr>
        <w:t xml:space="preserve"> рублей.</w:t>
      </w:r>
    </w:p>
    <w:p w:rsidR="005A4308" w:rsidRPr="000A7723" w:rsidRDefault="005A4308" w:rsidP="005A4308">
      <w:pPr>
        <w:spacing w:after="0" w:line="240" w:lineRule="auto"/>
        <w:jc w:val="center"/>
        <w:rPr>
          <w:rFonts w:ascii="Times New Roman" w:eastAsia="Times New Roman" w:hAnsi="Times New Roman"/>
          <w:sz w:val="24"/>
          <w:szCs w:val="24"/>
        </w:rPr>
      </w:pPr>
      <w:r w:rsidRPr="000A7723">
        <w:rPr>
          <w:rFonts w:ascii="Times New Roman" w:eastAsia="Times New Roman" w:hAnsi="Times New Roman"/>
          <w:b/>
          <w:bCs/>
          <w:i/>
          <w:sz w:val="28"/>
        </w:rPr>
        <w:t>Форма 0503117 Отчет об исполнении</w:t>
      </w:r>
      <w:r w:rsidR="006B08DC" w:rsidRPr="000A7723">
        <w:rPr>
          <w:rFonts w:ascii="Times New Roman" w:eastAsia="Times New Roman" w:hAnsi="Times New Roman"/>
          <w:b/>
          <w:bCs/>
          <w:i/>
          <w:sz w:val="28"/>
        </w:rPr>
        <w:t xml:space="preserve"> бюджета</w:t>
      </w:r>
      <w:r w:rsidRPr="000A7723">
        <w:rPr>
          <w:rFonts w:ascii="Times New Roman" w:eastAsia="Times New Roman" w:hAnsi="Times New Roman"/>
          <w:b/>
          <w:bCs/>
          <w:i/>
          <w:sz w:val="28"/>
        </w:rPr>
        <w:t xml:space="preserve"> </w:t>
      </w:r>
    </w:p>
    <w:p w:rsidR="005A4308" w:rsidRPr="000A7723" w:rsidRDefault="005A4308" w:rsidP="005A4308">
      <w:pPr>
        <w:spacing w:after="0" w:line="240" w:lineRule="auto"/>
        <w:jc w:val="center"/>
        <w:rPr>
          <w:rFonts w:ascii="Times New Roman" w:eastAsia="Times New Roman" w:hAnsi="Times New Roman"/>
          <w:sz w:val="24"/>
          <w:szCs w:val="24"/>
        </w:rPr>
      </w:pPr>
    </w:p>
    <w:p w:rsidR="005A4308" w:rsidRPr="000A7723" w:rsidRDefault="005A4308" w:rsidP="005F0E27">
      <w:pPr>
        <w:autoSpaceDE w:val="0"/>
        <w:autoSpaceDN w:val="0"/>
        <w:adjustRightInd w:val="0"/>
        <w:spacing w:after="0" w:line="240" w:lineRule="auto"/>
        <w:ind w:firstLine="851"/>
        <w:jc w:val="both"/>
        <w:rPr>
          <w:rFonts w:ascii="Times New Roman" w:eastAsia="Times New Roman" w:hAnsi="Times New Roman"/>
          <w:color w:val="000000"/>
          <w:sz w:val="28"/>
          <w:szCs w:val="28"/>
        </w:rPr>
      </w:pPr>
      <w:r w:rsidRPr="000A7723">
        <w:rPr>
          <w:rFonts w:ascii="Times New Roman" w:eastAsia="Times New Roman" w:hAnsi="Times New Roman"/>
          <w:color w:val="000000"/>
          <w:sz w:val="28"/>
          <w:szCs w:val="28"/>
        </w:rPr>
        <w:t> В форме по коду дохода от оказания платных услуг (работ) и компенсации затрат государства 000 113 0</w:t>
      </w:r>
      <w:r w:rsidR="000335AD" w:rsidRPr="000A7723">
        <w:rPr>
          <w:rFonts w:ascii="Times New Roman" w:eastAsia="Times New Roman" w:hAnsi="Times New Roman"/>
          <w:color w:val="000000"/>
          <w:sz w:val="28"/>
          <w:szCs w:val="28"/>
        </w:rPr>
        <w:t>299</w:t>
      </w:r>
      <w:r w:rsidRPr="000A7723">
        <w:rPr>
          <w:rFonts w:ascii="Times New Roman" w:eastAsia="Times New Roman" w:hAnsi="Times New Roman"/>
          <w:color w:val="000000"/>
          <w:sz w:val="28"/>
          <w:szCs w:val="28"/>
        </w:rPr>
        <w:t xml:space="preserve">0 00 0000 130 отражены доходы в сумме </w:t>
      </w:r>
      <w:r w:rsidR="000A7723">
        <w:rPr>
          <w:rFonts w:ascii="Times New Roman" w:eastAsia="Times New Roman" w:hAnsi="Times New Roman"/>
          <w:color w:val="000000"/>
          <w:sz w:val="28"/>
          <w:szCs w:val="28"/>
        </w:rPr>
        <w:t>431881,63</w:t>
      </w:r>
      <w:r w:rsidRPr="000A7723">
        <w:rPr>
          <w:rFonts w:ascii="Times New Roman" w:eastAsia="Times New Roman" w:hAnsi="Times New Roman"/>
          <w:color w:val="000000"/>
          <w:sz w:val="28"/>
          <w:szCs w:val="28"/>
        </w:rPr>
        <w:t xml:space="preserve"> рублей, из них: </w:t>
      </w:r>
    </w:p>
    <w:p w:rsidR="00875C00" w:rsidRPr="000A7723" w:rsidRDefault="005A4308" w:rsidP="005F0E27">
      <w:pPr>
        <w:pStyle w:val="a5"/>
        <w:numPr>
          <w:ilvl w:val="0"/>
          <w:numId w:val="12"/>
        </w:numPr>
        <w:autoSpaceDE w:val="0"/>
        <w:autoSpaceDN w:val="0"/>
        <w:adjustRightInd w:val="0"/>
        <w:spacing w:after="0" w:line="240" w:lineRule="auto"/>
        <w:ind w:left="0" w:firstLine="851"/>
        <w:jc w:val="both"/>
        <w:rPr>
          <w:rFonts w:ascii="Times New Roman" w:eastAsia="Times New Roman" w:hAnsi="Times New Roman" w:cs="Times New Roman"/>
          <w:sz w:val="28"/>
          <w:szCs w:val="28"/>
        </w:rPr>
      </w:pPr>
      <w:r w:rsidRPr="000A7723">
        <w:rPr>
          <w:rFonts w:ascii="Times New Roman" w:eastAsia="Times New Roman" w:hAnsi="Times New Roman"/>
          <w:color w:val="000000"/>
          <w:sz w:val="28"/>
          <w:szCs w:val="28"/>
        </w:rPr>
        <w:t xml:space="preserve">доходы от компенсации затрат прошлых лет районного бюджета в сумме </w:t>
      </w:r>
      <w:r w:rsidR="000A7723" w:rsidRPr="000A7723">
        <w:rPr>
          <w:rFonts w:ascii="Times New Roman" w:eastAsia="Times New Roman" w:hAnsi="Times New Roman"/>
          <w:color w:val="000000"/>
          <w:sz w:val="28"/>
          <w:szCs w:val="28"/>
        </w:rPr>
        <w:t>334 252,24</w:t>
      </w:r>
      <w:r w:rsidR="00875C00" w:rsidRPr="000A7723">
        <w:rPr>
          <w:rFonts w:ascii="Times New Roman" w:eastAsia="Times New Roman" w:hAnsi="Times New Roman"/>
          <w:color w:val="000000"/>
          <w:sz w:val="28"/>
          <w:szCs w:val="28"/>
        </w:rPr>
        <w:t xml:space="preserve"> рублей;</w:t>
      </w:r>
    </w:p>
    <w:p w:rsidR="005F0E27" w:rsidRPr="0061282F" w:rsidRDefault="005A4308" w:rsidP="000A7723">
      <w:pPr>
        <w:pStyle w:val="a5"/>
        <w:numPr>
          <w:ilvl w:val="0"/>
          <w:numId w:val="12"/>
        </w:numPr>
        <w:tabs>
          <w:tab w:val="left" w:pos="0"/>
        </w:tabs>
        <w:autoSpaceDE w:val="0"/>
        <w:autoSpaceDN w:val="0"/>
        <w:adjustRightInd w:val="0"/>
        <w:spacing w:after="0" w:line="240" w:lineRule="auto"/>
        <w:ind w:left="0" w:firstLine="851"/>
        <w:jc w:val="both"/>
        <w:rPr>
          <w:rFonts w:ascii="Times New Roman" w:eastAsia="Times New Roman" w:hAnsi="Times New Roman"/>
          <w:sz w:val="24"/>
          <w:szCs w:val="24"/>
        </w:rPr>
      </w:pPr>
      <w:r w:rsidRPr="000A7723">
        <w:rPr>
          <w:rFonts w:ascii="Times New Roman" w:eastAsia="Times New Roman" w:hAnsi="Times New Roman"/>
          <w:color w:val="000000"/>
          <w:sz w:val="28"/>
          <w:szCs w:val="28"/>
        </w:rPr>
        <w:t>восстановление расходов</w:t>
      </w:r>
      <w:r w:rsidR="005F0E27" w:rsidRPr="000A7723">
        <w:rPr>
          <w:rFonts w:ascii="Times New Roman" w:eastAsia="Times New Roman" w:hAnsi="Times New Roman" w:cs="Times New Roman"/>
          <w:sz w:val="28"/>
          <w:szCs w:val="28"/>
        </w:rPr>
        <w:t>, произведенных за счет финансирования прошлых лет полученного от главных распорядителей средств областного бюджета Министерства строительства и жилищно-коммунального хозяйства</w:t>
      </w:r>
      <w:r w:rsidR="000A7723" w:rsidRPr="000A7723">
        <w:rPr>
          <w:rFonts w:ascii="Times New Roman" w:eastAsia="Times New Roman" w:hAnsi="Times New Roman" w:cs="Times New Roman"/>
          <w:sz w:val="28"/>
          <w:szCs w:val="28"/>
        </w:rPr>
        <w:t xml:space="preserve"> </w:t>
      </w:r>
      <w:r w:rsidR="005F0E27" w:rsidRPr="000A7723">
        <w:rPr>
          <w:rFonts w:ascii="Times New Roman" w:eastAsia="Times New Roman" w:hAnsi="Times New Roman" w:cs="Times New Roman"/>
          <w:sz w:val="28"/>
          <w:szCs w:val="28"/>
        </w:rPr>
        <w:t xml:space="preserve">области  за счет субсидий «Обеспечение жильем молодых семей» в части областных средств в сумме </w:t>
      </w:r>
      <w:r w:rsidR="000A7723" w:rsidRPr="000A7723">
        <w:rPr>
          <w:rFonts w:ascii="Times New Roman" w:eastAsia="Times New Roman" w:hAnsi="Times New Roman" w:cs="Times New Roman"/>
          <w:sz w:val="28"/>
          <w:szCs w:val="28"/>
        </w:rPr>
        <w:t>78</w:t>
      </w:r>
      <w:r w:rsidR="000A7723">
        <w:rPr>
          <w:rFonts w:ascii="Times New Roman" w:eastAsia="Times New Roman" w:hAnsi="Times New Roman" w:cs="Times New Roman"/>
          <w:sz w:val="28"/>
          <w:szCs w:val="28"/>
        </w:rPr>
        <w:t xml:space="preserve"> </w:t>
      </w:r>
      <w:r w:rsidR="000A7723" w:rsidRPr="000A7723">
        <w:rPr>
          <w:rFonts w:ascii="Times New Roman" w:eastAsia="Times New Roman" w:hAnsi="Times New Roman" w:cs="Times New Roman"/>
          <w:sz w:val="28"/>
          <w:szCs w:val="28"/>
        </w:rPr>
        <w:t>701,90</w:t>
      </w:r>
      <w:r w:rsidR="005F0E27" w:rsidRPr="000A7723">
        <w:rPr>
          <w:rFonts w:ascii="Times New Roman" w:eastAsia="Times New Roman" w:hAnsi="Times New Roman" w:cs="Times New Roman"/>
          <w:sz w:val="28"/>
          <w:szCs w:val="28"/>
        </w:rPr>
        <w:t xml:space="preserve"> рублей</w:t>
      </w:r>
      <w:r w:rsidR="000A7723" w:rsidRPr="000A7723">
        <w:rPr>
          <w:rFonts w:ascii="Times New Roman" w:eastAsia="Times New Roman" w:hAnsi="Times New Roman" w:cs="Times New Roman"/>
          <w:sz w:val="28"/>
          <w:szCs w:val="28"/>
        </w:rPr>
        <w:t>.</w:t>
      </w:r>
      <w:r w:rsidR="005F0E27" w:rsidRPr="000A7723">
        <w:rPr>
          <w:rFonts w:ascii="Times New Roman" w:eastAsia="Times New Roman" w:hAnsi="Times New Roman" w:cs="Times New Roman"/>
          <w:sz w:val="28"/>
          <w:szCs w:val="28"/>
        </w:rPr>
        <w:t xml:space="preserve"> </w:t>
      </w:r>
    </w:p>
    <w:p w:rsidR="00D77333" w:rsidRPr="0061282F" w:rsidRDefault="0061282F" w:rsidP="0061282F">
      <w:pPr>
        <w:pStyle w:val="a5"/>
        <w:numPr>
          <w:ilvl w:val="0"/>
          <w:numId w:val="12"/>
        </w:numPr>
        <w:tabs>
          <w:tab w:val="left" w:pos="993"/>
        </w:tabs>
        <w:autoSpaceDE w:val="0"/>
        <w:autoSpaceDN w:val="0"/>
        <w:adjustRightInd w:val="0"/>
        <w:spacing w:after="0" w:line="240" w:lineRule="auto"/>
        <w:ind w:left="0"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D77333" w:rsidRPr="0061282F">
        <w:rPr>
          <w:rFonts w:ascii="Times New Roman" w:eastAsia="Times New Roman" w:hAnsi="Times New Roman"/>
          <w:color w:val="000000"/>
          <w:sz w:val="28"/>
          <w:szCs w:val="28"/>
        </w:rPr>
        <w:t>доходы от возврата дебиторской задолженности прошл</w:t>
      </w:r>
      <w:r w:rsidR="000335AD" w:rsidRPr="0061282F">
        <w:rPr>
          <w:rFonts w:ascii="Times New Roman" w:eastAsia="Times New Roman" w:hAnsi="Times New Roman"/>
          <w:color w:val="000000"/>
          <w:sz w:val="28"/>
          <w:szCs w:val="28"/>
        </w:rPr>
        <w:t xml:space="preserve">ых лет в сумме </w:t>
      </w:r>
      <w:r w:rsidR="000A7723" w:rsidRPr="0061282F">
        <w:rPr>
          <w:rFonts w:ascii="Times New Roman" w:eastAsia="Times New Roman" w:hAnsi="Times New Roman"/>
          <w:color w:val="000000"/>
          <w:sz w:val="28"/>
          <w:szCs w:val="28"/>
        </w:rPr>
        <w:t>18927,49</w:t>
      </w:r>
      <w:r w:rsidR="000335AD" w:rsidRPr="0061282F">
        <w:rPr>
          <w:rFonts w:ascii="Times New Roman" w:eastAsia="Times New Roman" w:hAnsi="Times New Roman"/>
          <w:color w:val="000000"/>
          <w:sz w:val="28"/>
          <w:szCs w:val="28"/>
        </w:rPr>
        <w:t xml:space="preserve"> рублей.</w:t>
      </w:r>
    </w:p>
    <w:p w:rsidR="009D42E0" w:rsidRDefault="0061282F" w:rsidP="0094553F">
      <w:pPr>
        <w:pStyle w:val="a5"/>
        <w:tabs>
          <w:tab w:val="left" w:pos="993"/>
        </w:tabs>
        <w:spacing w:after="0" w:line="240" w:lineRule="auto"/>
        <w:ind w:left="0" w:firstLine="720"/>
        <w:jc w:val="both"/>
        <w:rPr>
          <w:rFonts w:ascii="Times New Roman" w:hAnsi="Times New Roman"/>
          <w:b/>
          <w:i/>
          <w:sz w:val="28"/>
          <w:szCs w:val="28"/>
        </w:rPr>
      </w:pPr>
      <w:r>
        <w:rPr>
          <w:rFonts w:ascii="Times New Roman" w:eastAsia="Times New Roman" w:hAnsi="Times New Roman" w:cs="Times New Roman"/>
          <w:i/>
          <w:sz w:val="28"/>
          <w:szCs w:val="28"/>
        </w:rPr>
        <w:t xml:space="preserve">   </w:t>
      </w:r>
      <w:r w:rsidRPr="0061282F">
        <w:rPr>
          <w:rFonts w:ascii="Times New Roman" w:eastAsia="Times New Roman" w:hAnsi="Times New Roman" w:cs="Times New Roman"/>
          <w:i/>
          <w:sz w:val="28"/>
          <w:szCs w:val="28"/>
        </w:rPr>
        <w:t xml:space="preserve">По коду дохода 000 218 00000 00 0000 150 "Доходы бюджетов бюджетной системы РФ от возврата организациями остатков субсидий прошлых лет" </w:t>
      </w:r>
      <w:r w:rsidRPr="0061282F">
        <w:rPr>
          <w:rFonts w:ascii="Times New Roman" w:eastAsia="Times New Roman" w:hAnsi="Times New Roman" w:cs="Times New Roman"/>
          <w:sz w:val="28"/>
          <w:szCs w:val="28"/>
        </w:rPr>
        <w:t xml:space="preserve">отражено поступление в районный бюджет от автономного учреждения возврата остатков субсидии на выполнение муниципального задания на 01.01.2021г. в сумме 4340,0 руб. </w:t>
      </w:r>
    </w:p>
    <w:p w:rsidR="007323B5" w:rsidRPr="00461BA0" w:rsidRDefault="007323B5" w:rsidP="00674AE9">
      <w:pPr>
        <w:shd w:val="clear" w:color="auto" w:fill="FFFFFF" w:themeFill="background1"/>
        <w:spacing w:after="0" w:line="240" w:lineRule="auto"/>
        <w:ind w:firstLine="851"/>
        <w:jc w:val="center"/>
        <w:rPr>
          <w:rFonts w:ascii="Times New Roman" w:hAnsi="Times New Roman"/>
          <w:b/>
          <w:i/>
          <w:sz w:val="28"/>
          <w:szCs w:val="28"/>
        </w:rPr>
      </w:pPr>
      <w:r w:rsidRPr="00461BA0">
        <w:rPr>
          <w:rFonts w:ascii="Times New Roman" w:hAnsi="Times New Roman"/>
          <w:b/>
          <w:i/>
          <w:sz w:val="28"/>
          <w:szCs w:val="28"/>
        </w:rPr>
        <w:t>Форма 0503</w:t>
      </w:r>
      <w:r w:rsidR="00F869DA" w:rsidRPr="00461BA0">
        <w:rPr>
          <w:rFonts w:ascii="Times New Roman" w:hAnsi="Times New Roman"/>
          <w:b/>
          <w:i/>
          <w:sz w:val="28"/>
          <w:szCs w:val="28"/>
        </w:rPr>
        <w:t>1</w:t>
      </w:r>
      <w:r w:rsidRPr="00461BA0">
        <w:rPr>
          <w:rFonts w:ascii="Times New Roman" w:hAnsi="Times New Roman"/>
          <w:b/>
          <w:i/>
          <w:sz w:val="28"/>
          <w:szCs w:val="28"/>
        </w:rPr>
        <w:t xml:space="preserve">21 </w:t>
      </w:r>
      <w:r w:rsidR="00F869DA" w:rsidRPr="00461BA0">
        <w:rPr>
          <w:rFonts w:ascii="Times New Roman" w:hAnsi="Times New Roman"/>
          <w:b/>
          <w:i/>
          <w:sz w:val="28"/>
          <w:szCs w:val="28"/>
        </w:rPr>
        <w:t>О</w:t>
      </w:r>
      <w:r w:rsidRPr="00461BA0">
        <w:rPr>
          <w:rFonts w:ascii="Times New Roman" w:hAnsi="Times New Roman"/>
          <w:b/>
          <w:i/>
          <w:sz w:val="28"/>
          <w:szCs w:val="28"/>
        </w:rPr>
        <w:t xml:space="preserve">тчет о финансовых результатах деятельности </w:t>
      </w:r>
    </w:p>
    <w:p w:rsidR="00365CED" w:rsidRPr="00B74CBE" w:rsidRDefault="00365CED" w:rsidP="00334067">
      <w:pPr>
        <w:shd w:val="clear" w:color="auto" w:fill="FFFFFF" w:themeFill="background1"/>
        <w:spacing w:after="0" w:line="240" w:lineRule="auto"/>
        <w:ind w:firstLine="851"/>
        <w:jc w:val="both"/>
        <w:rPr>
          <w:rFonts w:ascii="Times New Roman" w:hAnsi="Times New Roman"/>
          <w:i/>
          <w:sz w:val="28"/>
          <w:szCs w:val="28"/>
          <w:highlight w:val="yellow"/>
        </w:rPr>
      </w:pPr>
    </w:p>
    <w:p w:rsidR="00E47FC2" w:rsidRPr="00BB3E3F" w:rsidRDefault="00E47FC2" w:rsidP="00300002">
      <w:pPr>
        <w:spacing w:after="0" w:line="240" w:lineRule="auto"/>
        <w:ind w:firstLine="860"/>
        <w:jc w:val="both"/>
        <w:rPr>
          <w:rFonts w:ascii="Courier New" w:eastAsia="Courier New" w:hAnsi="Courier New"/>
        </w:rPr>
      </w:pPr>
      <w:r w:rsidRPr="00BB3E3F">
        <w:rPr>
          <w:rFonts w:ascii="Times New Roman" w:eastAsia="Times New Roman" w:hAnsi="Times New Roman"/>
          <w:i/>
          <w:sz w:val="28"/>
        </w:rPr>
        <w:t xml:space="preserve">По строке 061 «Поступления текущего характера от других бюджетов бюджетной системы  Российской Федерации» </w:t>
      </w:r>
      <w:r w:rsidRPr="00BB3E3F">
        <w:rPr>
          <w:rFonts w:ascii="Times New Roman" w:eastAsia="Times New Roman" w:hAnsi="Times New Roman"/>
          <w:sz w:val="28"/>
        </w:rPr>
        <w:t xml:space="preserve">в сумме </w:t>
      </w:r>
      <w:r w:rsidR="007C3806" w:rsidRPr="00BB3E3F">
        <w:rPr>
          <w:rFonts w:ascii="Times New Roman" w:eastAsia="Times New Roman" w:hAnsi="Times New Roman"/>
          <w:sz w:val="28"/>
        </w:rPr>
        <w:t>2</w:t>
      </w:r>
      <w:r w:rsidR="00BB3E3F" w:rsidRPr="00BB3E3F">
        <w:rPr>
          <w:rFonts w:ascii="Times New Roman" w:eastAsia="Times New Roman" w:hAnsi="Times New Roman"/>
          <w:sz w:val="28"/>
        </w:rPr>
        <w:t xml:space="preserve">176463943,50 </w:t>
      </w:r>
      <w:r w:rsidRPr="00BB3E3F">
        <w:rPr>
          <w:rFonts w:ascii="Times New Roman" w:eastAsia="Times New Roman" w:hAnsi="Times New Roman"/>
          <w:sz w:val="28"/>
        </w:rPr>
        <w:t>рублей отражено:</w:t>
      </w:r>
    </w:p>
    <w:p w:rsidR="00E47FC2" w:rsidRPr="00BB3E3F" w:rsidRDefault="00E47FC2" w:rsidP="00300002">
      <w:pPr>
        <w:pStyle w:val="a5"/>
        <w:numPr>
          <w:ilvl w:val="2"/>
          <w:numId w:val="33"/>
        </w:numPr>
        <w:spacing w:after="0" w:line="240" w:lineRule="auto"/>
        <w:ind w:left="0" w:firstLine="851"/>
        <w:jc w:val="both"/>
        <w:rPr>
          <w:rFonts w:ascii="Times New Roman" w:eastAsia="Times New Roman" w:hAnsi="Times New Roman"/>
          <w:sz w:val="28"/>
        </w:rPr>
      </w:pPr>
      <w:r w:rsidRPr="00BB3E3F">
        <w:rPr>
          <w:rFonts w:ascii="Times New Roman" w:eastAsia="Times New Roman" w:hAnsi="Times New Roman"/>
          <w:sz w:val="28"/>
        </w:rPr>
        <w:t xml:space="preserve">Начисление безвозмездных поступлений от главных распорядителей, получателей средств областного бюджета в бюджет муниципального района в сумме </w:t>
      </w:r>
      <w:r w:rsidR="00BB3E3F" w:rsidRPr="00BB3E3F">
        <w:rPr>
          <w:rFonts w:ascii="Times New Roman" w:eastAsia="Times New Roman" w:hAnsi="Times New Roman"/>
          <w:sz w:val="28"/>
        </w:rPr>
        <w:t>2148431066,27</w:t>
      </w:r>
      <w:r w:rsidRPr="00BB3E3F">
        <w:rPr>
          <w:rFonts w:ascii="Times New Roman" w:eastAsia="Times New Roman" w:hAnsi="Times New Roman"/>
          <w:sz w:val="28"/>
        </w:rPr>
        <w:t xml:space="preserve"> руб</w:t>
      </w:r>
      <w:r w:rsidR="00334067" w:rsidRPr="00BB3E3F">
        <w:rPr>
          <w:rFonts w:ascii="Times New Roman" w:eastAsia="Times New Roman" w:hAnsi="Times New Roman"/>
          <w:sz w:val="28"/>
        </w:rPr>
        <w:t>лей;</w:t>
      </w:r>
    </w:p>
    <w:p w:rsidR="00334067" w:rsidRPr="00BB3E3F" w:rsidRDefault="00334067" w:rsidP="00300002">
      <w:pPr>
        <w:pStyle w:val="a5"/>
        <w:numPr>
          <w:ilvl w:val="0"/>
          <w:numId w:val="33"/>
        </w:numPr>
        <w:shd w:val="clear" w:color="auto" w:fill="FFFFFF" w:themeFill="background1"/>
        <w:spacing w:after="0" w:line="240" w:lineRule="auto"/>
        <w:ind w:left="0" w:firstLine="851"/>
        <w:jc w:val="both"/>
        <w:rPr>
          <w:rFonts w:ascii="Times New Roman" w:hAnsi="Times New Roman"/>
          <w:sz w:val="28"/>
          <w:szCs w:val="28"/>
        </w:rPr>
      </w:pPr>
      <w:r w:rsidRPr="00BB3E3F">
        <w:rPr>
          <w:rFonts w:ascii="Times New Roman" w:hAnsi="Times New Roman"/>
          <w:sz w:val="28"/>
          <w:szCs w:val="28"/>
        </w:rPr>
        <w:t xml:space="preserve">начисление безвозмездных поступлений от главных распорядителей, получателей средств бюджетов муниципальных образований Балаковского муниципального района в районный бюджет Балаковского муниципального района в сумме </w:t>
      </w:r>
      <w:r w:rsidR="00BB3E3F" w:rsidRPr="00BB3E3F">
        <w:rPr>
          <w:rFonts w:ascii="Times New Roman" w:hAnsi="Times New Roman"/>
          <w:sz w:val="28"/>
          <w:szCs w:val="28"/>
        </w:rPr>
        <w:t>28032877,23</w:t>
      </w:r>
      <w:r w:rsidRPr="00BB3E3F">
        <w:rPr>
          <w:rFonts w:ascii="Times New Roman" w:hAnsi="Times New Roman"/>
          <w:sz w:val="28"/>
          <w:szCs w:val="28"/>
        </w:rPr>
        <w:t xml:space="preserve"> рублей.</w:t>
      </w:r>
    </w:p>
    <w:p w:rsidR="00BB3E3F" w:rsidRPr="00BB3E3F" w:rsidRDefault="00BB3E3F" w:rsidP="00BB3E3F">
      <w:pPr>
        <w:pStyle w:val="a5"/>
        <w:ind w:left="786"/>
        <w:jc w:val="both"/>
        <w:rPr>
          <w:rFonts w:ascii="Courier New" w:eastAsia="Courier New" w:hAnsi="Courier New"/>
          <w:highlight w:val="yellow"/>
        </w:rPr>
      </w:pPr>
    </w:p>
    <w:p w:rsidR="00334067" w:rsidRPr="00B74CBE" w:rsidRDefault="00BB3E3F" w:rsidP="00300002">
      <w:pPr>
        <w:pStyle w:val="a5"/>
        <w:spacing w:line="240" w:lineRule="auto"/>
        <w:ind w:left="0" w:firstLine="851"/>
        <w:jc w:val="both"/>
        <w:rPr>
          <w:rFonts w:ascii="Times New Roman" w:eastAsia="Times New Roman" w:hAnsi="Times New Roman"/>
          <w:i/>
          <w:sz w:val="28"/>
          <w:highlight w:val="yellow"/>
        </w:rPr>
      </w:pPr>
      <w:r w:rsidRPr="00BB3E3F">
        <w:rPr>
          <w:rFonts w:ascii="Times New Roman" w:eastAsia="Times New Roman" w:hAnsi="Times New Roman"/>
          <w:i/>
          <w:color w:val="000000"/>
          <w:sz w:val="28"/>
        </w:rPr>
        <w:t>По строкам 071 «Поступления капитального  характера от других бюджетов бюджетной системы  Российской Федерации»</w:t>
      </w:r>
      <w:r>
        <w:rPr>
          <w:rFonts w:ascii="Times New Roman" w:eastAsia="Times New Roman" w:hAnsi="Times New Roman"/>
          <w:i/>
          <w:color w:val="000000"/>
          <w:sz w:val="28"/>
        </w:rPr>
        <w:t xml:space="preserve"> в сумме 60250235,44 </w:t>
      </w:r>
      <w:r w:rsidRPr="00BB3E3F">
        <w:rPr>
          <w:rFonts w:ascii="Times New Roman" w:eastAsia="Times New Roman" w:hAnsi="Times New Roman"/>
          <w:i/>
          <w:color w:val="000000"/>
          <w:sz w:val="28"/>
        </w:rPr>
        <w:t>рублей отражено</w:t>
      </w:r>
      <w:r>
        <w:rPr>
          <w:rFonts w:ascii="Times New Roman" w:eastAsia="Times New Roman" w:hAnsi="Times New Roman"/>
          <w:i/>
          <w:color w:val="000000"/>
          <w:sz w:val="28"/>
        </w:rPr>
        <w:t xml:space="preserve"> </w:t>
      </w:r>
      <w:r w:rsidRPr="00BB3E3F">
        <w:rPr>
          <w:rFonts w:ascii="Times New Roman" w:eastAsia="Times New Roman" w:hAnsi="Times New Roman"/>
          <w:color w:val="000000"/>
          <w:sz w:val="28"/>
        </w:rPr>
        <w:t>начисление безвозмездных поступлений от главных распорядителей, получателей средств областного бюджета в бюджет муниципального района</w:t>
      </w:r>
      <w:r>
        <w:rPr>
          <w:rFonts w:ascii="Times New Roman" w:eastAsia="Times New Roman" w:hAnsi="Times New Roman"/>
          <w:color w:val="000000"/>
          <w:sz w:val="28"/>
        </w:rPr>
        <w:t>.</w:t>
      </w:r>
    </w:p>
    <w:p w:rsidR="00E47FC2" w:rsidRPr="00300002" w:rsidRDefault="00E47FC2" w:rsidP="006C25CE">
      <w:pPr>
        <w:spacing w:after="0" w:line="240" w:lineRule="auto"/>
        <w:ind w:firstLine="862"/>
        <w:jc w:val="both"/>
        <w:rPr>
          <w:rFonts w:ascii="Courier New" w:eastAsia="Courier New" w:hAnsi="Courier New"/>
        </w:rPr>
      </w:pPr>
      <w:r w:rsidRPr="00300002">
        <w:rPr>
          <w:rFonts w:ascii="Times New Roman" w:eastAsia="Times New Roman" w:hAnsi="Times New Roman"/>
          <w:i/>
          <w:sz w:val="28"/>
        </w:rPr>
        <w:lastRenderedPageBreak/>
        <w:t>По строке 092 «Доходы от выбытия активов</w:t>
      </w:r>
      <w:r w:rsidRPr="00300002">
        <w:rPr>
          <w:rFonts w:ascii="Times New Roman" w:eastAsia="Times New Roman" w:hAnsi="Times New Roman"/>
          <w:sz w:val="28"/>
        </w:rPr>
        <w:t xml:space="preserve">» </w:t>
      </w:r>
      <w:r w:rsidRPr="00300002">
        <w:rPr>
          <w:rFonts w:ascii="Times New Roman" w:eastAsia="Times New Roman" w:hAnsi="Times New Roman"/>
          <w:i/>
          <w:sz w:val="28"/>
        </w:rPr>
        <w:t xml:space="preserve">в сумме </w:t>
      </w:r>
      <w:r w:rsidR="00BB3E3F" w:rsidRPr="00300002">
        <w:rPr>
          <w:rFonts w:ascii="Times New Roman" w:eastAsia="Times New Roman" w:hAnsi="Times New Roman"/>
          <w:i/>
          <w:sz w:val="28"/>
        </w:rPr>
        <w:t xml:space="preserve">481763478,73 </w:t>
      </w:r>
      <w:r w:rsidRPr="00300002">
        <w:rPr>
          <w:rFonts w:ascii="Times New Roman" w:eastAsia="Times New Roman" w:hAnsi="Times New Roman"/>
          <w:i/>
          <w:sz w:val="28"/>
        </w:rPr>
        <w:t xml:space="preserve">рублей </w:t>
      </w:r>
      <w:r w:rsidRPr="00300002">
        <w:rPr>
          <w:rFonts w:ascii="Times New Roman" w:eastAsia="Times New Roman" w:hAnsi="Times New Roman"/>
          <w:sz w:val="28"/>
        </w:rPr>
        <w:t>отражен</w:t>
      </w:r>
      <w:r w:rsidR="002B0360" w:rsidRPr="00300002">
        <w:rPr>
          <w:rFonts w:ascii="Times New Roman" w:eastAsia="Times New Roman" w:hAnsi="Times New Roman"/>
          <w:sz w:val="28"/>
        </w:rPr>
        <w:t>о</w:t>
      </w:r>
      <w:r w:rsidRPr="00300002">
        <w:rPr>
          <w:rFonts w:ascii="Times New Roman" w:eastAsia="Times New Roman" w:hAnsi="Times New Roman"/>
          <w:sz w:val="28"/>
        </w:rPr>
        <w:t>:</w:t>
      </w:r>
    </w:p>
    <w:p w:rsidR="00E47FC2" w:rsidRPr="00300002" w:rsidRDefault="00E47FC2" w:rsidP="006C25CE">
      <w:pPr>
        <w:spacing w:after="0" w:line="240" w:lineRule="auto"/>
        <w:ind w:firstLine="862"/>
        <w:jc w:val="both"/>
        <w:rPr>
          <w:rFonts w:ascii="Times New Roman" w:eastAsia="Times New Roman" w:hAnsi="Times New Roman"/>
          <w:sz w:val="28"/>
        </w:rPr>
      </w:pPr>
      <w:r w:rsidRPr="00300002">
        <w:rPr>
          <w:rFonts w:ascii="Times New Roman" w:eastAsia="Times New Roman" w:hAnsi="Times New Roman"/>
          <w:sz w:val="28"/>
        </w:rPr>
        <w:t xml:space="preserve">1. корректировка балансовой стоимости ОЦДИ бюджетных и автономных учреждений в сумме </w:t>
      </w:r>
      <w:r w:rsidR="006B49C7" w:rsidRPr="00300002">
        <w:rPr>
          <w:rFonts w:ascii="Times New Roman" w:eastAsia="Times New Roman" w:hAnsi="Times New Roman"/>
          <w:sz w:val="28"/>
        </w:rPr>
        <w:t>480310213,58</w:t>
      </w:r>
      <w:r w:rsidRPr="00300002">
        <w:rPr>
          <w:rFonts w:ascii="Times New Roman" w:eastAsia="Times New Roman" w:hAnsi="Times New Roman"/>
          <w:sz w:val="28"/>
        </w:rPr>
        <w:t xml:space="preserve"> руб</w:t>
      </w:r>
      <w:r w:rsidR="002B0360" w:rsidRPr="00300002">
        <w:rPr>
          <w:rFonts w:ascii="Times New Roman" w:eastAsia="Times New Roman" w:hAnsi="Times New Roman"/>
          <w:sz w:val="28"/>
        </w:rPr>
        <w:t>лей</w:t>
      </w:r>
      <w:r w:rsidRPr="00300002">
        <w:rPr>
          <w:rFonts w:ascii="Times New Roman" w:eastAsia="Times New Roman" w:hAnsi="Times New Roman"/>
          <w:sz w:val="28"/>
        </w:rPr>
        <w:t>;</w:t>
      </w:r>
    </w:p>
    <w:p w:rsidR="00EA465F" w:rsidRPr="00BE4B6F" w:rsidRDefault="00EA465F" w:rsidP="00300002">
      <w:pPr>
        <w:spacing w:after="0" w:line="240" w:lineRule="auto"/>
        <w:ind w:firstLine="862"/>
        <w:jc w:val="both"/>
        <w:rPr>
          <w:rFonts w:ascii="Times New Roman" w:eastAsia="Courier New" w:hAnsi="Times New Roman" w:cs="Times New Roman"/>
          <w:sz w:val="28"/>
          <w:szCs w:val="28"/>
        </w:rPr>
      </w:pPr>
      <w:r w:rsidRPr="00300002">
        <w:rPr>
          <w:rFonts w:ascii="Times New Roman" w:eastAsia="Courier New" w:hAnsi="Times New Roman" w:cs="Times New Roman"/>
          <w:sz w:val="28"/>
          <w:szCs w:val="28"/>
        </w:rPr>
        <w:t>2.  увеличение уставного капитала в сумме 370000,00 рублей;</w:t>
      </w:r>
    </w:p>
    <w:p w:rsidR="00EA465F" w:rsidRPr="00BE4B6F" w:rsidRDefault="00EA465F" w:rsidP="00300002">
      <w:pPr>
        <w:spacing w:after="0" w:line="240" w:lineRule="auto"/>
        <w:ind w:firstLine="862"/>
        <w:jc w:val="both"/>
        <w:rPr>
          <w:rFonts w:ascii="Courier New" w:eastAsia="Courier New" w:hAnsi="Courier New"/>
        </w:rPr>
      </w:pPr>
      <w:r>
        <w:rPr>
          <w:rFonts w:ascii="Times New Roman" w:eastAsia="Times New Roman" w:hAnsi="Times New Roman"/>
          <w:sz w:val="28"/>
        </w:rPr>
        <w:t>3</w:t>
      </w:r>
      <w:r w:rsidRPr="00BE4B6F">
        <w:rPr>
          <w:rFonts w:ascii="Times New Roman" w:eastAsia="Times New Roman" w:hAnsi="Times New Roman"/>
          <w:sz w:val="28"/>
        </w:rPr>
        <w:t>. доходы от реализации имущества Балаковского муниципального района в сумме  -</w:t>
      </w:r>
      <w:r w:rsidR="00300002">
        <w:rPr>
          <w:rFonts w:ascii="Times New Roman" w:eastAsia="Times New Roman" w:hAnsi="Times New Roman"/>
          <w:sz w:val="28"/>
        </w:rPr>
        <w:t>42012036,84</w:t>
      </w:r>
      <w:r w:rsidRPr="00BE4B6F">
        <w:rPr>
          <w:rFonts w:ascii="Times New Roman" w:eastAsia="Times New Roman" w:hAnsi="Times New Roman"/>
          <w:sz w:val="28"/>
        </w:rPr>
        <w:t xml:space="preserve"> рублей;</w:t>
      </w:r>
    </w:p>
    <w:p w:rsidR="00EA465F" w:rsidRPr="0058064D" w:rsidRDefault="00EA465F" w:rsidP="00300002">
      <w:pPr>
        <w:spacing w:after="0" w:line="240" w:lineRule="auto"/>
        <w:ind w:firstLine="862"/>
        <w:jc w:val="both"/>
        <w:rPr>
          <w:rFonts w:ascii="Times New Roman" w:eastAsia="Times New Roman" w:hAnsi="Times New Roman"/>
          <w:sz w:val="28"/>
        </w:rPr>
      </w:pPr>
      <w:r w:rsidRPr="0058064D">
        <w:rPr>
          <w:rFonts w:ascii="Times New Roman" w:eastAsia="Times New Roman" w:hAnsi="Times New Roman"/>
          <w:sz w:val="28"/>
        </w:rPr>
        <w:t>4. операции по обособлению (</w:t>
      </w:r>
      <w:proofErr w:type="spellStart"/>
      <w:r w:rsidRPr="0058064D">
        <w:rPr>
          <w:rFonts w:ascii="Times New Roman" w:eastAsia="Times New Roman" w:hAnsi="Times New Roman"/>
          <w:sz w:val="28"/>
        </w:rPr>
        <w:t>реклассификации</w:t>
      </w:r>
      <w:proofErr w:type="spellEnd"/>
      <w:r w:rsidRPr="0058064D">
        <w:rPr>
          <w:rFonts w:ascii="Times New Roman" w:eastAsia="Times New Roman" w:hAnsi="Times New Roman"/>
          <w:sz w:val="28"/>
        </w:rPr>
        <w:t xml:space="preserve">, </w:t>
      </w:r>
      <w:proofErr w:type="spellStart"/>
      <w:r w:rsidRPr="0058064D">
        <w:rPr>
          <w:rFonts w:ascii="Times New Roman" w:eastAsia="Times New Roman" w:hAnsi="Times New Roman"/>
          <w:sz w:val="28"/>
        </w:rPr>
        <w:t>разукомплектации</w:t>
      </w:r>
      <w:proofErr w:type="spellEnd"/>
      <w:r w:rsidRPr="0058064D">
        <w:rPr>
          <w:rFonts w:ascii="Times New Roman" w:eastAsia="Times New Roman" w:hAnsi="Times New Roman"/>
          <w:sz w:val="28"/>
        </w:rPr>
        <w:t xml:space="preserve">) объектов нефинансовых активов в сумме </w:t>
      </w:r>
      <w:r w:rsidR="00300002">
        <w:rPr>
          <w:rFonts w:ascii="Times New Roman" w:eastAsia="Times New Roman" w:hAnsi="Times New Roman"/>
          <w:sz w:val="28"/>
        </w:rPr>
        <w:t>43089342,99</w:t>
      </w:r>
      <w:r w:rsidRPr="0058064D">
        <w:rPr>
          <w:rFonts w:ascii="Times New Roman" w:eastAsia="Times New Roman" w:hAnsi="Times New Roman"/>
          <w:sz w:val="28"/>
        </w:rPr>
        <w:t xml:space="preserve"> рублей;</w:t>
      </w:r>
    </w:p>
    <w:p w:rsidR="00EA465F" w:rsidRPr="00BE4B6F" w:rsidRDefault="00EA465F" w:rsidP="00300002">
      <w:pPr>
        <w:spacing w:after="0" w:line="240" w:lineRule="auto"/>
        <w:ind w:firstLine="862"/>
        <w:jc w:val="both"/>
        <w:rPr>
          <w:rFonts w:ascii="Times New Roman" w:eastAsia="Times New Roman" w:hAnsi="Times New Roman"/>
          <w:sz w:val="28"/>
        </w:rPr>
      </w:pPr>
      <w:r w:rsidRPr="00BE4B6F">
        <w:rPr>
          <w:rFonts w:ascii="Times New Roman" w:eastAsia="Times New Roman" w:hAnsi="Times New Roman"/>
          <w:sz w:val="28"/>
        </w:rPr>
        <w:t xml:space="preserve">5. операции по восстановлению основных средств на баланс с </w:t>
      </w:r>
      <w:proofErr w:type="spellStart"/>
      <w:r w:rsidRPr="00BE4B6F">
        <w:rPr>
          <w:rFonts w:ascii="Times New Roman" w:eastAsia="Times New Roman" w:hAnsi="Times New Roman"/>
          <w:sz w:val="28"/>
        </w:rPr>
        <w:t>забалансового</w:t>
      </w:r>
      <w:proofErr w:type="spellEnd"/>
      <w:r w:rsidRPr="00BE4B6F">
        <w:rPr>
          <w:rFonts w:ascii="Times New Roman" w:eastAsia="Times New Roman" w:hAnsi="Times New Roman"/>
          <w:sz w:val="28"/>
        </w:rPr>
        <w:t xml:space="preserve"> учета стоимостью </w:t>
      </w:r>
      <w:r>
        <w:rPr>
          <w:rFonts w:ascii="Times New Roman" w:eastAsia="Times New Roman" w:hAnsi="Times New Roman"/>
          <w:sz w:val="28"/>
        </w:rPr>
        <w:t>5959,00</w:t>
      </w:r>
      <w:r w:rsidRPr="00BE4B6F">
        <w:rPr>
          <w:rFonts w:ascii="Times New Roman" w:eastAsia="Times New Roman" w:hAnsi="Times New Roman"/>
          <w:sz w:val="28"/>
        </w:rPr>
        <w:t xml:space="preserve"> рублей;</w:t>
      </w:r>
    </w:p>
    <w:p w:rsidR="00EA465F" w:rsidRPr="00B74CBE" w:rsidRDefault="00EA465F" w:rsidP="006C25CE">
      <w:pPr>
        <w:spacing w:after="0" w:line="240" w:lineRule="auto"/>
        <w:ind w:firstLine="862"/>
        <w:jc w:val="both"/>
        <w:rPr>
          <w:rFonts w:ascii="Courier New" w:eastAsia="Courier New" w:hAnsi="Courier New"/>
          <w:highlight w:val="yellow"/>
        </w:rPr>
      </w:pPr>
    </w:p>
    <w:p w:rsidR="00E47FC2" w:rsidRDefault="00E47FC2" w:rsidP="003041BF">
      <w:pPr>
        <w:spacing w:line="240" w:lineRule="auto"/>
        <w:ind w:firstLine="860"/>
        <w:jc w:val="both"/>
        <w:rPr>
          <w:rFonts w:ascii="Times New Roman" w:eastAsia="Times New Roman" w:hAnsi="Times New Roman"/>
          <w:sz w:val="28"/>
        </w:rPr>
      </w:pPr>
      <w:r w:rsidRPr="00D21D8F">
        <w:rPr>
          <w:rFonts w:ascii="Times New Roman" w:eastAsia="Times New Roman" w:hAnsi="Times New Roman"/>
          <w:i/>
          <w:sz w:val="28"/>
        </w:rPr>
        <w:t>По строке 093 «</w:t>
      </w:r>
      <w:r w:rsidRPr="00D21D8F">
        <w:rPr>
          <w:rFonts w:ascii="Times New Roman" w:eastAsia="Times New Roman" w:hAnsi="Times New Roman"/>
          <w:sz w:val="28"/>
        </w:rPr>
        <w:t xml:space="preserve">Чрезвычайные доходы от операций с активами» </w:t>
      </w:r>
      <w:r w:rsidRPr="00D21D8F">
        <w:rPr>
          <w:rFonts w:ascii="Times New Roman" w:eastAsia="Times New Roman" w:hAnsi="Times New Roman"/>
          <w:i/>
          <w:sz w:val="28"/>
        </w:rPr>
        <w:t xml:space="preserve">в сумме  </w:t>
      </w:r>
      <w:r w:rsidR="00DA6DE7" w:rsidRPr="00D21D8F">
        <w:rPr>
          <w:rFonts w:ascii="Times New Roman" w:eastAsia="Times New Roman" w:hAnsi="Times New Roman"/>
          <w:i/>
          <w:sz w:val="28"/>
        </w:rPr>
        <w:t>-</w:t>
      </w:r>
      <w:r w:rsidR="00D21D8F">
        <w:rPr>
          <w:rFonts w:ascii="Times New Roman" w:eastAsia="Times New Roman" w:hAnsi="Times New Roman"/>
          <w:i/>
          <w:sz w:val="28"/>
        </w:rPr>
        <w:t>6</w:t>
      </w:r>
      <w:r w:rsidR="00300002" w:rsidRPr="00D21D8F">
        <w:rPr>
          <w:rFonts w:ascii="Times New Roman" w:eastAsia="Times New Roman" w:hAnsi="Times New Roman"/>
          <w:i/>
          <w:sz w:val="28"/>
        </w:rPr>
        <w:t xml:space="preserve">748060,69 </w:t>
      </w:r>
      <w:r w:rsidRPr="00D21D8F">
        <w:rPr>
          <w:rFonts w:ascii="Times New Roman" w:eastAsia="Times New Roman" w:hAnsi="Times New Roman"/>
          <w:i/>
          <w:sz w:val="28"/>
        </w:rPr>
        <w:t>руб</w:t>
      </w:r>
      <w:r w:rsidR="00DA6DE7" w:rsidRPr="00D21D8F">
        <w:rPr>
          <w:rFonts w:ascii="Times New Roman" w:eastAsia="Times New Roman" w:hAnsi="Times New Roman"/>
          <w:i/>
          <w:sz w:val="28"/>
        </w:rPr>
        <w:t>лей</w:t>
      </w:r>
      <w:r w:rsidRPr="00D21D8F">
        <w:rPr>
          <w:rFonts w:ascii="Times New Roman" w:eastAsia="Times New Roman" w:hAnsi="Times New Roman"/>
          <w:sz w:val="28"/>
        </w:rPr>
        <w:t xml:space="preserve"> отражено списание безнадежной к взысканию дебиторской задолженности по доходам.</w:t>
      </w:r>
    </w:p>
    <w:p w:rsidR="00D21D8F" w:rsidRDefault="00D21D8F" w:rsidP="00D21D8F">
      <w:pPr>
        <w:spacing w:line="240" w:lineRule="auto"/>
        <w:ind w:firstLine="862"/>
        <w:jc w:val="both"/>
        <w:rPr>
          <w:rFonts w:ascii="Times New Roman" w:eastAsia="Times New Roman" w:hAnsi="Times New Roman"/>
          <w:color w:val="000000"/>
          <w:sz w:val="28"/>
        </w:rPr>
      </w:pPr>
      <w:r w:rsidRPr="00376505">
        <w:rPr>
          <w:rFonts w:ascii="Times New Roman" w:eastAsia="Times New Roman" w:hAnsi="Times New Roman"/>
          <w:i/>
          <w:color w:val="000000"/>
          <w:sz w:val="28"/>
        </w:rPr>
        <w:t>По строке 09</w:t>
      </w:r>
      <w:r>
        <w:rPr>
          <w:rFonts w:ascii="Times New Roman" w:eastAsia="Times New Roman" w:hAnsi="Times New Roman"/>
          <w:i/>
          <w:color w:val="000000"/>
          <w:sz w:val="28"/>
        </w:rPr>
        <w:t>6</w:t>
      </w:r>
      <w:r w:rsidRPr="00376505">
        <w:rPr>
          <w:rFonts w:ascii="Times New Roman" w:eastAsia="Times New Roman" w:hAnsi="Times New Roman"/>
          <w:i/>
          <w:color w:val="000000"/>
          <w:sz w:val="28"/>
        </w:rPr>
        <w:t xml:space="preserve"> «</w:t>
      </w:r>
      <w:r w:rsidRPr="00D41316">
        <w:rPr>
          <w:rFonts w:ascii="Times New Roman" w:eastAsia="Times New Roman" w:hAnsi="Times New Roman"/>
          <w:i/>
          <w:sz w:val="28"/>
        </w:rPr>
        <w:t>Доходы от оценки активов и обязательств»</w:t>
      </w:r>
      <w:r>
        <w:rPr>
          <w:rFonts w:ascii="Times New Roman" w:eastAsia="Times New Roman" w:hAnsi="Times New Roman"/>
          <w:sz w:val="28"/>
        </w:rPr>
        <w:t xml:space="preserve"> </w:t>
      </w:r>
      <w:r w:rsidRPr="00376505">
        <w:rPr>
          <w:rFonts w:ascii="Times New Roman" w:eastAsia="Times New Roman" w:hAnsi="Times New Roman"/>
          <w:i/>
          <w:color w:val="000000"/>
          <w:sz w:val="28"/>
        </w:rPr>
        <w:t>в сумме</w:t>
      </w:r>
      <w:r>
        <w:rPr>
          <w:rFonts w:ascii="Times New Roman" w:eastAsia="Times New Roman" w:hAnsi="Times New Roman"/>
          <w:i/>
          <w:color w:val="000000"/>
          <w:sz w:val="28"/>
        </w:rPr>
        <w:t xml:space="preserve"> -27326596 </w:t>
      </w:r>
      <w:r w:rsidRPr="00376505">
        <w:rPr>
          <w:rFonts w:ascii="Times New Roman" w:eastAsia="Times New Roman" w:hAnsi="Times New Roman"/>
          <w:i/>
          <w:color w:val="000000"/>
          <w:sz w:val="28"/>
        </w:rPr>
        <w:t xml:space="preserve">рублей </w:t>
      </w:r>
      <w:r w:rsidRPr="00376505">
        <w:rPr>
          <w:rFonts w:ascii="Times New Roman" w:eastAsia="Times New Roman" w:hAnsi="Times New Roman"/>
          <w:color w:val="000000"/>
          <w:sz w:val="28"/>
        </w:rPr>
        <w:t>отражено</w:t>
      </w:r>
      <w:r w:rsidRPr="00376505">
        <w:rPr>
          <w:rFonts w:ascii="Times New Roman" w:eastAsia="Times New Roman" w:hAnsi="Times New Roman"/>
          <w:i/>
          <w:color w:val="000000"/>
          <w:sz w:val="28"/>
        </w:rPr>
        <w:t xml:space="preserve"> </w:t>
      </w:r>
      <w:r>
        <w:rPr>
          <w:rFonts w:ascii="Times New Roman" w:eastAsia="Times New Roman" w:hAnsi="Times New Roman"/>
          <w:color w:val="000000"/>
          <w:sz w:val="28"/>
        </w:rPr>
        <w:t>изменение кадастровой стоимости земельных участков, ранее принятых к бюджетному учету.</w:t>
      </w:r>
    </w:p>
    <w:p w:rsidR="004651F7" w:rsidRPr="004651F7" w:rsidRDefault="00E47FC2" w:rsidP="004651F7">
      <w:pPr>
        <w:spacing w:after="0" w:line="240" w:lineRule="auto"/>
        <w:ind w:firstLine="862"/>
        <w:jc w:val="both"/>
        <w:rPr>
          <w:rFonts w:ascii="Times New Roman" w:eastAsia="Times New Roman" w:hAnsi="Times New Roman"/>
          <w:color w:val="000000"/>
          <w:sz w:val="28"/>
        </w:rPr>
      </w:pPr>
      <w:r w:rsidRPr="004651F7">
        <w:rPr>
          <w:rFonts w:ascii="Times New Roman" w:eastAsia="Times New Roman" w:hAnsi="Times New Roman"/>
          <w:i/>
          <w:sz w:val="28"/>
        </w:rPr>
        <w:t xml:space="preserve">По строке 111 «Безвозмездные </w:t>
      </w:r>
      <w:proofErr w:type="spellStart"/>
      <w:r w:rsidRPr="004651F7">
        <w:rPr>
          <w:rFonts w:ascii="Times New Roman" w:eastAsia="Times New Roman" w:hAnsi="Times New Roman"/>
          <w:i/>
          <w:sz w:val="28"/>
        </w:rPr>
        <w:t>неденежные</w:t>
      </w:r>
      <w:proofErr w:type="spellEnd"/>
      <w:r w:rsidRPr="004651F7">
        <w:rPr>
          <w:rFonts w:ascii="Times New Roman" w:eastAsia="Times New Roman" w:hAnsi="Times New Roman"/>
          <w:i/>
          <w:sz w:val="28"/>
        </w:rPr>
        <w:t xml:space="preserve"> поступления текущего характера от сектора государственного управления и организаций государственного сектора»</w:t>
      </w:r>
      <w:r w:rsidRPr="004651F7">
        <w:rPr>
          <w:rFonts w:ascii="Times New Roman" w:eastAsia="Times New Roman" w:hAnsi="Times New Roman"/>
          <w:sz w:val="28"/>
        </w:rPr>
        <w:t xml:space="preserve"> </w:t>
      </w:r>
      <w:r w:rsidRPr="004651F7">
        <w:rPr>
          <w:rFonts w:ascii="Times New Roman" w:eastAsia="Times New Roman" w:hAnsi="Times New Roman"/>
          <w:i/>
          <w:sz w:val="28"/>
        </w:rPr>
        <w:t xml:space="preserve">в сумме </w:t>
      </w:r>
      <w:r w:rsidR="00EF05BE" w:rsidRPr="004651F7">
        <w:rPr>
          <w:rFonts w:ascii="Times New Roman" w:eastAsia="Times New Roman" w:hAnsi="Times New Roman"/>
          <w:i/>
          <w:sz w:val="28"/>
        </w:rPr>
        <w:t>845781,53</w:t>
      </w:r>
      <w:r w:rsidRPr="004651F7">
        <w:rPr>
          <w:rFonts w:ascii="Times New Roman" w:eastAsia="Times New Roman" w:hAnsi="Times New Roman"/>
          <w:i/>
          <w:sz w:val="28"/>
        </w:rPr>
        <w:t xml:space="preserve"> руб</w:t>
      </w:r>
      <w:r w:rsidR="009347BA" w:rsidRPr="004651F7">
        <w:rPr>
          <w:rFonts w:ascii="Times New Roman" w:eastAsia="Times New Roman" w:hAnsi="Times New Roman"/>
          <w:i/>
          <w:sz w:val="28"/>
        </w:rPr>
        <w:t>лей</w:t>
      </w:r>
      <w:r w:rsidRPr="004651F7">
        <w:rPr>
          <w:rFonts w:ascii="Times New Roman" w:eastAsia="Times New Roman" w:hAnsi="Times New Roman"/>
          <w:sz w:val="28"/>
        </w:rPr>
        <w:t xml:space="preserve"> </w:t>
      </w:r>
      <w:r w:rsidR="003041BF" w:rsidRPr="004651F7">
        <w:rPr>
          <w:rFonts w:ascii="Times New Roman" w:eastAsia="Times New Roman" w:hAnsi="Times New Roman"/>
          <w:color w:val="000000"/>
          <w:sz w:val="28"/>
        </w:rPr>
        <w:t>отражено</w:t>
      </w:r>
      <w:r w:rsidR="004651F7" w:rsidRPr="004651F7">
        <w:rPr>
          <w:rFonts w:ascii="Times New Roman" w:eastAsia="Times New Roman" w:hAnsi="Times New Roman"/>
          <w:color w:val="000000"/>
          <w:sz w:val="28"/>
        </w:rPr>
        <w:t xml:space="preserve"> принятие материальных запасов:</w:t>
      </w:r>
    </w:p>
    <w:p w:rsidR="004651F7" w:rsidRPr="004651F7" w:rsidRDefault="003041BF" w:rsidP="004651F7">
      <w:pPr>
        <w:spacing w:after="0" w:line="240" w:lineRule="auto"/>
        <w:ind w:firstLine="862"/>
        <w:jc w:val="both"/>
        <w:rPr>
          <w:rFonts w:ascii="Times New Roman" w:eastAsia="Times New Roman" w:hAnsi="Times New Roman"/>
          <w:color w:val="000000"/>
          <w:sz w:val="28"/>
        </w:rPr>
      </w:pPr>
      <w:r w:rsidRPr="004651F7">
        <w:rPr>
          <w:rFonts w:ascii="Times New Roman" w:eastAsia="Times New Roman" w:hAnsi="Times New Roman"/>
          <w:color w:val="000000"/>
          <w:sz w:val="28"/>
        </w:rPr>
        <w:t xml:space="preserve"> </w:t>
      </w:r>
      <w:r w:rsidR="004651F7" w:rsidRPr="004651F7">
        <w:rPr>
          <w:rFonts w:ascii="Times New Roman" w:eastAsia="Times New Roman" w:hAnsi="Times New Roman"/>
          <w:color w:val="000000"/>
          <w:sz w:val="28"/>
        </w:rPr>
        <w:t>- от муниципальных унитарных учреждений Балаковского муниципального района стоимостью 700984,01 рублей;</w:t>
      </w:r>
    </w:p>
    <w:p w:rsidR="004651F7" w:rsidRPr="00BD0A25" w:rsidRDefault="004651F7" w:rsidP="004651F7">
      <w:pPr>
        <w:spacing w:line="240" w:lineRule="auto"/>
        <w:ind w:firstLine="862"/>
        <w:jc w:val="both"/>
        <w:rPr>
          <w:rFonts w:ascii="Times New Roman" w:eastAsia="Times New Roman" w:hAnsi="Times New Roman"/>
          <w:color w:val="000000"/>
          <w:sz w:val="28"/>
        </w:rPr>
      </w:pPr>
      <w:r w:rsidRPr="004651F7">
        <w:rPr>
          <w:rFonts w:ascii="Times New Roman" w:eastAsia="Times New Roman" w:hAnsi="Times New Roman"/>
          <w:color w:val="000000"/>
          <w:sz w:val="28"/>
        </w:rPr>
        <w:t>- от главного распорядителя средств областного бюджета Саратовской области - Министерство образования Саратовской области стоимостью 144797,52 рублей</w:t>
      </w:r>
      <w:r w:rsidRPr="00BD0A25">
        <w:rPr>
          <w:rFonts w:ascii="Times New Roman" w:eastAsia="Times New Roman" w:hAnsi="Times New Roman"/>
          <w:color w:val="000000"/>
          <w:sz w:val="28"/>
        </w:rPr>
        <w:t>, в том числе:</w:t>
      </w:r>
    </w:p>
    <w:p w:rsidR="008F5C11" w:rsidRPr="00535848" w:rsidRDefault="008F5C11" w:rsidP="008F5C11">
      <w:pPr>
        <w:ind w:firstLine="860"/>
        <w:jc w:val="both"/>
        <w:rPr>
          <w:rFonts w:ascii="Times New Roman" w:eastAsia="Times New Roman" w:hAnsi="Times New Roman"/>
          <w:color w:val="000000"/>
          <w:sz w:val="28"/>
        </w:rPr>
      </w:pPr>
      <w:r w:rsidRPr="00BD0A25">
        <w:rPr>
          <w:rFonts w:ascii="Times New Roman" w:eastAsia="Times New Roman" w:hAnsi="Times New Roman"/>
          <w:i/>
          <w:color w:val="000000"/>
          <w:sz w:val="28"/>
        </w:rPr>
        <w:t xml:space="preserve">По строке 112 «Безвозмездные </w:t>
      </w:r>
      <w:proofErr w:type="spellStart"/>
      <w:r w:rsidRPr="00BD0A25">
        <w:rPr>
          <w:rFonts w:ascii="Times New Roman" w:eastAsia="Times New Roman" w:hAnsi="Times New Roman"/>
          <w:i/>
          <w:color w:val="000000"/>
          <w:sz w:val="28"/>
        </w:rPr>
        <w:t>неденежные</w:t>
      </w:r>
      <w:proofErr w:type="spellEnd"/>
      <w:r w:rsidRPr="00BD0A25">
        <w:rPr>
          <w:rFonts w:ascii="Times New Roman" w:eastAsia="Times New Roman" w:hAnsi="Times New Roman"/>
          <w:i/>
          <w:color w:val="000000"/>
          <w:sz w:val="28"/>
        </w:rPr>
        <w:t xml:space="preserve"> поступления текущего характера от организаций (за исключением сектора государственного управления и организаций государственного сектора»</w:t>
      </w:r>
      <w:r w:rsidRPr="00BD0A25">
        <w:rPr>
          <w:rFonts w:ascii="Times New Roman" w:eastAsia="Times New Roman" w:hAnsi="Times New Roman"/>
          <w:color w:val="000000"/>
          <w:sz w:val="28"/>
        </w:rPr>
        <w:t xml:space="preserve"> </w:t>
      </w:r>
      <w:r w:rsidRPr="00BD0A25">
        <w:rPr>
          <w:rFonts w:ascii="Times New Roman" w:eastAsia="Times New Roman" w:hAnsi="Times New Roman"/>
          <w:i/>
          <w:color w:val="000000"/>
          <w:sz w:val="28"/>
        </w:rPr>
        <w:t xml:space="preserve">в сумме </w:t>
      </w:r>
      <w:r w:rsidR="00BD0A25" w:rsidRPr="00BD0A25">
        <w:rPr>
          <w:rFonts w:ascii="Times New Roman" w:eastAsia="Times New Roman" w:hAnsi="Times New Roman"/>
          <w:i/>
          <w:color w:val="000000"/>
          <w:sz w:val="28"/>
        </w:rPr>
        <w:t xml:space="preserve">99232,39 </w:t>
      </w:r>
      <w:r w:rsidRPr="00BD0A25">
        <w:rPr>
          <w:rFonts w:ascii="Times New Roman" w:eastAsia="Times New Roman" w:hAnsi="Times New Roman"/>
          <w:i/>
          <w:color w:val="000000"/>
          <w:sz w:val="28"/>
        </w:rPr>
        <w:t>рублей</w:t>
      </w:r>
      <w:r w:rsidRPr="00BD0A25">
        <w:rPr>
          <w:rFonts w:ascii="Times New Roman" w:eastAsia="Times New Roman" w:hAnsi="Times New Roman"/>
          <w:color w:val="000000"/>
          <w:sz w:val="28"/>
        </w:rPr>
        <w:t xml:space="preserve"> </w:t>
      </w:r>
      <w:proofErr w:type="gramStart"/>
      <w:r w:rsidRPr="00BD0A25">
        <w:rPr>
          <w:rFonts w:ascii="Times New Roman" w:eastAsia="Times New Roman" w:hAnsi="Times New Roman"/>
          <w:color w:val="000000"/>
          <w:sz w:val="28"/>
        </w:rPr>
        <w:t xml:space="preserve">отражено  </w:t>
      </w:r>
      <w:r w:rsidRPr="00535848">
        <w:rPr>
          <w:rFonts w:ascii="Times New Roman" w:eastAsia="Times New Roman" w:hAnsi="Times New Roman"/>
          <w:color w:val="000000"/>
          <w:sz w:val="28"/>
        </w:rPr>
        <w:t>принятие</w:t>
      </w:r>
      <w:proofErr w:type="gramEnd"/>
      <w:r w:rsidRPr="00535848">
        <w:rPr>
          <w:rFonts w:ascii="Times New Roman" w:eastAsia="Times New Roman" w:hAnsi="Times New Roman"/>
          <w:color w:val="000000"/>
          <w:sz w:val="28"/>
        </w:rPr>
        <w:t xml:space="preserve"> от коммерческих организация (АО, ООО) материальных запасов.</w:t>
      </w:r>
    </w:p>
    <w:p w:rsidR="00E47FC2" w:rsidRPr="00535848" w:rsidRDefault="00E47FC2" w:rsidP="00B46970">
      <w:pPr>
        <w:spacing w:after="0" w:line="240" w:lineRule="auto"/>
        <w:ind w:firstLine="860"/>
        <w:jc w:val="both"/>
        <w:rPr>
          <w:rFonts w:ascii="Times New Roman" w:eastAsia="Times New Roman" w:hAnsi="Times New Roman"/>
          <w:sz w:val="28"/>
        </w:rPr>
      </w:pPr>
      <w:r w:rsidRPr="00535848">
        <w:rPr>
          <w:rFonts w:ascii="Times New Roman" w:eastAsia="Times New Roman" w:hAnsi="Times New Roman"/>
          <w:i/>
          <w:sz w:val="28"/>
        </w:rPr>
        <w:t xml:space="preserve">По строке 113 «Безвозмездные </w:t>
      </w:r>
      <w:proofErr w:type="spellStart"/>
      <w:r w:rsidRPr="00535848">
        <w:rPr>
          <w:rFonts w:ascii="Times New Roman" w:eastAsia="Times New Roman" w:hAnsi="Times New Roman"/>
          <w:i/>
          <w:sz w:val="28"/>
        </w:rPr>
        <w:t>неденежные</w:t>
      </w:r>
      <w:proofErr w:type="spellEnd"/>
      <w:r w:rsidRPr="00535848">
        <w:rPr>
          <w:rFonts w:ascii="Times New Roman" w:eastAsia="Times New Roman" w:hAnsi="Times New Roman"/>
          <w:i/>
          <w:sz w:val="28"/>
        </w:rPr>
        <w:t xml:space="preserve"> поступления текущего характера от физических лиц» в сумме </w:t>
      </w:r>
      <w:r w:rsidR="00BD0A25" w:rsidRPr="00535848">
        <w:rPr>
          <w:rFonts w:ascii="Times New Roman" w:eastAsia="Times New Roman" w:hAnsi="Times New Roman"/>
          <w:i/>
          <w:sz w:val="28"/>
        </w:rPr>
        <w:t>231562,40</w:t>
      </w:r>
      <w:r w:rsidRPr="00535848">
        <w:rPr>
          <w:rFonts w:ascii="Times New Roman" w:eastAsia="Times New Roman" w:hAnsi="Times New Roman"/>
          <w:i/>
          <w:sz w:val="28"/>
        </w:rPr>
        <w:t xml:space="preserve"> руб</w:t>
      </w:r>
      <w:r w:rsidR="009347BA" w:rsidRPr="00535848">
        <w:rPr>
          <w:rFonts w:ascii="Times New Roman" w:eastAsia="Times New Roman" w:hAnsi="Times New Roman"/>
          <w:i/>
          <w:sz w:val="28"/>
        </w:rPr>
        <w:t>лей</w:t>
      </w:r>
      <w:r w:rsidRPr="00535848">
        <w:rPr>
          <w:rFonts w:ascii="Times New Roman" w:eastAsia="Times New Roman" w:hAnsi="Times New Roman"/>
          <w:sz w:val="28"/>
        </w:rPr>
        <w:t xml:space="preserve"> отражено принятие материальных запасов от физических лиц.</w:t>
      </w:r>
    </w:p>
    <w:p w:rsidR="00E47FC2" w:rsidRPr="00D2416D" w:rsidRDefault="00E47FC2" w:rsidP="00B46970">
      <w:pPr>
        <w:spacing w:after="0" w:line="240" w:lineRule="auto"/>
        <w:ind w:firstLine="860"/>
        <w:jc w:val="both"/>
        <w:rPr>
          <w:rFonts w:ascii="Times New Roman" w:eastAsia="Times New Roman" w:hAnsi="Times New Roman"/>
          <w:i/>
          <w:sz w:val="28"/>
        </w:rPr>
      </w:pPr>
    </w:p>
    <w:p w:rsidR="00E47FC2" w:rsidRDefault="00E47FC2" w:rsidP="00B46970">
      <w:pPr>
        <w:spacing w:after="0" w:line="240" w:lineRule="auto"/>
        <w:ind w:firstLine="860"/>
        <w:jc w:val="both"/>
        <w:rPr>
          <w:rFonts w:ascii="Times New Roman" w:eastAsia="Times New Roman" w:hAnsi="Times New Roman"/>
          <w:sz w:val="28"/>
        </w:rPr>
      </w:pPr>
      <w:r w:rsidRPr="00D2416D">
        <w:rPr>
          <w:rFonts w:ascii="Times New Roman" w:eastAsia="Times New Roman" w:hAnsi="Times New Roman"/>
          <w:i/>
          <w:sz w:val="28"/>
        </w:rPr>
        <w:t xml:space="preserve">По строке 115 «Безвозмездные </w:t>
      </w:r>
      <w:proofErr w:type="spellStart"/>
      <w:r w:rsidRPr="00D2416D">
        <w:rPr>
          <w:rFonts w:ascii="Times New Roman" w:eastAsia="Times New Roman" w:hAnsi="Times New Roman"/>
          <w:i/>
          <w:sz w:val="28"/>
        </w:rPr>
        <w:t>неденежные</w:t>
      </w:r>
      <w:proofErr w:type="spellEnd"/>
      <w:r w:rsidRPr="00D2416D">
        <w:rPr>
          <w:rFonts w:ascii="Times New Roman" w:eastAsia="Times New Roman" w:hAnsi="Times New Roman"/>
          <w:i/>
          <w:sz w:val="28"/>
        </w:rPr>
        <w:t xml:space="preserve"> поступления капитального характера от сектора государственного управления и организаций государственного сектора» в сумме </w:t>
      </w:r>
      <w:r w:rsidR="00D2416D" w:rsidRPr="00D2416D">
        <w:rPr>
          <w:rFonts w:ascii="Times New Roman" w:eastAsia="Times New Roman" w:hAnsi="Times New Roman"/>
          <w:i/>
          <w:sz w:val="28"/>
        </w:rPr>
        <w:t>75976367,19</w:t>
      </w:r>
      <w:r w:rsidR="00DF0D80" w:rsidRPr="00D2416D">
        <w:rPr>
          <w:rFonts w:ascii="Times New Roman" w:eastAsia="Times New Roman" w:hAnsi="Times New Roman"/>
          <w:i/>
          <w:sz w:val="28"/>
        </w:rPr>
        <w:t xml:space="preserve"> </w:t>
      </w:r>
      <w:r w:rsidRPr="00D2416D">
        <w:rPr>
          <w:rFonts w:ascii="Times New Roman" w:eastAsia="Times New Roman" w:hAnsi="Times New Roman"/>
          <w:i/>
          <w:sz w:val="28"/>
        </w:rPr>
        <w:t>руб</w:t>
      </w:r>
      <w:r w:rsidR="00DF0D80" w:rsidRPr="00D2416D">
        <w:rPr>
          <w:rFonts w:ascii="Times New Roman" w:eastAsia="Times New Roman" w:hAnsi="Times New Roman"/>
          <w:i/>
          <w:sz w:val="28"/>
        </w:rPr>
        <w:t>лей</w:t>
      </w:r>
      <w:r w:rsidRPr="00D2416D">
        <w:rPr>
          <w:rFonts w:ascii="Times New Roman" w:eastAsia="Times New Roman" w:hAnsi="Times New Roman"/>
          <w:i/>
          <w:sz w:val="28"/>
        </w:rPr>
        <w:t xml:space="preserve"> </w:t>
      </w:r>
      <w:r w:rsidRPr="00D2416D">
        <w:rPr>
          <w:rFonts w:ascii="Times New Roman" w:eastAsia="Times New Roman" w:hAnsi="Times New Roman"/>
          <w:sz w:val="28"/>
        </w:rPr>
        <w:t>отражено:</w:t>
      </w:r>
    </w:p>
    <w:p w:rsidR="008B7559" w:rsidRPr="00DB70D2" w:rsidRDefault="008B7559" w:rsidP="008B7559">
      <w:pPr>
        <w:spacing w:after="0" w:line="240" w:lineRule="auto"/>
        <w:ind w:firstLine="851"/>
        <w:jc w:val="both"/>
        <w:rPr>
          <w:rFonts w:ascii="Times New Roman" w:eastAsia="Times New Roman" w:hAnsi="Times New Roman"/>
          <w:sz w:val="28"/>
        </w:rPr>
      </w:pPr>
      <w:r w:rsidRPr="00DB70D2">
        <w:rPr>
          <w:rFonts w:ascii="Times New Roman" w:eastAsia="Times New Roman" w:hAnsi="Times New Roman"/>
          <w:sz w:val="28"/>
        </w:rPr>
        <w:t>1. Принятие от главного распорядителя средств областного бюджета Саратовской области - Управление делами правительство Саратовской области, в районный бюджет Балаковского муниципального района нефинансовых активов остаточной стоимостью 0,00 рублей, (первоначальная стоимость 29290,00 рублей, амортизация 29290,00 рублей);</w:t>
      </w:r>
    </w:p>
    <w:p w:rsidR="008B7559" w:rsidRPr="00DB70D2" w:rsidRDefault="008B7559" w:rsidP="008B7559">
      <w:pPr>
        <w:spacing w:after="0" w:line="240" w:lineRule="auto"/>
        <w:ind w:firstLine="851"/>
        <w:jc w:val="both"/>
        <w:rPr>
          <w:rFonts w:ascii="Times New Roman" w:eastAsia="Times New Roman" w:hAnsi="Times New Roman"/>
          <w:sz w:val="28"/>
        </w:rPr>
      </w:pPr>
      <w:r w:rsidRPr="00DB70D2">
        <w:rPr>
          <w:rFonts w:ascii="Times New Roman" w:eastAsia="Times New Roman" w:hAnsi="Times New Roman"/>
          <w:sz w:val="28"/>
        </w:rPr>
        <w:t>2. Принятие от государственных казенных учреждений Саратовской области областного в районный бюджет Балаковского муниципального района</w:t>
      </w:r>
      <w:r w:rsidR="00DB70D2" w:rsidRPr="00DB70D2">
        <w:rPr>
          <w:rFonts w:ascii="Times New Roman" w:eastAsia="Times New Roman" w:hAnsi="Times New Roman"/>
          <w:sz w:val="28"/>
        </w:rPr>
        <w:t xml:space="preserve"> капитальных вложений и </w:t>
      </w:r>
      <w:r w:rsidRPr="00DB70D2">
        <w:rPr>
          <w:rFonts w:ascii="Times New Roman" w:eastAsia="Times New Roman" w:hAnsi="Times New Roman"/>
          <w:sz w:val="28"/>
        </w:rPr>
        <w:t xml:space="preserve">нефинансовых активов остаточной стоимостью </w:t>
      </w:r>
      <w:r w:rsidRPr="00DB70D2">
        <w:rPr>
          <w:rFonts w:ascii="Times New Roman" w:eastAsia="Times New Roman" w:hAnsi="Times New Roman"/>
          <w:sz w:val="28"/>
        </w:rPr>
        <w:lastRenderedPageBreak/>
        <w:t>2038310,00 рублей, (первоначальная стоимость 2166564,54 рублей, амортизация 128254,54 рублей), в том числе:</w:t>
      </w:r>
    </w:p>
    <w:p w:rsidR="008B7559" w:rsidRPr="009C38FD" w:rsidRDefault="008B7559" w:rsidP="008B7559">
      <w:pPr>
        <w:spacing w:after="0" w:line="240" w:lineRule="auto"/>
        <w:ind w:firstLine="851"/>
        <w:jc w:val="both"/>
        <w:rPr>
          <w:rFonts w:ascii="Times New Roman" w:eastAsia="Times New Roman" w:hAnsi="Times New Roman"/>
          <w:sz w:val="28"/>
        </w:rPr>
      </w:pPr>
      <w:r w:rsidRPr="00DB70D2">
        <w:rPr>
          <w:rFonts w:ascii="Times New Roman" w:eastAsia="Times New Roman" w:hAnsi="Times New Roman"/>
          <w:sz w:val="28"/>
        </w:rPr>
        <w:t xml:space="preserve">- от ГКУ СО "Центр бухгалтерского и административного обеспечения образования" остаточной стоимостью 2038310,00 рублей (первоначальная </w:t>
      </w:r>
      <w:r w:rsidRPr="009C38FD">
        <w:rPr>
          <w:rFonts w:ascii="Times New Roman" w:eastAsia="Times New Roman" w:hAnsi="Times New Roman"/>
          <w:sz w:val="28"/>
        </w:rPr>
        <w:t>стоимость 2038310,00 рублей, амортизация 0,00 рублей);</w:t>
      </w:r>
    </w:p>
    <w:p w:rsidR="008B7559" w:rsidRPr="009C38FD" w:rsidRDefault="008B7559" w:rsidP="008B7559">
      <w:pPr>
        <w:spacing w:after="0" w:line="240" w:lineRule="auto"/>
        <w:ind w:firstLine="851"/>
        <w:jc w:val="both"/>
        <w:rPr>
          <w:rFonts w:ascii="Times New Roman" w:eastAsia="Times New Roman" w:hAnsi="Times New Roman"/>
          <w:sz w:val="28"/>
        </w:rPr>
      </w:pPr>
      <w:r w:rsidRPr="009C38FD">
        <w:rPr>
          <w:rFonts w:ascii="Times New Roman" w:eastAsia="Times New Roman" w:hAnsi="Times New Roman"/>
          <w:sz w:val="28"/>
        </w:rPr>
        <w:t xml:space="preserve">- от ГКУ Саратовской </w:t>
      </w:r>
      <w:proofErr w:type="gramStart"/>
      <w:r w:rsidRPr="009C38FD">
        <w:rPr>
          <w:rFonts w:ascii="Times New Roman" w:eastAsia="Times New Roman" w:hAnsi="Times New Roman"/>
          <w:sz w:val="28"/>
        </w:rPr>
        <w:t>области  "</w:t>
      </w:r>
      <w:proofErr w:type="gramEnd"/>
      <w:r w:rsidRPr="009C38FD">
        <w:rPr>
          <w:rFonts w:ascii="Times New Roman" w:eastAsia="Times New Roman" w:hAnsi="Times New Roman"/>
          <w:sz w:val="28"/>
        </w:rPr>
        <w:t>Центр занятости населения г.Балаково" остаточной стоимостью 0,00 рублей (первоначальная стоимость 128254,54 рублей, амортизация 128254,54 рублей);</w:t>
      </w:r>
    </w:p>
    <w:p w:rsidR="009C38FD" w:rsidRPr="009C38FD" w:rsidRDefault="009C38FD" w:rsidP="009C38FD">
      <w:pPr>
        <w:spacing w:after="0" w:line="240" w:lineRule="auto"/>
        <w:ind w:firstLine="851"/>
        <w:jc w:val="both"/>
        <w:rPr>
          <w:rFonts w:ascii="Times New Roman" w:eastAsia="Times New Roman" w:hAnsi="Times New Roman"/>
          <w:color w:val="000000"/>
          <w:sz w:val="28"/>
        </w:rPr>
      </w:pPr>
      <w:r w:rsidRPr="009C38FD">
        <w:rPr>
          <w:rFonts w:ascii="Times New Roman" w:hAnsi="Times New Roman"/>
          <w:sz w:val="28"/>
          <w:szCs w:val="28"/>
        </w:rPr>
        <w:t xml:space="preserve">3. принятие нефинансовых активов от главных распорядителей, получателя средств бюджетов муниципального образования в районный бюджет Балаковского муниципального района основных средств с остаточной стоимостью 42462173,87 рублей </w:t>
      </w:r>
      <w:r w:rsidRPr="009C38FD">
        <w:rPr>
          <w:rFonts w:ascii="Times New Roman" w:eastAsia="Times New Roman" w:hAnsi="Times New Roman"/>
          <w:color w:val="000000"/>
          <w:sz w:val="28"/>
        </w:rPr>
        <w:t>(первоначальная стоимость 50144532,35 рублей, амортизация 7682358,48 рублей).</w:t>
      </w:r>
    </w:p>
    <w:p w:rsidR="008B7559" w:rsidRPr="00014D69" w:rsidRDefault="008B7559" w:rsidP="008B7559">
      <w:pPr>
        <w:numPr>
          <w:ilvl w:val="0"/>
          <w:numId w:val="18"/>
        </w:numPr>
        <w:spacing w:after="0" w:line="240" w:lineRule="auto"/>
        <w:ind w:left="0" w:firstLine="851"/>
        <w:jc w:val="both"/>
        <w:rPr>
          <w:rFonts w:ascii="Times New Roman" w:eastAsia="Times New Roman" w:hAnsi="Times New Roman"/>
          <w:sz w:val="28"/>
        </w:rPr>
      </w:pPr>
      <w:r w:rsidRPr="009C38FD">
        <w:rPr>
          <w:rFonts w:ascii="Times New Roman" w:eastAsia="Times New Roman" w:hAnsi="Times New Roman"/>
          <w:sz w:val="28"/>
        </w:rPr>
        <w:t>Принятие от государственных бюджетных и автономных учреждений нефинансовых активов остаточной стоимостью 3959434,59 рублей (балансовая стоимость 5627234,38 руб</w:t>
      </w:r>
      <w:r w:rsidRPr="00014D69">
        <w:rPr>
          <w:rFonts w:ascii="Times New Roman" w:eastAsia="Times New Roman" w:hAnsi="Times New Roman"/>
          <w:sz w:val="28"/>
        </w:rPr>
        <w:t>лей, амортизация 1667799,79 рублей);</w:t>
      </w:r>
    </w:p>
    <w:p w:rsidR="008B7559" w:rsidRPr="009C38FD" w:rsidRDefault="008B7559" w:rsidP="00E3267B">
      <w:pPr>
        <w:numPr>
          <w:ilvl w:val="0"/>
          <w:numId w:val="18"/>
        </w:numPr>
        <w:spacing w:after="0" w:line="240" w:lineRule="auto"/>
        <w:ind w:left="0" w:firstLine="851"/>
        <w:jc w:val="both"/>
        <w:rPr>
          <w:rFonts w:ascii="Times New Roman" w:eastAsia="Times New Roman" w:hAnsi="Times New Roman"/>
          <w:sz w:val="28"/>
        </w:rPr>
      </w:pPr>
      <w:r w:rsidRPr="009C38FD">
        <w:rPr>
          <w:rFonts w:ascii="Times New Roman" w:eastAsia="Times New Roman" w:hAnsi="Times New Roman"/>
          <w:sz w:val="28"/>
        </w:rPr>
        <w:t xml:space="preserve">Принятие от бюджетных, автономных и унитарных учреждений Балаковского муниципального района нефинансовых активов остаточной стоимостью </w:t>
      </w:r>
      <w:r w:rsidR="009C38FD" w:rsidRPr="009C38FD">
        <w:rPr>
          <w:rFonts w:ascii="Times New Roman" w:eastAsia="Times New Roman" w:hAnsi="Times New Roman"/>
          <w:sz w:val="28"/>
        </w:rPr>
        <w:t xml:space="preserve">27516448,73 </w:t>
      </w:r>
      <w:r w:rsidRPr="009C38FD">
        <w:rPr>
          <w:rFonts w:ascii="Times New Roman" w:eastAsia="Times New Roman" w:hAnsi="Times New Roman"/>
          <w:sz w:val="28"/>
        </w:rPr>
        <w:t xml:space="preserve">рублей (балансовая стоимость </w:t>
      </w:r>
      <w:r w:rsidR="009C38FD" w:rsidRPr="009C38FD">
        <w:rPr>
          <w:rFonts w:ascii="Times New Roman" w:eastAsia="Times New Roman" w:hAnsi="Times New Roman"/>
          <w:sz w:val="28"/>
        </w:rPr>
        <w:t xml:space="preserve">61421830,82 </w:t>
      </w:r>
      <w:r w:rsidRPr="009C38FD">
        <w:rPr>
          <w:rFonts w:ascii="Times New Roman" w:eastAsia="Times New Roman" w:hAnsi="Times New Roman"/>
          <w:sz w:val="28"/>
        </w:rPr>
        <w:t xml:space="preserve">рублей, амортизация </w:t>
      </w:r>
      <w:r w:rsidR="009C38FD" w:rsidRPr="009C38FD">
        <w:rPr>
          <w:rFonts w:ascii="Times New Roman" w:eastAsia="Times New Roman" w:hAnsi="Times New Roman"/>
          <w:sz w:val="28"/>
        </w:rPr>
        <w:t>33905382,09</w:t>
      </w:r>
      <w:r w:rsidRPr="009C38FD">
        <w:rPr>
          <w:rFonts w:ascii="Times New Roman" w:eastAsia="Times New Roman" w:hAnsi="Times New Roman"/>
          <w:sz w:val="28"/>
        </w:rPr>
        <w:t xml:space="preserve"> рублей).</w:t>
      </w:r>
    </w:p>
    <w:p w:rsidR="00E3267B" w:rsidRDefault="00E3267B" w:rsidP="00E3267B">
      <w:pPr>
        <w:spacing w:after="0" w:line="240" w:lineRule="auto"/>
        <w:ind w:firstLine="862"/>
        <w:jc w:val="both"/>
        <w:rPr>
          <w:rFonts w:ascii="Times New Roman" w:eastAsia="Times New Roman" w:hAnsi="Times New Roman"/>
          <w:i/>
          <w:color w:val="000000"/>
          <w:sz w:val="28"/>
          <w:highlight w:val="yellow"/>
        </w:rPr>
      </w:pPr>
    </w:p>
    <w:p w:rsidR="006A0CCB" w:rsidRDefault="006A0CCB" w:rsidP="00E3267B">
      <w:pPr>
        <w:spacing w:after="0" w:line="240" w:lineRule="auto"/>
        <w:ind w:firstLine="862"/>
        <w:jc w:val="both"/>
        <w:rPr>
          <w:rFonts w:ascii="Times New Roman" w:eastAsia="Times New Roman" w:hAnsi="Times New Roman"/>
          <w:color w:val="000000"/>
          <w:sz w:val="28"/>
        </w:rPr>
      </w:pPr>
      <w:r w:rsidRPr="00A24B37">
        <w:rPr>
          <w:rFonts w:ascii="Times New Roman" w:eastAsia="Times New Roman" w:hAnsi="Times New Roman"/>
          <w:i/>
          <w:color w:val="000000"/>
          <w:sz w:val="28"/>
        </w:rPr>
        <w:t xml:space="preserve">По строке 116 «Безвозмездные </w:t>
      </w:r>
      <w:proofErr w:type="spellStart"/>
      <w:r w:rsidRPr="00A24B37">
        <w:rPr>
          <w:rFonts w:ascii="Times New Roman" w:eastAsia="Times New Roman" w:hAnsi="Times New Roman"/>
          <w:i/>
          <w:color w:val="000000"/>
          <w:sz w:val="28"/>
        </w:rPr>
        <w:t>неденежные</w:t>
      </w:r>
      <w:proofErr w:type="spellEnd"/>
      <w:r w:rsidRPr="00A24B37">
        <w:rPr>
          <w:rFonts w:ascii="Times New Roman" w:eastAsia="Times New Roman" w:hAnsi="Times New Roman"/>
          <w:i/>
          <w:color w:val="000000"/>
          <w:sz w:val="28"/>
        </w:rPr>
        <w:t xml:space="preserve"> поступления капитального характера от организаций (за исключением сектора государственного управления и организаций государственного сектора</w:t>
      </w:r>
      <w:r w:rsidRPr="00A24B37">
        <w:rPr>
          <w:rFonts w:ascii="Times New Roman" w:eastAsia="Times New Roman" w:hAnsi="Times New Roman"/>
          <w:color w:val="000000"/>
          <w:sz w:val="28"/>
        </w:rPr>
        <w:t xml:space="preserve">)» </w:t>
      </w:r>
      <w:r w:rsidRPr="00A24B37">
        <w:rPr>
          <w:rFonts w:ascii="Times New Roman" w:eastAsia="Times New Roman" w:hAnsi="Times New Roman"/>
          <w:i/>
          <w:color w:val="000000"/>
          <w:sz w:val="28"/>
        </w:rPr>
        <w:t xml:space="preserve">в сумме </w:t>
      </w:r>
      <w:r w:rsidR="00A24B37" w:rsidRPr="00A24B37">
        <w:rPr>
          <w:rFonts w:ascii="Times New Roman" w:eastAsia="Times New Roman" w:hAnsi="Times New Roman"/>
          <w:i/>
          <w:color w:val="000000"/>
          <w:sz w:val="28"/>
        </w:rPr>
        <w:t>8515334,11</w:t>
      </w:r>
      <w:r w:rsidRPr="00A24B37">
        <w:rPr>
          <w:rFonts w:ascii="Times New Roman" w:eastAsia="Times New Roman" w:hAnsi="Times New Roman"/>
          <w:i/>
          <w:color w:val="000000"/>
          <w:sz w:val="28"/>
        </w:rPr>
        <w:t xml:space="preserve"> рублей</w:t>
      </w:r>
      <w:r w:rsidRPr="00A24B37">
        <w:rPr>
          <w:rFonts w:ascii="Times New Roman" w:eastAsia="Times New Roman" w:hAnsi="Times New Roman"/>
          <w:color w:val="000000"/>
          <w:sz w:val="28"/>
        </w:rPr>
        <w:t xml:space="preserve"> отражено</w:t>
      </w:r>
      <w:r w:rsidRPr="00A24B37">
        <w:rPr>
          <w:rFonts w:ascii="Times New Roman" w:eastAsia="Times New Roman" w:hAnsi="Times New Roman"/>
          <w:i/>
          <w:color w:val="000000"/>
          <w:sz w:val="28"/>
        </w:rPr>
        <w:t xml:space="preserve"> </w:t>
      </w:r>
      <w:r w:rsidRPr="00A24B37">
        <w:rPr>
          <w:rFonts w:ascii="Times New Roman" w:eastAsia="Times New Roman" w:hAnsi="Times New Roman"/>
          <w:color w:val="000000"/>
          <w:sz w:val="28"/>
        </w:rPr>
        <w:t>принятие от коммерческих организаци</w:t>
      </w:r>
      <w:r w:rsidR="002D448B">
        <w:rPr>
          <w:rFonts w:ascii="Times New Roman" w:eastAsia="Times New Roman" w:hAnsi="Times New Roman"/>
          <w:color w:val="000000"/>
          <w:sz w:val="28"/>
        </w:rPr>
        <w:t>й</w:t>
      </w:r>
      <w:r w:rsidRPr="00A24B37">
        <w:rPr>
          <w:rFonts w:ascii="Times New Roman" w:eastAsia="Times New Roman" w:hAnsi="Times New Roman"/>
          <w:color w:val="000000"/>
          <w:sz w:val="28"/>
        </w:rPr>
        <w:t xml:space="preserve"> (АО, ООО) нефинансовых активов с остаточной стоимостью.</w:t>
      </w:r>
    </w:p>
    <w:p w:rsidR="00A24B37" w:rsidRPr="00A24B37" w:rsidRDefault="00A24B37" w:rsidP="00E3267B">
      <w:pPr>
        <w:spacing w:after="0" w:line="240" w:lineRule="auto"/>
        <w:ind w:firstLine="862"/>
        <w:jc w:val="both"/>
        <w:rPr>
          <w:rFonts w:ascii="Times New Roman" w:eastAsia="Times New Roman" w:hAnsi="Times New Roman"/>
          <w:color w:val="000000"/>
          <w:sz w:val="28"/>
        </w:rPr>
      </w:pPr>
    </w:p>
    <w:p w:rsidR="00E47FC2" w:rsidRPr="00A24B37" w:rsidRDefault="00E47FC2" w:rsidP="00C45BE9">
      <w:pPr>
        <w:spacing w:after="0" w:line="240" w:lineRule="auto"/>
        <w:ind w:firstLine="862"/>
        <w:jc w:val="both"/>
        <w:rPr>
          <w:rFonts w:ascii="Times New Roman" w:eastAsia="Times New Roman" w:hAnsi="Times New Roman"/>
          <w:sz w:val="28"/>
        </w:rPr>
      </w:pPr>
      <w:r w:rsidRPr="00A24B37">
        <w:rPr>
          <w:rFonts w:ascii="Times New Roman" w:eastAsia="Times New Roman" w:hAnsi="Times New Roman"/>
          <w:i/>
          <w:sz w:val="28"/>
        </w:rPr>
        <w:t xml:space="preserve">По строке 117 «Безвозмездные </w:t>
      </w:r>
      <w:proofErr w:type="spellStart"/>
      <w:r w:rsidRPr="00A24B37">
        <w:rPr>
          <w:rFonts w:ascii="Times New Roman" w:eastAsia="Times New Roman" w:hAnsi="Times New Roman"/>
          <w:i/>
          <w:sz w:val="28"/>
        </w:rPr>
        <w:t>неденежные</w:t>
      </w:r>
      <w:proofErr w:type="spellEnd"/>
      <w:r w:rsidRPr="00A24B37">
        <w:rPr>
          <w:rFonts w:ascii="Times New Roman" w:eastAsia="Times New Roman" w:hAnsi="Times New Roman"/>
          <w:i/>
          <w:sz w:val="28"/>
        </w:rPr>
        <w:t xml:space="preserve"> поступления капитального характера от физических лиц» в сумме </w:t>
      </w:r>
      <w:r w:rsidR="00A24B37" w:rsidRPr="00A24B37">
        <w:rPr>
          <w:rFonts w:ascii="Times New Roman" w:eastAsia="Times New Roman" w:hAnsi="Times New Roman"/>
          <w:i/>
          <w:sz w:val="28"/>
        </w:rPr>
        <w:t>660,00</w:t>
      </w:r>
      <w:r w:rsidR="00C12DD0" w:rsidRPr="00A24B37">
        <w:rPr>
          <w:rFonts w:ascii="Times New Roman" w:eastAsia="Times New Roman" w:hAnsi="Times New Roman"/>
          <w:i/>
          <w:sz w:val="28"/>
        </w:rPr>
        <w:t xml:space="preserve"> </w:t>
      </w:r>
      <w:r w:rsidRPr="00A24B37">
        <w:rPr>
          <w:rFonts w:ascii="Times New Roman" w:eastAsia="Times New Roman" w:hAnsi="Times New Roman"/>
          <w:i/>
          <w:sz w:val="28"/>
        </w:rPr>
        <w:t>руб</w:t>
      </w:r>
      <w:r w:rsidR="00C12DD0" w:rsidRPr="00A24B37">
        <w:rPr>
          <w:rFonts w:ascii="Times New Roman" w:eastAsia="Times New Roman" w:hAnsi="Times New Roman"/>
          <w:i/>
          <w:sz w:val="28"/>
        </w:rPr>
        <w:t>лей</w:t>
      </w:r>
      <w:r w:rsidR="00C12DD0" w:rsidRPr="00A24B37">
        <w:rPr>
          <w:rFonts w:ascii="Times New Roman" w:eastAsia="Times New Roman" w:hAnsi="Times New Roman"/>
          <w:sz w:val="28"/>
        </w:rPr>
        <w:t xml:space="preserve"> </w:t>
      </w:r>
      <w:r w:rsidRPr="00A24B37">
        <w:rPr>
          <w:rFonts w:ascii="Times New Roman" w:eastAsia="Times New Roman" w:hAnsi="Times New Roman"/>
          <w:sz w:val="28"/>
        </w:rPr>
        <w:t>отражено принятие от физических лиц нефинансовых активов.</w:t>
      </w:r>
    </w:p>
    <w:p w:rsidR="00E47FC2" w:rsidRPr="00E1703C" w:rsidRDefault="00E47FC2" w:rsidP="00A67CB0">
      <w:pPr>
        <w:spacing w:after="0" w:line="240" w:lineRule="auto"/>
        <w:ind w:firstLine="860"/>
        <w:jc w:val="both"/>
        <w:rPr>
          <w:rFonts w:ascii="Times New Roman" w:eastAsia="Times New Roman" w:hAnsi="Times New Roman"/>
          <w:sz w:val="28"/>
        </w:rPr>
      </w:pPr>
    </w:p>
    <w:p w:rsidR="00A24B37" w:rsidRPr="00E1703C" w:rsidRDefault="00A24B37" w:rsidP="00A24B37">
      <w:pPr>
        <w:spacing w:after="0" w:line="240" w:lineRule="auto"/>
        <w:ind w:firstLine="860"/>
        <w:jc w:val="both"/>
        <w:rPr>
          <w:rFonts w:ascii="Times New Roman" w:eastAsia="Times New Roman" w:hAnsi="Times New Roman"/>
          <w:color w:val="000000"/>
          <w:sz w:val="28"/>
        </w:rPr>
      </w:pPr>
      <w:r w:rsidRPr="00E1703C">
        <w:rPr>
          <w:rFonts w:ascii="Times New Roman" w:eastAsia="Times New Roman" w:hAnsi="Times New Roman"/>
          <w:i/>
          <w:color w:val="000000"/>
          <w:sz w:val="28"/>
        </w:rPr>
        <w:t xml:space="preserve">По строке 119 «Прочие </w:t>
      </w:r>
      <w:proofErr w:type="spellStart"/>
      <w:r w:rsidRPr="00E1703C">
        <w:rPr>
          <w:rFonts w:ascii="Times New Roman" w:eastAsia="Times New Roman" w:hAnsi="Times New Roman"/>
          <w:i/>
          <w:color w:val="000000"/>
          <w:sz w:val="28"/>
        </w:rPr>
        <w:t>неденежные</w:t>
      </w:r>
      <w:proofErr w:type="spellEnd"/>
      <w:r w:rsidRPr="00E1703C">
        <w:rPr>
          <w:rFonts w:ascii="Times New Roman" w:eastAsia="Times New Roman" w:hAnsi="Times New Roman"/>
          <w:i/>
          <w:color w:val="000000"/>
          <w:sz w:val="28"/>
        </w:rPr>
        <w:t xml:space="preserve"> безвозмездные поступления</w:t>
      </w:r>
      <w:r w:rsidRPr="00E1703C">
        <w:rPr>
          <w:rFonts w:ascii="Times New Roman" w:eastAsia="Times New Roman" w:hAnsi="Times New Roman"/>
          <w:color w:val="000000"/>
          <w:sz w:val="28"/>
        </w:rPr>
        <w:t xml:space="preserve">» </w:t>
      </w:r>
      <w:r w:rsidRPr="00E1703C">
        <w:rPr>
          <w:rFonts w:ascii="Times New Roman" w:eastAsia="Times New Roman" w:hAnsi="Times New Roman"/>
          <w:i/>
          <w:color w:val="000000"/>
          <w:sz w:val="28"/>
        </w:rPr>
        <w:t>в сумме 60</w:t>
      </w:r>
      <w:r w:rsidR="00E1703C" w:rsidRPr="00E1703C">
        <w:rPr>
          <w:rFonts w:ascii="Times New Roman" w:eastAsia="Times New Roman" w:hAnsi="Times New Roman"/>
          <w:i/>
          <w:color w:val="000000"/>
          <w:sz w:val="28"/>
        </w:rPr>
        <w:t>533683,52</w:t>
      </w:r>
      <w:r w:rsidRPr="00E1703C">
        <w:rPr>
          <w:rFonts w:ascii="Times New Roman" w:eastAsia="Times New Roman" w:hAnsi="Times New Roman"/>
          <w:i/>
          <w:color w:val="000000"/>
          <w:sz w:val="28"/>
        </w:rPr>
        <w:t xml:space="preserve"> рублей</w:t>
      </w:r>
      <w:r w:rsidRPr="00E1703C">
        <w:rPr>
          <w:rFonts w:ascii="Times New Roman" w:eastAsia="Times New Roman" w:hAnsi="Times New Roman"/>
          <w:color w:val="000000"/>
          <w:sz w:val="28"/>
        </w:rPr>
        <w:t xml:space="preserve"> отражено:</w:t>
      </w:r>
    </w:p>
    <w:p w:rsidR="00A24B37" w:rsidRPr="00E1703C" w:rsidRDefault="00A24B37" w:rsidP="00A24B37">
      <w:pPr>
        <w:spacing w:after="0" w:line="240" w:lineRule="auto"/>
        <w:ind w:firstLine="860"/>
        <w:jc w:val="both"/>
        <w:rPr>
          <w:rFonts w:ascii="Times New Roman" w:eastAsia="Times New Roman" w:hAnsi="Times New Roman"/>
          <w:color w:val="000000"/>
          <w:sz w:val="28"/>
        </w:rPr>
      </w:pPr>
      <w:r w:rsidRPr="00E1703C">
        <w:rPr>
          <w:rFonts w:ascii="Times New Roman" w:eastAsia="Times New Roman" w:hAnsi="Times New Roman"/>
          <w:color w:val="000000"/>
          <w:sz w:val="28"/>
        </w:rPr>
        <w:t xml:space="preserve">- постановка на бюджетный учет нефинансовых активов из реестра казны в связи с государственной регистрацией в сумме </w:t>
      </w:r>
      <w:r w:rsidR="008F1C1B" w:rsidRPr="00E1703C">
        <w:rPr>
          <w:rFonts w:ascii="Times New Roman" w:eastAsia="Times New Roman" w:hAnsi="Times New Roman"/>
          <w:color w:val="000000"/>
          <w:sz w:val="28"/>
        </w:rPr>
        <w:t>38130107,19</w:t>
      </w:r>
      <w:r w:rsidRPr="00E1703C">
        <w:rPr>
          <w:rFonts w:ascii="Times New Roman" w:eastAsia="Times New Roman" w:hAnsi="Times New Roman"/>
          <w:color w:val="000000"/>
          <w:sz w:val="28"/>
        </w:rPr>
        <w:t xml:space="preserve"> рублей;</w:t>
      </w:r>
    </w:p>
    <w:p w:rsidR="00A24B37" w:rsidRPr="003A1FF1" w:rsidRDefault="00A24B37" w:rsidP="00A24B37">
      <w:pPr>
        <w:spacing w:after="0" w:line="240" w:lineRule="auto"/>
        <w:ind w:firstLine="851"/>
        <w:jc w:val="both"/>
        <w:rPr>
          <w:rFonts w:ascii="Courier New" w:eastAsia="Courier New" w:hAnsi="Courier New"/>
        </w:rPr>
      </w:pPr>
      <w:r w:rsidRPr="00E1703C">
        <w:rPr>
          <w:rFonts w:ascii="Times New Roman" w:eastAsia="Times New Roman" w:hAnsi="Times New Roman"/>
          <w:color w:val="000000"/>
          <w:sz w:val="28"/>
        </w:rPr>
        <w:t xml:space="preserve">- операции в части вовлечения в хозяйственный оборот земельных участков, государственная собственность не которые не разграничена в сумме </w:t>
      </w:r>
      <w:r w:rsidR="001A14BC" w:rsidRPr="00E1703C">
        <w:rPr>
          <w:rFonts w:ascii="Times New Roman" w:eastAsia="Times New Roman" w:hAnsi="Times New Roman"/>
          <w:color w:val="000000"/>
          <w:sz w:val="28"/>
        </w:rPr>
        <w:t xml:space="preserve">22403576,33 </w:t>
      </w:r>
      <w:r w:rsidRPr="00E1703C">
        <w:rPr>
          <w:rFonts w:ascii="Times New Roman" w:eastAsia="Times New Roman" w:hAnsi="Times New Roman"/>
          <w:color w:val="000000"/>
          <w:sz w:val="28"/>
        </w:rPr>
        <w:t>рублей.</w:t>
      </w:r>
      <w:r>
        <w:rPr>
          <w:rFonts w:ascii="Times New Roman" w:eastAsia="Times New Roman" w:hAnsi="Times New Roman"/>
          <w:color w:val="000000"/>
          <w:sz w:val="28"/>
        </w:rPr>
        <w:t xml:space="preserve"> </w:t>
      </w:r>
    </w:p>
    <w:p w:rsidR="00C0121C" w:rsidRPr="00B50BE0" w:rsidRDefault="00C0121C" w:rsidP="00C0121C">
      <w:pPr>
        <w:spacing w:after="0" w:line="240" w:lineRule="auto"/>
        <w:ind w:firstLine="860"/>
        <w:jc w:val="both"/>
        <w:rPr>
          <w:rFonts w:ascii="Courier New" w:eastAsia="Courier New" w:hAnsi="Courier New"/>
        </w:rPr>
      </w:pPr>
      <w:r w:rsidRPr="00B50BE0">
        <w:rPr>
          <w:rFonts w:ascii="Times New Roman" w:eastAsia="Times New Roman" w:hAnsi="Times New Roman"/>
          <w:i/>
          <w:color w:val="000000"/>
          <w:sz w:val="28"/>
        </w:rPr>
        <w:t>По строке 211 «Безвозмездные перечисления текущего характера государственным (муниципальным) учреждениям</w:t>
      </w:r>
      <w:r w:rsidRPr="00B50BE0">
        <w:rPr>
          <w:rFonts w:ascii="Times New Roman" w:eastAsia="Times New Roman" w:hAnsi="Times New Roman"/>
          <w:color w:val="000000"/>
          <w:sz w:val="28"/>
        </w:rPr>
        <w:t xml:space="preserve">» сумме </w:t>
      </w:r>
      <w:r w:rsidR="00E1703C" w:rsidRPr="00B50BE0">
        <w:rPr>
          <w:rFonts w:ascii="Times New Roman" w:eastAsia="Times New Roman" w:hAnsi="Times New Roman"/>
          <w:i/>
          <w:color w:val="000000"/>
          <w:sz w:val="28"/>
        </w:rPr>
        <w:t>2667189475,80</w:t>
      </w:r>
      <w:r w:rsidR="008C6290" w:rsidRPr="00B50BE0">
        <w:rPr>
          <w:rFonts w:ascii="Times New Roman" w:eastAsia="Times New Roman" w:hAnsi="Times New Roman"/>
          <w:i/>
          <w:color w:val="000000"/>
          <w:sz w:val="28"/>
        </w:rPr>
        <w:t xml:space="preserve"> </w:t>
      </w:r>
      <w:r w:rsidRPr="00B50BE0">
        <w:rPr>
          <w:rFonts w:ascii="Times New Roman" w:eastAsia="Times New Roman" w:hAnsi="Times New Roman"/>
          <w:i/>
          <w:color w:val="000000"/>
          <w:sz w:val="28"/>
        </w:rPr>
        <w:t>рублей</w:t>
      </w:r>
      <w:r w:rsidRPr="00B50BE0">
        <w:rPr>
          <w:rFonts w:ascii="Times New Roman" w:eastAsia="Times New Roman" w:hAnsi="Times New Roman"/>
          <w:color w:val="000000"/>
          <w:sz w:val="28"/>
        </w:rPr>
        <w:t xml:space="preserve"> отражено:</w:t>
      </w:r>
    </w:p>
    <w:p w:rsidR="00C0121C" w:rsidRPr="00B50BE0" w:rsidRDefault="00C0121C" w:rsidP="00C0121C">
      <w:pPr>
        <w:numPr>
          <w:ilvl w:val="0"/>
          <w:numId w:val="35"/>
        </w:numPr>
        <w:spacing w:after="0" w:line="240" w:lineRule="auto"/>
        <w:ind w:left="0" w:firstLine="851"/>
        <w:jc w:val="both"/>
        <w:rPr>
          <w:rFonts w:ascii="Times New Roman" w:eastAsia="Times New Roman" w:hAnsi="Times New Roman"/>
          <w:color w:val="000000"/>
          <w:sz w:val="28"/>
        </w:rPr>
      </w:pPr>
      <w:r w:rsidRPr="00B50BE0">
        <w:rPr>
          <w:rFonts w:ascii="Times New Roman" w:eastAsia="Times New Roman" w:hAnsi="Times New Roman"/>
          <w:color w:val="000000"/>
          <w:sz w:val="28"/>
        </w:rPr>
        <w:t>безвозмездная передача материальных запасов бюджетным и автономным</w:t>
      </w:r>
      <w:r w:rsidR="00E91075" w:rsidRPr="00B50BE0">
        <w:rPr>
          <w:rFonts w:ascii="Times New Roman" w:eastAsia="Times New Roman" w:hAnsi="Times New Roman"/>
          <w:color w:val="000000"/>
          <w:sz w:val="28"/>
        </w:rPr>
        <w:t xml:space="preserve"> учреждениям </w:t>
      </w:r>
      <w:r w:rsidRPr="00B50BE0">
        <w:rPr>
          <w:rFonts w:ascii="Times New Roman" w:eastAsia="Times New Roman" w:hAnsi="Times New Roman"/>
          <w:color w:val="000000"/>
          <w:sz w:val="28"/>
        </w:rPr>
        <w:t xml:space="preserve">стоимостью </w:t>
      </w:r>
      <w:r w:rsidR="00B50BE0" w:rsidRPr="00B50BE0">
        <w:rPr>
          <w:rFonts w:ascii="Times New Roman" w:eastAsia="Times New Roman" w:hAnsi="Times New Roman"/>
          <w:color w:val="000000"/>
          <w:sz w:val="28"/>
        </w:rPr>
        <w:t>265887,90</w:t>
      </w:r>
      <w:r w:rsidRPr="00B50BE0">
        <w:rPr>
          <w:rFonts w:ascii="Times New Roman" w:eastAsia="Times New Roman" w:hAnsi="Times New Roman"/>
          <w:color w:val="000000"/>
          <w:sz w:val="28"/>
        </w:rPr>
        <w:t xml:space="preserve"> рублей;</w:t>
      </w:r>
    </w:p>
    <w:p w:rsidR="00C0121C" w:rsidRPr="00B50BE0" w:rsidRDefault="00E91075" w:rsidP="00C0121C">
      <w:pPr>
        <w:spacing w:after="0" w:line="240" w:lineRule="auto"/>
        <w:ind w:firstLine="860"/>
        <w:jc w:val="both"/>
        <w:rPr>
          <w:rFonts w:ascii="Courier New" w:eastAsia="Courier New" w:hAnsi="Courier New"/>
        </w:rPr>
      </w:pPr>
      <w:r w:rsidRPr="00B50BE0">
        <w:rPr>
          <w:rFonts w:ascii="Times New Roman" w:eastAsia="Times New Roman" w:hAnsi="Times New Roman"/>
          <w:color w:val="000000"/>
          <w:sz w:val="28"/>
        </w:rPr>
        <w:t>2</w:t>
      </w:r>
      <w:r w:rsidR="00C0121C" w:rsidRPr="00B50BE0">
        <w:rPr>
          <w:rFonts w:ascii="Times New Roman" w:eastAsia="Times New Roman" w:hAnsi="Times New Roman"/>
          <w:color w:val="000000"/>
          <w:sz w:val="28"/>
        </w:rPr>
        <w:t xml:space="preserve">. начисление субсидии на выполнение муниципального задания автономным учреждениям в сумме </w:t>
      </w:r>
      <w:r w:rsidRPr="00B50BE0">
        <w:rPr>
          <w:rFonts w:ascii="Times New Roman" w:eastAsia="Times New Roman" w:hAnsi="Times New Roman"/>
          <w:color w:val="000000"/>
          <w:sz w:val="28"/>
        </w:rPr>
        <w:t>2</w:t>
      </w:r>
      <w:r w:rsidR="00B50BE0" w:rsidRPr="00B50BE0">
        <w:rPr>
          <w:rFonts w:ascii="Times New Roman" w:eastAsia="Times New Roman" w:hAnsi="Times New Roman"/>
          <w:color w:val="000000"/>
          <w:sz w:val="28"/>
        </w:rPr>
        <w:t>309610862,25</w:t>
      </w:r>
      <w:r w:rsidR="00C0121C" w:rsidRPr="00B50BE0">
        <w:rPr>
          <w:rFonts w:ascii="Times New Roman" w:eastAsia="Times New Roman" w:hAnsi="Times New Roman"/>
          <w:color w:val="000000"/>
          <w:sz w:val="28"/>
        </w:rPr>
        <w:t xml:space="preserve"> рублей;</w:t>
      </w:r>
    </w:p>
    <w:p w:rsidR="00C0121C" w:rsidRPr="00B50BE0" w:rsidRDefault="00E91075" w:rsidP="00C0121C">
      <w:pPr>
        <w:spacing w:after="0" w:line="240" w:lineRule="auto"/>
        <w:ind w:firstLine="860"/>
        <w:jc w:val="both"/>
        <w:rPr>
          <w:rFonts w:ascii="Courier New" w:eastAsia="Courier New" w:hAnsi="Courier New"/>
        </w:rPr>
      </w:pPr>
      <w:r w:rsidRPr="00B50BE0">
        <w:rPr>
          <w:rFonts w:ascii="Times New Roman" w:eastAsia="Times New Roman" w:hAnsi="Times New Roman"/>
          <w:color w:val="000000"/>
          <w:sz w:val="28"/>
        </w:rPr>
        <w:t>3</w:t>
      </w:r>
      <w:r w:rsidR="00C0121C" w:rsidRPr="00B50BE0">
        <w:rPr>
          <w:rFonts w:ascii="Times New Roman" w:eastAsia="Times New Roman" w:hAnsi="Times New Roman"/>
          <w:color w:val="000000"/>
          <w:sz w:val="28"/>
        </w:rPr>
        <w:t xml:space="preserve">. начисление субсидии на иные цели текущего характера автономным учреждениям в сумме </w:t>
      </w:r>
      <w:r w:rsidR="00B50BE0" w:rsidRPr="00B50BE0">
        <w:rPr>
          <w:rFonts w:ascii="Times New Roman" w:eastAsia="Times New Roman" w:hAnsi="Times New Roman"/>
          <w:color w:val="000000"/>
          <w:sz w:val="28"/>
        </w:rPr>
        <w:t>357312725,65</w:t>
      </w:r>
      <w:r w:rsidR="00C0121C" w:rsidRPr="00B50BE0">
        <w:rPr>
          <w:rFonts w:ascii="Times New Roman" w:eastAsia="Times New Roman" w:hAnsi="Times New Roman"/>
          <w:color w:val="000000"/>
          <w:sz w:val="28"/>
        </w:rPr>
        <w:t xml:space="preserve"> рублей.</w:t>
      </w:r>
    </w:p>
    <w:p w:rsidR="00090248" w:rsidRPr="00B74CBE" w:rsidRDefault="00090248" w:rsidP="001D3B46">
      <w:pPr>
        <w:spacing w:after="0" w:line="240" w:lineRule="auto"/>
        <w:ind w:firstLine="862"/>
        <w:jc w:val="both"/>
        <w:rPr>
          <w:rFonts w:ascii="Times New Roman" w:hAnsi="Times New Roman"/>
          <w:i/>
          <w:sz w:val="28"/>
          <w:szCs w:val="28"/>
          <w:highlight w:val="yellow"/>
        </w:rPr>
      </w:pPr>
    </w:p>
    <w:p w:rsidR="0062076C" w:rsidRPr="008A0910" w:rsidRDefault="00E47FC2" w:rsidP="001D3B46">
      <w:pPr>
        <w:spacing w:after="0" w:line="240" w:lineRule="auto"/>
        <w:ind w:firstLine="862"/>
        <w:jc w:val="both"/>
        <w:rPr>
          <w:rFonts w:ascii="Times New Roman" w:hAnsi="Times New Roman"/>
          <w:sz w:val="28"/>
          <w:szCs w:val="28"/>
        </w:rPr>
      </w:pPr>
      <w:r w:rsidRPr="008A0910">
        <w:rPr>
          <w:rFonts w:ascii="Times New Roman" w:hAnsi="Times New Roman"/>
          <w:i/>
          <w:sz w:val="28"/>
          <w:szCs w:val="28"/>
        </w:rPr>
        <w:lastRenderedPageBreak/>
        <w:t xml:space="preserve">По строке 231 «Перечисления другим бюджетам бюджетной системы Российской Федерации»  сумме </w:t>
      </w:r>
      <w:r w:rsidR="008A0910" w:rsidRPr="008A0910">
        <w:rPr>
          <w:rFonts w:ascii="Times New Roman" w:hAnsi="Times New Roman"/>
          <w:i/>
          <w:sz w:val="28"/>
          <w:szCs w:val="28"/>
        </w:rPr>
        <w:t>553056978,87</w:t>
      </w:r>
      <w:r w:rsidRPr="008A0910">
        <w:rPr>
          <w:rFonts w:ascii="Times New Roman" w:hAnsi="Times New Roman"/>
          <w:i/>
          <w:sz w:val="28"/>
          <w:szCs w:val="28"/>
        </w:rPr>
        <w:t xml:space="preserve"> руб</w:t>
      </w:r>
      <w:r w:rsidR="00090248" w:rsidRPr="008A0910">
        <w:rPr>
          <w:rFonts w:ascii="Times New Roman" w:hAnsi="Times New Roman"/>
          <w:sz w:val="28"/>
          <w:szCs w:val="28"/>
        </w:rPr>
        <w:t>лей</w:t>
      </w:r>
      <w:r w:rsidRPr="008A0910">
        <w:rPr>
          <w:rFonts w:ascii="Times New Roman" w:hAnsi="Times New Roman"/>
          <w:sz w:val="28"/>
          <w:szCs w:val="28"/>
        </w:rPr>
        <w:t xml:space="preserve"> отражен</w:t>
      </w:r>
      <w:r w:rsidR="0062076C" w:rsidRPr="008A0910">
        <w:rPr>
          <w:rFonts w:ascii="Times New Roman" w:hAnsi="Times New Roman"/>
          <w:sz w:val="28"/>
          <w:szCs w:val="28"/>
        </w:rPr>
        <w:t>о:</w:t>
      </w:r>
    </w:p>
    <w:p w:rsidR="00B13D1C" w:rsidRPr="009C054B" w:rsidRDefault="00B13D1C" w:rsidP="00B13D1C">
      <w:pPr>
        <w:spacing w:after="0" w:line="240" w:lineRule="auto"/>
        <w:ind w:firstLine="851"/>
        <w:jc w:val="both"/>
        <w:rPr>
          <w:rFonts w:ascii="Times New Roman" w:hAnsi="Times New Roman"/>
          <w:sz w:val="28"/>
          <w:szCs w:val="28"/>
        </w:rPr>
      </w:pPr>
      <w:r w:rsidRPr="009C054B">
        <w:rPr>
          <w:rFonts w:ascii="Times New Roman" w:eastAsia="Times New Roman" w:hAnsi="Times New Roman"/>
          <w:sz w:val="28"/>
        </w:rPr>
        <w:t xml:space="preserve">- </w:t>
      </w:r>
      <w:r w:rsidRPr="009C054B">
        <w:rPr>
          <w:rFonts w:ascii="Times New Roman" w:hAnsi="Times New Roman"/>
          <w:sz w:val="28"/>
          <w:szCs w:val="28"/>
        </w:rPr>
        <w:t xml:space="preserve">начисление дотации, межбюджетных трансфертов, перечисленных в бюджеты муниципальных образований Балаковского муниципального района в сумме </w:t>
      </w:r>
      <w:r w:rsidR="009C054B" w:rsidRPr="009C054B">
        <w:rPr>
          <w:rFonts w:ascii="Times New Roman" w:hAnsi="Times New Roman"/>
          <w:sz w:val="28"/>
          <w:szCs w:val="28"/>
        </w:rPr>
        <w:t>271669197,11</w:t>
      </w:r>
      <w:r w:rsidRPr="009C054B">
        <w:rPr>
          <w:rFonts w:ascii="Times New Roman" w:hAnsi="Times New Roman"/>
          <w:sz w:val="28"/>
          <w:szCs w:val="28"/>
        </w:rPr>
        <w:t xml:space="preserve"> рублей;</w:t>
      </w:r>
    </w:p>
    <w:p w:rsidR="00B13D1C" w:rsidRDefault="00B13D1C" w:rsidP="00645A13">
      <w:pPr>
        <w:spacing w:after="0" w:line="240" w:lineRule="auto"/>
        <w:ind w:firstLine="862"/>
        <w:jc w:val="both"/>
        <w:rPr>
          <w:rFonts w:ascii="Times New Roman" w:eastAsia="Times New Roman" w:hAnsi="Times New Roman"/>
          <w:color w:val="000000"/>
          <w:sz w:val="28"/>
        </w:rPr>
      </w:pPr>
      <w:r w:rsidRPr="00ED12AB">
        <w:rPr>
          <w:rFonts w:ascii="Times New Roman" w:hAnsi="Times New Roman"/>
          <w:sz w:val="28"/>
          <w:szCs w:val="28"/>
        </w:rPr>
        <w:t xml:space="preserve">- </w:t>
      </w:r>
      <w:r w:rsidR="00167F80" w:rsidRPr="00ED12AB">
        <w:rPr>
          <w:rFonts w:ascii="Times New Roman" w:hAnsi="Times New Roman"/>
          <w:sz w:val="28"/>
          <w:szCs w:val="28"/>
        </w:rPr>
        <w:t xml:space="preserve">остаточная стоимость переданных нефинансовых активов от главного распорядителя средств районного бюджета главному распорядителю, получателю средств федерального бюджета – Территориальному управлению Федерального агентства по управлению государственным имуществом в Саратовской области остаточной стоимостью </w:t>
      </w:r>
      <w:r w:rsidR="00ED12AB" w:rsidRPr="00ED12AB">
        <w:rPr>
          <w:rFonts w:ascii="Times New Roman" w:hAnsi="Times New Roman"/>
          <w:sz w:val="28"/>
          <w:szCs w:val="28"/>
        </w:rPr>
        <w:t>149293,69</w:t>
      </w:r>
      <w:r w:rsidR="00167F80" w:rsidRPr="00ED12AB">
        <w:rPr>
          <w:rFonts w:ascii="Times New Roman" w:hAnsi="Times New Roman"/>
          <w:sz w:val="28"/>
          <w:szCs w:val="28"/>
        </w:rPr>
        <w:t xml:space="preserve"> рублей </w:t>
      </w:r>
      <w:r w:rsidR="00167F80" w:rsidRPr="00ED12AB">
        <w:rPr>
          <w:rFonts w:ascii="Times New Roman" w:eastAsia="Times New Roman" w:hAnsi="Times New Roman"/>
          <w:color w:val="000000"/>
          <w:sz w:val="28"/>
        </w:rPr>
        <w:t xml:space="preserve">(первоначальная стоимость </w:t>
      </w:r>
      <w:r w:rsidR="00ED12AB" w:rsidRPr="00ED12AB">
        <w:rPr>
          <w:rFonts w:ascii="Times New Roman" w:eastAsia="Times New Roman" w:hAnsi="Times New Roman"/>
          <w:color w:val="000000"/>
          <w:sz w:val="28"/>
        </w:rPr>
        <w:t xml:space="preserve">191740,94 </w:t>
      </w:r>
      <w:r w:rsidR="00167F80" w:rsidRPr="00ED12AB">
        <w:rPr>
          <w:rFonts w:ascii="Times New Roman" w:eastAsia="Times New Roman" w:hAnsi="Times New Roman"/>
          <w:color w:val="000000"/>
          <w:sz w:val="28"/>
        </w:rPr>
        <w:t xml:space="preserve">рублей, амортизация </w:t>
      </w:r>
      <w:r w:rsidR="00ED12AB" w:rsidRPr="00ED12AB">
        <w:rPr>
          <w:rFonts w:ascii="Times New Roman" w:eastAsia="Times New Roman" w:hAnsi="Times New Roman"/>
          <w:color w:val="000000"/>
          <w:sz w:val="28"/>
        </w:rPr>
        <w:t>42447,25</w:t>
      </w:r>
      <w:r w:rsidR="00167F80" w:rsidRPr="00ED12AB">
        <w:rPr>
          <w:rFonts w:ascii="Times New Roman" w:eastAsia="Times New Roman" w:hAnsi="Times New Roman"/>
          <w:color w:val="000000"/>
          <w:sz w:val="28"/>
        </w:rPr>
        <w:t xml:space="preserve"> рублей);</w:t>
      </w:r>
    </w:p>
    <w:p w:rsidR="007B401F" w:rsidRPr="005A267F" w:rsidRDefault="007B401F" w:rsidP="007B401F">
      <w:pPr>
        <w:spacing w:after="0" w:line="240" w:lineRule="auto"/>
        <w:ind w:firstLine="851"/>
        <w:jc w:val="both"/>
        <w:rPr>
          <w:rFonts w:ascii="Times New Roman" w:hAnsi="Times New Roman"/>
          <w:sz w:val="28"/>
          <w:szCs w:val="28"/>
        </w:rPr>
      </w:pPr>
      <w:r w:rsidRPr="005A267F">
        <w:rPr>
          <w:rFonts w:ascii="Times New Roman" w:hAnsi="Times New Roman"/>
          <w:sz w:val="28"/>
          <w:szCs w:val="28"/>
        </w:rPr>
        <w:t xml:space="preserve">- переданные непроизведенные и нефинансовые активы главному распорядителю, получателю средств бюджетов муниципальных образований Балаковского муниципального района с остаточной стоимостью 281024894,17 рублей </w:t>
      </w:r>
      <w:r w:rsidRPr="005A267F">
        <w:rPr>
          <w:rFonts w:ascii="Times New Roman" w:eastAsia="Times New Roman" w:hAnsi="Times New Roman"/>
          <w:sz w:val="28"/>
        </w:rPr>
        <w:t>(первоначальная стоимость 308388875,20 рублей, амортизация 27363981,03 рублей)</w:t>
      </w:r>
      <w:r w:rsidRPr="005A267F">
        <w:rPr>
          <w:rFonts w:ascii="Times New Roman" w:hAnsi="Times New Roman"/>
          <w:sz w:val="28"/>
          <w:szCs w:val="28"/>
        </w:rPr>
        <w:t>;</w:t>
      </w:r>
    </w:p>
    <w:p w:rsidR="007B401F" w:rsidRPr="00221F69" w:rsidRDefault="007B401F" w:rsidP="007B401F">
      <w:pPr>
        <w:spacing w:after="0" w:line="240" w:lineRule="auto"/>
        <w:ind w:firstLine="851"/>
        <w:jc w:val="both"/>
        <w:rPr>
          <w:rFonts w:ascii="Times New Roman" w:eastAsia="Times New Roman" w:hAnsi="Times New Roman" w:cs="Times New Roman"/>
          <w:color w:val="000000"/>
          <w:sz w:val="28"/>
        </w:rPr>
      </w:pPr>
      <w:r w:rsidRPr="005A267F">
        <w:rPr>
          <w:rFonts w:ascii="Times New Roman" w:hAnsi="Times New Roman"/>
          <w:sz w:val="28"/>
          <w:szCs w:val="28"/>
        </w:rPr>
        <w:t xml:space="preserve">- </w:t>
      </w:r>
      <w:r w:rsidRPr="005A267F">
        <w:rPr>
          <w:rFonts w:ascii="Times New Roman" w:eastAsia="Times New Roman" w:hAnsi="Times New Roman" w:cs="Times New Roman"/>
          <w:sz w:val="28"/>
          <w:szCs w:val="28"/>
        </w:rPr>
        <w:t>переданны</w:t>
      </w:r>
      <w:r w:rsidRPr="005A267F">
        <w:rPr>
          <w:rFonts w:ascii="Times New Roman" w:hAnsi="Times New Roman"/>
          <w:sz w:val="28"/>
          <w:szCs w:val="28"/>
        </w:rPr>
        <w:t>е</w:t>
      </w:r>
      <w:r w:rsidRPr="005A267F">
        <w:rPr>
          <w:rFonts w:ascii="Times New Roman" w:eastAsia="Times New Roman" w:hAnsi="Times New Roman" w:cs="Times New Roman"/>
          <w:sz w:val="28"/>
          <w:szCs w:val="28"/>
        </w:rPr>
        <w:t xml:space="preserve"> непроизведенны</w:t>
      </w:r>
      <w:r w:rsidRPr="005A267F">
        <w:rPr>
          <w:rFonts w:ascii="Times New Roman" w:hAnsi="Times New Roman"/>
          <w:sz w:val="28"/>
          <w:szCs w:val="28"/>
        </w:rPr>
        <w:t>е</w:t>
      </w:r>
      <w:r w:rsidRPr="005A267F">
        <w:rPr>
          <w:rFonts w:ascii="Times New Roman" w:eastAsia="Times New Roman" w:hAnsi="Times New Roman" w:cs="Times New Roman"/>
          <w:sz w:val="28"/>
          <w:szCs w:val="28"/>
        </w:rPr>
        <w:t xml:space="preserve"> актив</w:t>
      </w:r>
      <w:r w:rsidRPr="005A267F">
        <w:rPr>
          <w:rFonts w:ascii="Times New Roman" w:hAnsi="Times New Roman"/>
          <w:sz w:val="28"/>
          <w:szCs w:val="28"/>
        </w:rPr>
        <w:t>ы</w:t>
      </w:r>
      <w:r w:rsidRPr="005A267F">
        <w:rPr>
          <w:rFonts w:ascii="Times New Roman" w:eastAsia="Times New Roman" w:hAnsi="Times New Roman" w:cs="Times New Roman"/>
          <w:sz w:val="28"/>
          <w:szCs w:val="28"/>
        </w:rPr>
        <w:t xml:space="preserve"> от главного распорядителя средств районного бюджета Балаковского муниципального района ФГБУ «Управление мелиорации земель и с/х водоснабжения по Саратовской области» стоимостью 213593,90 рублей</w:t>
      </w:r>
      <w:r w:rsidRPr="00221F69">
        <w:rPr>
          <w:rFonts w:ascii="Times New Roman" w:eastAsia="Times New Roman" w:hAnsi="Times New Roman" w:cs="Times New Roman"/>
          <w:color w:val="000000"/>
          <w:sz w:val="28"/>
        </w:rPr>
        <w:t>.</w:t>
      </w:r>
    </w:p>
    <w:p w:rsidR="005A6830" w:rsidRPr="00155255" w:rsidRDefault="005A6830" w:rsidP="007B401F">
      <w:pPr>
        <w:spacing w:after="0" w:line="240" w:lineRule="auto"/>
        <w:ind w:firstLine="851"/>
        <w:jc w:val="both"/>
        <w:rPr>
          <w:rFonts w:ascii="Times New Roman" w:hAnsi="Times New Roman"/>
          <w:i/>
          <w:sz w:val="28"/>
          <w:szCs w:val="28"/>
        </w:rPr>
      </w:pPr>
    </w:p>
    <w:p w:rsidR="004D5DB5" w:rsidRPr="00155255" w:rsidRDefault="00E47FC2" w:rsidP="004D5DB5">
      <w:pPr>
        <w:spacing w:after="0" w:line="240" w:lineRule="auto"/>
        <w:ind w:firstLine="851"/>
        <w:jc w:val="both"/>
        <w:rPr>
          <w:rFonts w:ascii="Times New Roman" w:hAnsi="Times New Roman"/>
          <w:sz w:val="28"/>
          <w:szCs w:val="28"/>
        </w:rPr>
      </w:pPr>
      <w:r w:rsidRPr="00155255">
        <w:rPr>
          <w:rFonts w:ascii="Times New Roman" w:hAnsi="Times New Roman"/>
          <w:i/>
          <w:sz w:val="28"/>
          <w:szCs w:val="28"/>
        </w:rPr>
        <w:t>По строке 261 «</w:t>
      </w:r>
      <w:r w:rsidRPr="00155255">
        <w:rPr>
          <w:rFonts w:ascii="Times New Roman" w:eastAsia="Times New Roman" w:hAnsi="Times New Roman"/>
          <w:i/>
          <w:sz w:val="28"/>
        </w:rPr>
        <w:t xml:space="preserve">Безвозмездные перечисления капитального характера государственным (муниципальным) учреждениям» </w:t>
      </w:r>
      <w:r w:rsidRPr="001D1563">
        <w:rPr>
          <w:rFonts w:ascii="Times New Roman" w:eastAsia="Times New Roman" w:hAnsi="Times New Roman"/>
          <w:i/>
          <w:sz w:val="28"/>
        </w:rPr>
        <w:t xml:space="preserve">в сумме </w:t>
      </w:r>
      <w:r w:rsidR="00155255" w:rsidRPr="001D1563">
        <w:rPr>
          <w:rFonts w:ascii="Times New Roman" w:eastAsia="Times New Roman" w:hAnsi="Times New Roman"/>
          <w:i/>
          <w:sz w:val="28"/>
        </w:rPr>
        <w:t xml:space="preserve">36222518,92 </w:t>
      </w:r>
      <w:r w:rsidRPr="001D1563">
        <w:rPr>
          <w:rFonts w:ascii="Times New Roman" w:eastAsia="Times New Roman" w:hAnsi="Times New Roman"/>
          <w:i/>
          <w:sz w:val="28"/>
        </w:rPr>
        <w:t>руб</w:t>
      </w:r>
      <w:r w:rsidR="00645A13" w:rsidRPr="001D1563">
        <w:rPr>
          <w:rFonts w:ascii="Times New Roman" w:eastAsia="Times New Roman" w:hAnsi="Times New Roman"/>
          <w:i/>
          <w:sz w:val="28"/>
        </w:rPr>
        <w:t>лей</w:t>
      </w:r>
      <w:r w:rsidRPr="00155255">
        <w:rPr>
          <w:rFonts w:ascii="Times New Roman" w:eastAsia="Times New Roman" w:hAnsi="Times New Roman"/>
          <w:sz w:val="28"/>
        </w:rPr>
        <w:t xml:space="preserve"> отражен</w:t>
      </w:r>
      <w:r w:rsidR="004D5DB5" w:rsidRPr="00155255">
        <w:rPr>
          <w:rFonts w:ascii="Times New Roman" w:eastAsia="Times New Roman" w:hAnsi="Times New Roman"/>
          <w:sz w:val="28"/>
        </w:rPr>
        <w:t xml:space="preserve">а </w:t>
      </w:r>
      <w:r w:rsidRPr="00155255">
        <w:rPr>
          <w:rFonts w:ascii="Times New Roman" w:eastAsia="Times New Roman" w:hAnsi="Times New Roman"/>
          <w:sz w:val="28"/>
        </w:rPr>
        <w:t xml:space="preserve">безвозмездная передача основных средств бюджетным и автономным учреждениям с остаточной стоимостью </w:t>
      </w:r>
      <w:r w:rsidR="004D5DB5" w:rsidRPr="00155255">
        <w:rPr>
          <w:rFonts w:ascii="Times New Roman" w:eastAsia="Times New Roman" w:hAnsi="Times New Roman"/>
          <w:sz w:val="28"/>
        </w:rPr>
        <w:t xml:space="preserve">(первоначальная стоимость </w:t>
      </w:r>
      <w:r w:rsidR="00155255" w:rsidRPr="00155255">
        <w:rPr>
          <w:rFonts w:ascii="Times New Roman" w:eastAsia="Times New Roman" w:hAnsi="Times New Roman"/>
          <w:sz w:val="28"/>
        </w:rPr>
        <w:t>37295373,57</w:t>
      </w:r>
      <w:r w:rsidR="004D5DB5" w:rsidRPr="00155255">
        <w:rPr>
          <w:rFonts w:ascii="Times New Roman" w:eastAsia="Times New Roman" w:hAnsi="Times New Roman"/>
          <w:sz w:val="28"/>
        </w:rPr>
        <w:t xml:space="preserve"> рублей, амортизация </w:t>
      </w:r>
      <w:r w:rsidR="00155255" w:rsidRPr="00155255">
        <w:rPr>
          <w:rFonts w:ascii="Times New Roman" w:eastAsia="Times New Roman" w:hAnsi="Times New Roman"/>
          <w:sz w:val="28"/>
        </w:rPr>
        <w:t>1072854,65</w:t>
      </w:r>
      <w:r w:rsidR="004D5DB5" w:rsidRPr="00155255">
        <w:rPr>
          <w:rFonts w:ascii="Times New Roman" w:eastAsia="Times New Roman" w:hAnsi="Times New Roman"/>
          <w:sz w:val="28"/>
        </w:rPr>
        <w:t xml:space="preserve"> рублей)</w:t>
      </w:r>
      <w:r w:rsidR="004D5DB5" w:rsidRPr="00155255">
        <w:rPr>
          <w:rFonts w:ascii="Times New Roman" w:hAnsi="Times New Roman"/>
          <w:sz w:val="28"/>
          <w:szCs w:val="28"/>
        </w:rPr>
        <w:t>.</w:t>
      </w:r>
    </w:p>
    <w:p w:rsidR="004D5DB5" w:rsidRPr="001D1563" w:rsidRDefault="004D5DB5" w:rsidP="00592573">
      <w:pPr>
        <w:spacing w:after="0" w:line="240" w:lineRule="auto"/>
        <w:ind w:firstLine="860"/>
        <w:jc w:val="both"/>
        <w:rPr>
          <w:rFonts w:ascii="Times New Roman" w:hAnsi="Times New Roman" w:cs="Times New Roman"/>
          <w:i/>
          <w:sz w:val="28"/>
          <w:szCs w:val="28"/>
        </w:rPr>
      </w:pPr>
    </w:p>
    <w:p w:rsidR="00E47FC2" w:rsidRPr="001D1563" w:rsidRDefault="00E47FC2" w:rsidP="00592573">
      <w:pPr>
        <w:spacing w:after="0" w:line="240" w:lineRule="auto"/>
        <w:ind w:firstLine="860"/>
        <w:jc w:val="both"/>
        <w:rPr>
          <w:rFonts w:ascii="Times New Roman" w:eastAsia="Times New Roman" w:hAnsi="Times New Roman"/>
          <w:sz w:val="28"/>
        </w:rPr>
      </w:pPr>
      <w:r w:rsidRPr="001D1563">
        <w:rPr>
          <w:rFonts w:ascii="Times New Roman" w:hAnsi="Times New Roman" w:cs="Times New Roman"/>
          <w:i/>
          <w:sz w:val="28"/>
          <w:szCs w:val="28"/>
        </w:rPr>
        <w:t>По строке 264 «</w:t>
      </w:r>
      <w:r w:rsidRPr="001D1563">
        <w:rPr>
          <w:rFonts w:ascii="Times New Roman" w:eastAsia="Courier New" w:hAnsi="Times New Roman" w:cs="Times New Roman"/>
          <w:i/>
          <w:sz w:val="28"/>
          <w:szCs w:val="28"/>
        </w:rPr>
        <w:t xml:space="preserve">Безвозмездные перечисления капитального характера нефинансовым организациям государственного сектора» </w:t>
      </w:r>
      <w:r w:rsidRPr="001D1563">
        <w:rPr>
          <w:rFonts w:ascii="Times New Roman" w:eastAsia="Times New Roman" w:hAnsi="Times New Roman"/>
          <w:i/>
          <w:sz w:val="28"/>
        </w:rPr>
        <w:t xml:space="preserve">в сумме </w:t>
      </w:r>
      <w:r w:rsidR="001D1563" w:rsidRPr="001D1563">
        <w:rPr>
          <w:rFonts w:ascii="Times New Roman" w:eastAsia="Times New Roman" w:hAnsi="Times New Roman"/>
          <w:i/>
          <w:sz w:val="28"/>
        </w:rPr>
        <w:t>10290867,34</w:t>
      </w:r>
      <w:r w:rsidRPr="001D1563">
        <w:rPr>
          <w:rFonts w:ascii="Times New Roman" w:eastAsia="Times New Roman" w:hAnsi="Times New Roman"/>
          <w:sz w:val="28"/>
        </w:rPr>
        <w:t xml:space="preserve"> </w:t>
      </w:r>
      <w:r w:rsidRPr="001D1563">
        <w:rPr>
          <w:rFonts w:ascii="Times New Roman" w:eastAsia="Times New Roman" w:hAnsi="Times New Roman"/>
          <w:i/>
          <w:sz w:val="28"/>
        </w:rPr>
        <w:t>руб</w:t>
      </w:r>
      <w:r w:rsidR="00FD2B9E" w:rsidRPr="001D1563">
        <w:rPr>
          <w:rFonts w:ascii="Times New Roman" w:eastAsia="Times New Roman" w:hAnsi="Times New Roman"/>
          <w:i/>
          <w:sz w:val="28"/>
        </w:rPr>
        <w:t>лей</w:t>
      </w:r>
      <w:r w:rsidR="00FD2B9E" w:rsidRPr="001D1563">
        <w:rPr>
          <w:rFonts w:ascii="Times New Roman" w:eastAsia="Times New Roman" w:hAnsi="Times New Roman"/>
          <w:sz w:val="28"/>
        </w:rPr>
        <w:t xml:space="preserve"> </w:t>
      </w:r>
      <w:r w:rsidRPr="001D1563">
        <w:rPr>
          <w:rFonts w:ascii="Times New Roman" w:eastAsia="Times New Roman" w:hAnsi="Times New Roman"/>
          <w:sz w:val="28"/>
        </w:rPr>
        <w:t>отражена безвозмездная передача муниципальным унитарным предприятиям Балаковского муниципального района нефинансовых активов с остаточной стоимостью</w:t>
      </w:r>
      <w:r w:rsidR="000C668B" w:rsidRPr="001D1563">
        <w:rPr>
          <w:rFonts w:ascii="Times New Roman" w:eastAsia="Times New Roman" w:hAnsi="Times New Roman"/>
          <w:sz w:val="28"/>
        </w:rPr>
        <w:t xml:space="preserve"> </w:t>
      </w:r>
      <w:r w:rsidRPr="001D1563">
        <w:rPr>
          <w:rFonts w:ascii="Times New Roman" w:eastAsia="Times New Roman" w:hAnsi="Times New Roman"/>
          <w:sz w:val="28"/>
        </w:rPr>
        <w:t xml:space="preserve">(первоначальная стоимость </w:t>
      </w:r>
      <w:r w:rsidR="001D1563" w:rsidRPr="001D1563">
        <w:rPr>
          <w:rFonts w:ascii="Times New Roman" w:eastAsia="Times New Roman" w:hAnsi="Times New Roman"/>
          <w:sz w:val="28"/>
        </w:rPr>
        <w:t xml:space="preserve">13571037,46 </w:t>
      </w:r>
      <w:r w:rsidRPr="001D1563">
        <w:rPr>
          <w:rFonts w:ascii="Times New Roman" w:eastAsia="Times New Roman" w:hAnsi="Times New Roman"/>
          <w:sz w:val="28"/>
        </w:rPr>
        <w:t>руб</w:t>
      </w:r>
      <w:r w:rsidR="00FD2B9E" w:rsidRPr="001D1563">
        <w:rPr>
          <w:rFonts w:ascii="Times New Roman" w:eastAsia="Times New Roman" w:hAnsi="Times New Roman"/>
          <w:sz w:val="28"/>
        </w:rPr>
        <w:t>лей</w:t>
      </w:r>
      <w:r w:rsidRPr="001D1563">
        <w:rPr>
          <w:rFonts w:ascii="Times New Roman" w:eastAsia="Times New Roman" w:hAnsi="Times New Roman"/>
          <w:sz w:val="28"/>
        </w:rPr>
        <w:t xml:space="preserve">, амортизация </w:t>
      </w:r>
      <w:r w:rsidR="001D1563" w:rsidRPr="001D1563">
        <w:rPr>
          <w:rFonts w:ascii="Times New Roman" w:eastAsia="Times New Roman" w:hAnsi="Times New Roman"/>
          <w:sz w:val="28"/>
        </w:rPr>
        <w:t>3280170,12</w:t>
      </w:r>
      <w:r w:rsidRPr="001D1563">
        <w:rPr>
          <w:rFonts w:ascii="Times New Roman" w:eastAsia="Times New Roman" w:hAnsi="Times New Roman"/>
          <w:sz w:val="28"/>
        </w:rPr>
        <w:t xml:space="preserve"> руб</w:t>
      </w:r>
      <w:r w:rsidR="00FD2B9E" w:rsidRPr="001D1563">
        <w:rPr>
          <w:rFonts w:ascii="Times New Roman" w:eastAsia="Times New Roman" w:hAnsi="Times New Roman"/>
          <w:sz w:val="28"/>
        </w:rPr>
        <w:t>лей</w:t>
      </w:r>
      <w:r w:rsidRPr="001D1563">
        <w:rPr>
          <w:rFonts w:ascii="Times New Roman" w:eastAsia="Times New Roman" w:hAnsi="Times New Roman"/>
          <w:sz w:val="28"/>
        </w:rPr>
        <w:t>).</w:t>
      </w:r>
    </w:p>
    <w:p w:rsidR="00E47FC2" w:rsidRPr="00B74CBE" w:rsidRDefault="00E47FC2" w:rsidP="00592573">
      <w:pPr>
        <w:spacing w:after="0" w:line="240" w:lineRule="auto"/>
        <w:ind w:firstLine="860"/>
        <w:jc w:val="both"/>
        <w:rPr>
          <w:rFonts w:ascii="Times New Roman" w:eastAsia="Times New Roman" w:hAnsi="Times New Roman"/>
          <w:sz w:val="28"/>
          <w:highlight w:val="yellow"/>
        </w:rPr>
      </w:pPr>
    </w:p>
    <w:p w:rsidR="002A67D4" w:rsidRPr="00213085" w:rsidRDefault="007323B5" w:rsidP="00FD5C0A">
      <w:pPr>
        <w:spacing w:after="0" w:line="240" w:lineRule="auto"/>
        <w:ind w:firstLine="851"/>
        <w:jc w:val="both"/>
        <w:rPr>
          <w:rFonts w:ascii="Times New Roman" w:hAnsi="Times New Roman"/>
          <w:sz w:val="28"/>
          <w:szCs w:val="28"/>
        </w:rPr>
      </w:pPr>
      <w:r w:rsidRPr="00213085">
        <w:rPr>
          <w:rFonts w:ascii="Times New Roman" w:hAnsi="Times New Roman"/>
          <w:sz w:val="28"/>
          <w:szCs w:val="28"/>
        </w:rPr>
        <w:t>Сумма, подлежащая исключению в рамках консолид</w:t>
      </w:r>
      <w:r w:rsidR="00580221" w:rsidRPr="00213085">
        <w:rPr>
          <w:rFonts w:ascii="Times New Roman" w:hAnsi="Times New Roman"/>
          <w:sz w:val="28"/>
          <w:szCs w:val="28"/>
        </w:rPr>
        <w:t>ации</w:t>
      </w:r>
      <w:r w:rsidR="00FD5C0A" w:rsidRPr="00213085">
        <w:rPr>
          <w:rFonts w:ascii="Times New Roman" w:hAnsi="Times New Roman"/>
          <w:sz w:val="28"/>
          <w:szCs w:val="28"/>
        </w:rPr>
        <w:t>:</w:t>
      </w:r>
    </w:p>
    <w:p w:rsidR="00FD5C0A" w:rsidRPr="006B2994" w:rsidRDefault="00FD5C0A" w:rsidP="00FD5C0A">
      <w:pPr>
        <w:pStyle w:val="a5"/>
        <w:numPr>
          <w:ilvl w:val="0"/>
          <w:numId w:val="15"/>
        </w:numPr>
        <w:spacing w:after="0" w:line="240" w:lineRule="auto"/>
        <w:ind w:left="0" w:firstLine="851"/>
        <w:jc w:val="both"/>
        <w:rPr>
          <w:rFonts w:ascii="Times New Roman" w:hAnsi="Times New Roman"/>
          <w:sz w:val="28"/>
          <w:szCs w:val="28"/>
        </w:rPr>
      </w:pPr>
      <w:r w:rsidRPr="006B2994">
        <w:rPr>
          <w:rFonts w:ascii="Times New Roman" w:hAnsi="Times New Roman"/>
          <w:sz w:val="28"/>
          <w:szCs w:val="28"/>
        </w:rPr>
        <w:t>в связи с безвозмездной передачей (принятие) нефинансовых активов главными распорядителями средств районного бюджета Балаковского муниципального района  по:</w:t>
      </w:r>
    </w:p>
    <w:p w:rsidR="000A3C0C" w:rsidRPr="006B2994" w:rsidRDefault="00FD5C0A" w:rsidP="00FD5C0A">
      <w:pPr>
        <w:pStyle w:val="a5"/>
        <w:spacing w:after="0" w:line="240" w:lineRule="auto"/>
        <w:ind w:left="0" w:firstLine="851"/>
        <w:jc w:val="both"/>
        <w:rPr>
          <w:rFonts w:ascii="Times New Roman" w:hAnsi="Times New Roman"/>
          <w:sz w:val="28"/>
          <w:szCs w:val="28"/>
        </w:rPr>
      </w:pPr>
      <w:r w:rsidRPr="006B2994">
        <w:rPr>
          <w:rFonts w:ascii="Times New Roman" w:hAnsi="Times New Roman"/>
          <w:sz w:val="28"/>
          <w:szCs w:val="28"/>
        </w:rPr>
        <w:t>-  стр. 1</w:t>
      </w:r>
      <w:r w:rsidR="007A2E1D" w:rsidRPr="006B2994">
        <w:rPr>
          <w:rFonts w:ascii="Times New Roman" w:hAnsi="Times New Roman"/>
          <w:sz w:val="28"/>
          <w:szCs w:val="28"/>
        </w:rPr>
        <w:t>15</w:t>
      </w:r>
      <w:r w:rsidR="00F03F91" w:rsidRPr="006B2994">
        <w:rPr>
          <w:rFonts w:ascii="Times New Roman" w:hAnsi="Times New Roman"/>
          <w:sz w:val="28"/>
          <w:szCs w:val="28"/>
        </w:rPr>
        <w:t xml:space="preserve"> «</w:t>
      </w:r>
      <w:r w:rsidR="007A2E1D" w:rsidRPr="006B2994">
        <w:rPr>
          <w:rFonts w:ascii="Times New Roman" w:hAnsi="Times New Roman"/>
          <w:sz w:val="28"/>
          <w:szCs w:val="28"/>
        </w:rPr>
        <w:t xml:space="preserve">Безвозмездные </w:t>
      </w:r>
      <w:proofErr w:type="spellStart"/>
      <w:r w:rsidR="007A2E1D" w:rsidRPr="006B2994">
        <w:rPr>
          <w:rFonts w:ascii="Times New Roman" w:hAnsi="Times New Roman"/>
          <w:sz w:val="28"/>
          <w:szCs w:val="28"/>
        </w:rPr>
        <w:t>неденежные</w:t>
      </w:r>
      <w:proofErr w:type="spellEnd"/>
      <w:r w:rsidR="007A2E1D" w:rsidRPr="006B2994">
        <w:rPr>
          <w:rFonts w:ascii="Times New Roman" w:hAnsi="Times New Roman"/>
          <w:sz w:val="28"/>
          <w:szCs w:val="28"/>
        </w:rPr>
        <w:t xml:space="preserve"> поступления капитального характера от сектора государственного управления и организаций государственного сектора»</w:t>
      </w:r>
      <w:r w:rsidR="00F03F91" w:rsidRPr="006B2994">
        <w:rPr>
          <w:rFonts w:ascii="Times New Roman" w:hAnsi="Times New Roman"/>
          <w:sz w:val="28"/>
          <w:szCs w:val="28"/>
        </w:rPr>
        <w:t xml:space="preserve">, </w:t>
      </w:r>
      <w:r w:rsidRPr="006B2994">
        <w:rPr>
          <w:rFonts w:ascii="Times New Roman" w:hAnsi="Times New Roman"/>
          <w:sz w:val="28"/>
          <w:szCs w:val="28"/>
        </w:rPr>
        <w:t xml:space="preserve">стр. </w:t>
      </w:r>
      <w:r w:rsidR="00F03F91" w:rsidRPr="006B2994">
        <w:rPr>
          <w:rFonts w:ascii="Times New Roman" w:hAnsi="Times New Roman"/>
          <w:sz w:val="28"/>
          <w:szCs w:val="28"/>
        </w:rPr>
        <w:t>2</w:t>
      </w:r>
      <w:r w:rsidR="00800B08" w:rsidRPr="006B2994">
        <w:rPr>
          <w:rFonts w:ascii="Times New Roman" w:hAnsi="Times New Roman"/>
          <w:sz w:val="28"/>
          <w:szCs w:val="28"/>
        </w:rPr>
        <w:t>61</w:t>
      </w:r>
      <w:r w:rsidR="00F03F91" w:rsidRPr="006B2994">
        <w:rPr>
          <w:rFonts w:ascii="Times New Roman" w:hAnsi="Times New Roman"/>
          <w:sz w:val="28"/>
          <w:szCs w:val="28"/>
        </w:rPr>
        <w:t xml:space="preserve"> «</w:t>
      </w:r>
      <w:r w:rsidR="00800B08" w:rsidRPr="006B2994">
        <w:rPr>
          <w:rFonts w:ascii="Times New Roman" w:hAnsi="Times New Roman"/>
          <w:sz w:val="28"/>
          <w:szCs w:val="28"/>
        </w:rPr>
        <w:t xml:space="preserve">Безвозмездные перечисления капитального характера государственным (муниципальным) учреждениям» </w:t>
      </w:r>
      <w:r w:rsidRPr="006B2994">
        <w:rPr>
          <w:rFonts w:ascii="Times New Roman" w:hAnsi="Times New Roman"/>
          <w:sz w:val="28"/>
          <w:szCs w:val="28"/>
        </w:rPr>
        <w:t xml:space="preserve">в сумме </w:t>
      </w:r>
      <w:r w:rsidR="006B2994" w:rsidRPr="006B2994">
        <w:rPr>
          <w:rFonts w:ascii="Times New Roman" w:hAnsi="Times New Roman"/>
          <w:sz w:val="28"/>
          <w:szCs w:val="28"/>
        </w:rPr>
        <w:t>44436,62</w:t>
      </w:r>
      <w:r w:rsidR="00800B08" w:rsidRPr="006B2994">
        <w:rPr>
          <w:rFonts w:ascii="Times New Roman" w:hAnsi="Times New Roman"/>
          <w:sz w:val="28"/>
          <w:szCs w:val="28"/>
        </w:rPr>
        <w:t xml:space="preserve"> </w:t>
      </w:r>
      <w:r w:rsidRPr="006B2994">
        <w:rPr>
          <w:rFonts w:ascii="Times New Roman" w:hAnsi="Times New Roman"/>
          <w:sz w:val="28"/>
          <w:szCs w:val="28"/>
        </w:rPr>
        <w:t>руб</w:t>
      </w:r>
      <w:r w:rsidR="007F04B9" w:rsidRPr="006B2994">
        <w:rPr>
          <w:rFonts w:ascii="Times New Roman" w:hAnsi="Times New Roman"/>
          <w:sz w:val="28"/>
          <w:szCs w:val="28"/>
        </w:rPr>
        <w:t>лей</w:t>
      </w:r>
      <w:r w:rsidRPr="006B2994">
        <w:rPr>
          <w:rFonts w:ascii="Times New Roman" w:hAnsi="Times New Roman"/>
          <w:sz w:val="28"/>
          <w:szCs w:val="28"/>
        </w:rPr>
        <w:t>;</w:t>
      </w:r>
    </w:p>
    <w:p w:rsidR="00F03F91" w:rsidRPr="006B2994" w:rsidRDefault="00FD5C0A" w:rsidP="00FD5C0A">
      <w:pPr>
        <w:pStyle w:val="a5"/>
        <w:spacing w:after="0" w:line="240" w:lineRule="auto"/>
        <w:ind w:left="0" w:firstLine="851"/>
        <w:jc w:val="both"/>
        <w:rPr>
          <w:rFonts w:ascii="Times New Roman" w:hAnsi="Times New Roman"/>
          <w:sz w:val="28"/>
          <w:szCs w:val="28"/>
        </w:rPr>
      </w:pPr>
      <w:r w:rsidRPr="006B2994">
        <w:rPr>
          <w:rFonts w:ascii="Times New Roman" w:hAnsi="Times New Roman"/>
          <w:sz w:val="28"/>
          <w:szCs w:val="28"/>
        </w:rPr>
        <w:t xml:space="preserve">- стр. </w:t>
      </w:r>
      <w:r w:rsidR="00F03F91" w:rsidRPr="006B2994">
        <w:rPr>
          <w:rFonts w:ascii="Times New Roman" w:hAnsi="Times New Roman"/>
          <w:sz w:val="28"/>
          <w:szCs w:val="28"/>
        </w:rPr>
        <w:t xml:space="preserve">321 «Увеличение стоимости основных средств», </w:t>
      </w:r>
      <w:r w:rsidRPr="006B2994">
        <w:rPr>
          <w:rFonts w:ascii="Times New Roman" w:hAnsi="Times New Roman"/>
          <w:sz w:val="28"/>
          <w:szCs w:val="28"/>
        </w:rPr>
        <w:t xml:space="preserve">стр. </w:t>
      </w:r>
      <w:r w:rsidR="00F03F91" w:rsidRPr="006B2994">
        <w:rPr>
          <w:rFonts w:ascii="Times New Roman" w:hAnsi="Times New Roman"/>
          <w:sz w:val="28"/>
          <w:szCs w:val="28"/>
        </w:rPr>
        <w:t xml:space="preserve">322 «Уменьшение стоимости основных средств» в сумме </w:t>
      </w:r>
      <w:r w:rsidR="006B2994" w:rsidRPr="006B2994">
        <w:rPr>
          <w:rFonts w:ascii="Times New Roman" w:hAnsi="Times New Roman"/>
          <w:sz w:val="28"/>
          <w:szCs w:val="28"/>
        </w:rPr>
        <w:t>371928,33</w:t>
      </w:r>
      <w:r w:rsidR="00F03F91" w:rsidRPr="006B2994">
        <w:rPr>
          <w:rFonts w:ascii="Times New Roman" w:hAnsi="Times New Roman"/>
          <w:sz w:val="28"/>
          <w:szCs w:val="28"/>
        </w:rPr>
        <w:t xml:space="preserve"> руб</w:t>
      </w:r>
      <w:r w:rsidR="00A536E0" w:rsidRPr="006B2994">
        <w:rPr>
          <w:rFonts w:ascii="Times New Roman" w:hAnsi="Times New Roman"/>
          <w:sz w:val="28"/>
          <w:szCs w:val="28"/>
        </w:rPr>
        <w:t>лей.</w:t>
      </w:r>
    </w:p>
    <w:p w:rsidR="00651F5A" w:rsidRPr="00213085" w:rsidRDefault="00D85170" w:rsidP="00651F5A">
      <w:pPr>
        <w:spacing w:after="0" w:line="240" w:lineRule="auto"/>
        <w:ind w:firstLine="851"/>
        <w:jc w:val="both"/>
        <w:rPr>
          <w:rFonts w:ascii="Times New Roman" w:hAnsi="Times New Roman"/>
          <w:sz w:val="28"/>
          <w:szCs w:val="28"/>
        </w:rPr>
      </w:pPr>
      <w:r w:rsidRPr="006B2994">
        <w:rPr>
          <w:rFonts w:ascii="Times New Roman" w:hAnsi="Times New Roman"/>
          <w:sz w:val="28"/>
          <w:szCs w:val="28"/>
        </w:rPr>
        <w:t>2</w:t>
      </w:r>
      <w:r w:rsidR="002516C2" w:rsidRPr="006B2994">
        <w:rPr>
          <w:rFonts w:ascii="Times New Roman" w:hAnsi="Times New Roman"/>
          <w:sz w:val="28"/>
          <w:szCs w:val="28"/>
        </w:rPr>
        <w:t xml:space="preserve">. </w:t>
      </w:r>
      <w:r w:rsidR="00914A0F" w:rsidRPr="006B2994">
        <w:rPr>
          <w:rFonts w:ascii="Times New Roman" w:hAnsi="Times New Roman"/>
          <w:sz w:val="28"/>
          <w:szCs w:val="28"/>
        </w:rPr>
        <w:t xml:space="preserve">в связи с </w:t>
      </w:r>
      <w:r w:rsidR="00651F5A" w:rsidRPr="006B2994">
        <w:rPr>
          <w:rFonts w:ascii="Times New Roman" w:hAnsi="Times New Roman"/>
          <w:sz w:val="28"/>
          <w:szCs w:val="28"/>
        </w:rPr>
        <w:t>предоставлением главными администратором доходов бюджета бюджетной системы Российской Федерации бюджетной отчетности по состоянию на 01.01.202</w:t>
      </w:r>
      <w:r w:rsidR="00213085" w:rsidRPr="006B2994">
        <w:rPr>
          <w:rFonts w:ascii="Times New Roman" w:hAnsi="Times New Roman"/>
          <w:sz w:val="28"/>
          <w:szCs w:val="28"/>
        </w:rPr>
        <w:t>2</w:t>
      </w:r>
      <w:r w:rsidR="00651F5A" w:rsidRPr="006B2994">
        <w:rPr>
          <w:rFonts w:ascii="Times New Roman" w:hAnsi="Times New Roman"/>
          <w:sz w:val="28"/>
          <w:szCs w:val="28"/>
        </w:rPr>
        <w:t>г. в части администрируемых ими доходов по кодам бюджетной</w:t>
      </w:r>
      <w:r w:rsidR="00651F5A" w:rsidRPr="00213085">
        <w:rPr>
          <w:rFonts w:ascii="Times New Roman" w:hAnsi="Times New Roman"/>
          <w:sz w:val="28"/>
          <w:szCs w:val="28"/>
        </w:rPr>
        <w:t xml:space="preserve"> классификации доходов составила:</w:t>
      </w:r>
    </w:p>
    <w:p w:rsidR="00651F5A" w:rsidRPr="00213085" w:rsidRDefault="00651F5A" w:rsidP="00651F5A">
      <w:pPr>
        <w:spacing w:after="0" w:line="240" w:lineRule="auto"/>
        <w:ind w:firstLine="851"/>
        <w:jc w:val="both"/>
        <w:rPr>
          <w:rFonts w:ascii="Times New Roman" w:hAnsi="Times New Roman"/>
          <w:sz w:val="28"/>
          <w:szCs w:val="28"/>
        </w:rPr>
      </w:pPr>
      <w:r w:rsidRPr="00213085">
        <w:rPr>
          <w:rFonts w:ascii="Times New Roman" w:hAnsi="Times New Roman"/>
          <w:sz w:val="28"/>
          <w:szCs w:val="28"/>
        </w:rPr>
        <w:lastRenderedPageBreak/>
        <w:t xml:space="preserve">- стр. 055 «Прочие доходы от сумм принудительного изъятия» гр. 4 в сумме </w:t>
      </w:r>
      <w:r w:rsidR="008F1844">
        <w:rPr>
          <w:rFonts w:ascii="Times New Roman" w:hAnsi="Times New Roman"/>
          <w:sz w:val="28"/>
          <w:szCs w:val="28"/>
        </w:rPr>
        <w:t>236417,50</w:t>
      </w:r>
      <w:r w:rsidRPr="00213085">
        <w:rPr>
          <w:rFonts w:ascii="Times New Roman" w:hAnsi="Times New Roman"/>
          <w:sz w:val="28"/>
          <w:szCs w:val="28"/>
        </w:rPr>
        <w:t xml:space="preserve"> рублей;</w:t>
      </w:r>
    </w:p>
    <w:p w:rsidR="00F53771" w:rsidRDefault="00651F5A" w:rsidP="0094553F">
      <w:pPr>
        <w:spacing w:after="0" w:line="240" w:lineRule="auto"/>
        <w:ind w:firstLine="851"/>
        <w:jc w:val="both"/>
        <w:rPr>
          <w:rFonts w:ascii="Times New Roman" w:hAnsi="Times New Roman"/>
          <w:sz w:val="28"/>
          <w:szCs w:val="28"/>
        </w:rPr>
      </w:pPr>
      <w:r w:rsidRPr="00213085">
        <w:rPr>
          <w:rFonts w:ascii="Times New Roman" w:hAnsi="Times New Roman"/>
          <w:sz w:val="28"/>
          <w:szCs w:val="28"/>
        </w:rPr>
        <w:t xml:space="preserve">- стр. 431 «Поступление денежных средств и их эквивалентов»  гр.4 в сумме </w:t>
      </w:r>
      <w:r w:rsidR="008F1844">
        <w:rPr>
          <w:rFonts w:ascii="Times New Roman" w:hAnsi="Times New Roman"/>
          <w:sz w:val="28"/>
          <w:szCs w:val="28"/>
        </w:rPr>
        <w:t>236417,50</w:t>
      </w:r>
      <w:r w:rsidRPr="00213085">
        <w:rPr>
          <w:rFonts w:ascii="Times New Roman" w:hAnsi="Times New Roman"/>
          <w:sz w:val="28"/>
          <w:szCs w:val="28"/>
        </w:rPr>
        <w:t xml:space="preserve"> рублей.</w:t>
      </w:r>
    </w:p>
    <w:p w:rsidR="0094553F" w:rsidRPr="00B74CBE" w:rsidRDefault="0094553F" w:rsidP="0094553F">
      <w:pPr>
        <w:spacing w:after="0" w:line="240" w:lineRule="auto"/>
        <w:ind w:firstLine="851"/>
        <w:jc w:val="both"/>
        <w:rPr>
          <w:rFonts w:ascii="Times New Roman" w:hAnsi="Times New Roman"/>
          <w:b/>
          <w:i/>
          <w:sz w:val="28"/>
          <w:szCs w:val="28"/>
          <w:highlight w:val="yellow"/>
        </w:rPr>
      </w:pPr>
    </w:p>
    <w:p w:rsidR="00F53771" w:rsidRPr="0061282F" w:rsidRDefault="00F53771" w:rsidP="00F53771">
      <w:pPr>
        <w:shd w:val="clear" w:color="auto" w:fill="FFFFFF" w:themeFill="background1"/>
        <w:spacing w:after="0" w:line="240" w:lineRule="auto"/>
        <w:ind w:firstLine="851"/>
        <w:jc w:val="center"/>
        <w:rPr>
          <w:rFonts w:ascii="Times New Roman" w:hAnsi="Times New Roman"/>
          <w:b/>
          <w:i/>
          <w:sz w:val="28"/>
          <w:szCs w:val="28"/>
        </w:rPr>
      </w:pPr>
      <w:r w:rsidRPr="0061282F">
        <w:rPr>
          <w:rFonts w:ascii="Times New Roman" w:hAnsi="Times New Roman"/>
          <w:b/>
          <w:i/>
          <w:sz w:val="28"/>
          <w:szCs w:val="28"/>
        </w:rPr>
        <w:t xml:space="preserve">Форма 0503123 Отчет о движении денежных средств </w:t>
      </w:r>
    </w:p>
    <w:p w:rsidR="00891A91" w:rsidRPr="00B74CBE" w:rsidRDefault="00891A91" w:rsidP="00F53771">
      <w:pPr>
        <w:shd w:val="clear" w:color="auto" w:fill="FFFFFF" w:themeFill="background1"/>
        <w:spacing w:after="0" w:line="240" w:lineRule="auto"/>
        <w:ind w:firstLine="851"/>
        <w:jc w:val="center"/>
        <w:rPr>
          <w:rFonts w:ascii="Times New Roman" w:hAnsi="Times New Roman"/>
          <w:b/>
          <w:i/>
          <w:sz w:val="28"/>
          <w:szCs w:val="28"/>
          <w:highlight w:val="yellow"/>
        </w:rPr>
      </w:pPr>
    </w:p>
    <w:p w:rsidR="00021202" w:rsidRPr="00240279" w:rsidRDefault="00021202" w:rsidP="00CB797F">
      <w:pPr>
        <w:spacing w:after="0" w:line="240" w:lineRule="auto"/>
        <w:ind w:firstLine="851"/>
        <w:jc w:val="both"/>
        <w:rPr>
          <w:rFonts w:ascii="Times New Roman" w:eastAsia="Times New Roman" w:hAnsi="Times New Roman"/>
          <w:color w:val="000000"/>
          <w:sz w:val="28"/>
        </w:rPr>
      </w:pPr>
      <w:r w:rsidRPr="00240279">
        <w:rPr>
          <w:rFonts w:ascii="Times New Roman" w:eastAsia="Times New Roman" w:hAnsi="Times New Roman"/>
          <w:i/>
          <w:color w:val="000000"/>
          <w:sz w:val="28"/>
        </w:rPr>
        <w:t>По строке 4210 «По возврату дебиторской задолженности прошлых лет» раздела 3 «Изменение остатков средств»</w:t>
      </w:r>
      <w:r w:rsidRPr="00240279">
        <w:rPr>
          <w:rFonts w:ascii="Times New Roman" w:eastAsia="Times New Roman" w:hAnsi="Times New Roman"/>
          <w:color w:val="000000"/>
          <w:sz w:val="28"/>
        </w:rPr>
        <w:t xml:space="preserve"> в сумме </w:t>
      </w:r>
      <w:r w:rsidR="00CB797F" w:rsidRPr="00240279">
        <w:rPr>
          <w:rFonts w:ascii="Times New Roman" w:eastAsia="Times New Roman" w:hAnsi="Times New Roman"/>
          <w:color w:val="000000"/>
          <w:sz w:val="28"/>
        </w:rPr>
        <w:t>-</w:t>
      </w:r>
      <w:r w:rsidR="0061282F" w:rsidRPr="00240279">
        <w:rPr>
          <w:rFonts w:ascii="Times New Roman" w:eastAsia="Times New Roman" w:hAnsi="Times New Roman"/>
          <w:color w:val="000000"/>
          <w:sz w:val="28"/>
        </w:rPr>
        <w:t>18</w:t>
      </w:r>
      <w:r w:rsidR="00240279" w:rsidRPr="00240279">
        <w:rPr>
          <w:rFonts w:ascii="Times New Roman" w:eastAsia="Times New Roman" w:hAnsi="Times New Roman"/>
          <w:color w:val="000000"/>
          <w:sz w:val="28"/>
        </w:rPr>
        <w:t xml:space="preserve"> </w:t>
      </w:r>
      <w:r w:rsidR="0061282F" w:rsidRPr="00240279">
        <w:rPr>
          <w:rFonts w:ascii="Times New Roman" w:eastAsia="Times New Roman" w:hAnsi="Times New Roman"/>
          <w:color w:val="000000"/>
          <w:sz w:val="28"/>
        </w:rPr>
        <w:t>927,49</w:t>
      </w:r>
      <w:r w:rsidR="00CB797F" w:rsidRPr="00240279">
        <w:rPr>
          <w:rFonts w:ascii="Times New Roman" w:eastAsia="Times New Roman" w:hAnsi="Times New Roman"/>
          <w:color w:val="000000"/>
          <w:sz w:val="28"/>
        </w:rPr>
        <w:t xml:space="preserve"> </w:t>
      </w:r>
      <w:proofErr w:type="gramStart"/>
      <w:r w:rsidRPr="00240279">
        <w:rPr>
          <w:rFonts w:ascii="Times New Roman" w:eastAsia="Times New Roman" w:hAnsi="Times New Roman"/>
          <w:color w:val="000000"/>
          <w:sz w:val="28"/>
        </w:rPr>
        <w:t>рублей  отражен</w:t>
      </w:r>
      <w:proofErr w:type="gramEnd"/>
      <w:r w:rsidRPr="00240279">
        <w:rPr>
          <w:rFonts w:ascii="Times New Roman" w:eastAsia="Times New Roman" w:hAnsi="Times New Roman"/>
          <w:color w:val="000000"/>
          <w:sz w:val="28"/>
        </w:rPr>
        <w:t xml:space="preserve"> возврат дебиторской задолженности на 01.01.20</w:t>
      </w:r>
      <w:r w:rsidR="005362BC" w:rsidRPr="00240279">
        <w:rPr>
          <w:rFonts w:ascii="Times New Roman" w:eastAsia="Times New Roman" w:hAnsi="Times New Roman"/>
          <w:color w:val="000000"/>
          <w:sz w:val="28"/>
        </w:rPr>
        <w:t>2</w:t>
      </w:r>
      <w:r w:rsidR="00240279" w:rsidRPr="00240279">
        <w:rPr>
          <w:rFonts w:ascii="Times New Roman" w:eastAsia="Times New Roman" w:hAnsi="Times New Roman"/>
          <w:color w:val="000000"/>
          <w:sz w:val="28"/>
        </w:rPr>
        <w:t>1г.</w:t>
      </w:r>
      <w:r w:rsidRPr="00240279">
        <w:rPr>
          <w:rFonts w:ascii="Times New Roman" w:eastAsia="Times New Roman" w:hAnsi="Times New Roman"/>
          <w:color w:val="000000"/>
          <w:sz w:val="28"/>
        </w:rPr>
        <w:t xml:space="preserve"> фондом социального страхования возмещение средств на выплату страхового обеспечения в связи с превышением суммы расходов по выплате обеспечения по обязательному социальному страхованию на случай временной нетрудоспособности над суммой начисленных страховых взносов</w:t>
      </w:r>
      <w:r w:rsidR="00240279" w:rsidRPr="00240279">
        <w:rPr>
          <w:rFonts w:ascii="Times New Roman" w:eastAsia="Times New Roman" w:hAnsi="Times New Roman"/>
          <w:color w:val="000000"/>
          <w:sz w:val="28"/>
        </w:rPr>
        <w:t>.</w:t>
      </w:r>
    </w:p>
    <w:p w:rsidR="00486F11" w:rsidRPr="00B74CBE" w:rsidRDefault="00486F11" w:rsidP="00CC7332">
      <w:pPr>
        <w:spacing w:after="0" w:line="240" w:lineRule="auto"/>
        <w:ind w:firstLine="851"/>
        <w:jc w:val="both"/>
        <w:rPr>
          <w:rFonts w:ascii="Times New Roman" w:eastAsia="Times New Roman" w:hAnsi="Times New Roman" w:cs="Times New Roman"/>
          <w:i/>
          <w:color w:val="000000"/>
          <w:sz w:val="28"/>
          <w:szCs w:val="28"/>
          <w:highlight w:val="yellow"/>
        </w:rPr>
      </w:pPr>
    </w:p>
    <w:p w:rsidR="00CC7332" w:rsidRPr="00240279" w:rsidRDefault="00CC7332" w:rsidP="00CC7332">
      <w:pPr>
        <w:spacing w:after="0" w:line="240" w:lineRule="auto"/>
        <w:ind w:firstLine="851"/>
        <w:jc w:val="both"/>
        <w:rPr>
          <w:rFonts w:ascii="Courier New" w:eastAsia="Courier New" w:hAnsi="Courier New"/>
        </w:rPr>
      </w:pPr>
      <w:r w:rsidRPr="00240279">
        <w:rPr>
          <w:rFonts w:ascii="Times New Roman" w:eastAsia="Times New Roman" w:hAnsi="Times New Roman"/>
          <w:i/>
          <w:color w:val="000000"/>
          <w:sz w:val="28"/>
        </w:rPr>
        <w:t xml:space="preserve">По строке 4220 «По возврату остатков трансфертов прошлых лет» раздела 3 «Изменение остатков средств» </w:t>
      </w:r>
      <w:r w:rsidRPr="00240279">
        <w:rPr>
          <w:rFonts w:ascii="Times New Roman" w:eastAsia="Times New Roman" w:hAnsi="Times New Roman"/>
          <w:color w:val="000000"/>
          <w:sz w:val="28"/>
        </w:rPr>
        <w:t xml:space="preserve"> в сумме </w:t>
      </w:r>
      <w:r w:rsidR="00240279" w:rsidRPr="00240279">
        <w:rPr>
          <w:rFonts w:ascii="Times New Roman" w:eastAsia="Times New Roman" w:hAnsi="Times New Roman"/>
          <w:color w:val="000000"/>
          <w:sz w:val="28"/>
        </w:rPr>
        <w:t>2 612 406,90</w:t>
      </w:r>
      <w:r w:rsidRPr="00240279">
        <w:rPr>
          <w:rFonts w:ascii="Times New Roman" w:eastAsia="Times New Roman" w:hAnsi="Times New Roman"/>
          <w:color w:val="000000"/>
          <w:sz w:val="28"/>
        </w:rPr>
        <w:t xml:space="preserve"> рублей отражено:</w:t>
      </w:r>
    </w:p>
    <w:p w:rsidR="00CC7332" w:rsidRPr="002444C2" w:rsidRDefault="00CC7332" w:rsidP="00CC7332">
      <w:pPr>
        <w:spacing w:after="0" w:line="240" w:lineRule="auto"/>
        <w:ind w:firstLine="851"/>
        <w:jc w:val="both"/>
        <w:rPr>
          <w:rFonts w:ascii="Times New Roman" w:eastAsia="Times New Roman" w:hAnsi="Times New Roman"/>
          <w:color w:val="000000"/>
          <w:sz w:val="28"/>
        </w:rPr>
      </w:pPr>
      <w:r w:rsidRPr="002444C2">
        <w:rPr>
          <w:rFonts w:ascii="Times New Roman" w:eastAsia="Times New Roman" w:hAnsi="Times New Roman"/>
          <w:color w:val="000000"/>
          <w:sz w:val="28"/>
        </w:rPr>
        <w:t xml:space="preserve">- возврат остатков субсидий главным администраторам межбюджетных трансфертов областного бюджета в сумме </w:t>
      </w:r>
      <w:r w:rsidR="002444C2" w:rsidRPr="002444C2">
        <w:rPr>
          <w:rFonts w:ascii="Times New Roman" w:eastAsia="Times New Roman" w:hAnsi="Times New Roman"/>
          <w:color w:val="000000"/>
          <w:sz w:val="28"/>
        </w:rPr>
        <w:t>4</w:t>
      </w:r>
      <w:r w:rsidR="002444C2">
        <w:rPr>
          <w:rFonts w:ascii="Times New Roman" w:eastAsia="Times New Roman" w:hAnsi="Times New Roman"/>
          <w:color w:val="000000"/>
          <w:sz w:val="28"/>
        </w:rPr>
        <w:t> </w:t>
      </w:r>
      <w:r w:rsidR="002444C2" w:rsidRPr="002444C2">
        <w:rPr>
          <w:rFonts w:ascii="Times New Roman" w:eastAsia="Times New Roman" w:hAnsi="Times New Roman"/>
          <w:color w:val="000000"/>
          <w:sz w:val="28"/>
        </w:rPr>
        <w:t>605</w:t>
      </w:r>
      <w:r w:rsidR="002444C2">
        <w:rPr>
          <w:rFonts w:ascii="Times New Roman" w:eastAsia="Times New Roman" w:hAnsi="Times New Roman"/>
          <w:color w:val="000000"/>
          <w:sz w:val="28"/>
        </w:rPr>
        <w:t xml:space="preserve"> </w:t>
      </w:r>
      <w:r w:rsidR="002444C2" w:rsidRPr="002444C2">
        <w:rPr>
          <w:rFonts w:ascii="Times New Roman" w:eastAsia="Times New Roman" w:hAnsi="Times New Roman"/>
          <w:color w:val="000000"/>
          <w:sz w:val="28"/>
        </w:rPr>
        <w:t>443,00</w:t>
      </w:r>
      <w:r w:rsidRPr="002444C2">
        <w:rPr>
          <w:rFonts w:ascii="Times New Roman" w:eastAsia="Times New Roman" w:hAnsi="Times New Roman"/>
          <w:color w:val="000000"/>
          <w:sz w:val="28"/>
        </w:rPr>
        <w:t xml:space="preserve"> руб.;</w:t>
      </w:r>
    </w:p>
    <w:p w:rsidR="00CC7332" w:rsidRDefault="00CC7332" w:rsidP="00CC7332">
      <w:pPr>
        <w:spacing w:after="0" w:line="240" w:lineRule="auto"/>
        <w:ind w:firstLine="851"/>
        <w:jc w:val="both"/>
        <w:rPr>
          <w:rFonts w:ascii="Times New Roman" w:eastAsia="Times New Roman" w:hAnsi="Times New Roman"/>
          <w:color w:val="000000"/>
          <w:sz w:val="28"/>
        </w:rPr>
      </w:pPr>
      <w:r w:rsidRPr="00240279">
        <w:rPr>
          <w:rFonts w:ascii="Times New Roman" w:eastAsia="Times New Roman" w:hAnsi="Times New Roman"/>
          <w:color w:val="000000"/>
          <w:sz w:val="28"/>
        </w:rPr>
        <w:t xml:space="preserve">- поступление возвращенных </w:t>
      </w:r>
      <w:r w:rsidR="005362BC" w:rsidRPr="00240279">
        <w:rPr>
          <w:rFonts w:ascii="Times New Roman" w:eastAsia="Times New Roman" w:hAnsi="Times New Roman"/>
          <w:color w:val="000000"/>
          <w:sz w:val="28"/>
        </w:rPr>
        <w:t>сельским</w:t>
      </w:r>
      <w:r w:rsidR="00240279" w:rsidRPr="00240279">
        <w:rPr>
          <w:rFonts w:ascii="Times New Roman" w:eastAsia="Times New Roman" w:hAnsi="Times New Roman"/>
          <w:color w:val="000000"/>
          <w:sz w:val="28"/>
        </w:rPr>
        <w:t>и</w:t>
      </w:r>
      <w:r w:rsidRPr="00240279">
        <w:rPr>
          <w:rFonts w:ascii="Times New Roman" w:eastAsia="Times New Roman" w:hAnsi="Times New Roman"/>
          <w:color w:val="000000"/>
          <w:sz w:val="28"/>
        </w:rPr>
        <w:t xml:space="preserve"> муниципальным</w:t>
      </w:r>
      <w:r w:rsidR="00240279" w:rsidRPr="00240279">
        <w:rPr>
          <w:rFonts w:ascii="Times New Roman" w:eastAsia="Times New Roman" w:hAnsi="Times New Roman"/>
          <w:color w:val="000000"/>
          <w:sz w:val="28"/>
        </w:rPr>
        <w:t>и</w:t>
      </w:r>
      <w:r w:rsidRPr="00240279">
        <w:rPr>
          <w:rFonts w:ascii="Times New Roman" w:eastAsia="Times New Roman" w:hAnsi="Times New Roman"/>
          <w:color w:val="000000"/>
          <w:sz w:val="28"/>
        </w:rPr>
        <w:t xml:space="preserve"> образовани</w:t>
      </w:r>
      <w:r w:rsidR="00240279" w:rsidRPr="00240279">
        <w:rPr>
          <w:rFonts w:ascii="Times New Roman" w:eastAsia="Times New Roman" w:hAnsi="Times New Roman"/>
          <w:color w:val="000000"/>
          <w:sz w:val="28"/>
        </w:rPr>
        <w:t>ями</w:t>
      </w:r>
      <w:r w:rsidRPr="00240279">
        <w:rPr>
          <w:rFonts w:ascii="Times New Roman" w:eastAsia="Times New Roman" w:hAnsi="Times New Roman"/>
          <w:color w:val="000000"/>
          <w:sz w:val="28"/>
        </w:rPr>
        <w:t xml:space="preserve"> остатков межбюджетных трансфертов в сумме -</w:t>
      </w:r>
      <w:r w:rsidR="00240279" w:rsidRPr="00240279">
        <w:rPr>
          <w:rFonts w:ascii="Times New Roman" w:eastAsia="Times New Roman" w:hAnsi="Times New Roman"/>
          <w:color w:val="000000"/>
          <w:sz w:val="28"/>
        </w:rPr>
        <w:t>1</w:t>
      </w:r>
      <w:r w:rsidR="002444C2">
        <w:rPr>
          <w:rFonts w:ascii="Times New Roman" w:eastAsia="Times New Roman" w:hAnsi="Times New Roman"/>
          <w:color w:val="000000"/>
          <w:sz w:val="28"/>
        </w:rPr>
        <w:t xml:space="preserve"> </w:t>
      </w:r>
      <w:r w:rsidR="00240279" w:rsidRPr="00240279">
        <w:rPr>
          <w:rFonts w:ascii="Times New Roman" w:eastAsia="Times New Roman" w:hAnsi="Times New Roman"/>
          <w:color w:val="000000"/>
          <w:sz w:val="28"/>
        </w:rPr>
        <w:t>988</w:t>
      </w:r>
      <w:r w:rsidR="002444C2">
        <w:rPr>
          <w:rFonts w:ascii="Times New Roman" w:eastAsia="Times New Roman" w:hAnsi="Times New Roman"/>
          <w:color w:val="000000"/>
          <w:sz w:val="28"/>
        </w:rPr>
        <w:t xml:space="preserve"> </w:t>
      </w:r>
      <w:r w:rsidR="00240279" w:rsidRPr="00240279">
        <w:rPr>
          <w:rFonts w:ascii="Times New Roman" w:eastAsia="Times New Roman" w:hAnsi="Times New Roman"/>
          <w:color w:val="000000"/>
          <w:sz w:val="28"/>
        </w:rPr>
        <w:t>696,10</w:t>
      </w:r>
      <w:r w:rsidRPr="00240279">
        <w:rPr>
          <w:rFonts w:ascii="Times New Roman" w:eastAsia="Times New Roman" w:hAnsi="Times New Roman"/>
          <w:color w:val="000000"/>
          <w:sz w:val="28"/>
        </w:rPr>
        <w:t xml:space="preserve"> руб</w:t>
      </w:r>
      <w:r w:rsidR="00240279">
        <w:rPr>
          <w:rFonts w:ascii="Times New Roman" w:eastAsia="Times New Roman" w:hAnsi="Times New Roman"/>
          <w:color w:val="000000"/>
          <w:sz w:val="28"/>
        </w:rPr>
        <w:t>.;</w:t>
      </w:r>
    </w:p>
    <w:p w:rsidR="00240279" w:rsidRPr="00240279" w:rsidRDefault="00240279" w:rsidP="00CC7332">
      <w:pPr>
        <w:spacing w:after="0" w:line="240" w:lineRule="auto"/>
        <w:ind w:firstLine="851"/>
        <w:jc w:val="both"/>
        <w:rPr>
          <w:rFonts w:ascii="Courier New" w:eastAsia="Courier New" w:hAnsi="Courier New"/>
        </w:rPr>
      </w:pPr>
      <w:r>
        <w:rPr>
          <w:rFonts w:ascii="Times New Roman" w:eastAsia="Times New Roman" w:hAnsi="Times New Roman"/>
          <w:color w:val="000000"/>
          <w:sz w:val="28"/>
        </w:rPr>
        <w:t xml:space="preserve">- возврат </w:t>
      </w:r>
      <w:r w:rsidRPr="0061282F">
        <w:rPr>
          <w:rFonts w:ascii="Times New Roman" w:eastAsia="Times New Roman" w:hAnsi="Times New Roman" w:cs="Times New Roman"/>
          <w:sz w:val="28"/>
          <w:szCs w:val="28"/>
        </w:rPr>
        <w:t>в районный бюджет от автономного учреждения остатков суб</w:t>
      </w:r>
      <w:r>
        <w:rPr>
          <w:rFonts w:ascii="Times New Roman" w:eastAsia="Times New Roman" w:hAnsi="Times New Roman" w:cs="Times New Roman"/>
          <w:sz w:val="28"/>
          <w:szCs w:val="28"/>
        </w:rPr>
        <w:t>венции на ежемесячное денежное вознаграждение за классное руководство педагогическим работникам муниципальных общеобразовательных организаций в сумме -4</w:t>
      </w:r>
      <w:r w:rsidR="002444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340,00 руб.</w:t>
      </w:r>
    </w:p>
    <w:p w:rsidR="00891A91" w:rsidRPr="00B74CBE" w:rsidRDefault="00891A91" w:rsidP="00891A91">
      <w:pPr>
        <w:spacing w:after="0" w:line="240" w:lineRule="auto"/>
        <w:jc w:val="both"/>
        <w:rPr>
          <w:rFonts w:ascii="Times New Roman" w:eastAsia="Times New Roman" w:hAnsi="Times New Roman" w:cs="Times New Roman"/>
          <w:color w:val="000000"/>
          <w:sz w:val="28"/>
          <w:szCs w:val="28"/>
          <w:highlight w:val="yellow"/>
        </w:rPr>
      </w:pPr>
    </w:p>
    <w:p w:rsidR="00891A91" w:rsidRPr="00240279" w:rsidRDefault="00891A91" w:rsidP="00891A91">
      <w:pPr>
        <w:spacing w:after="0" w:line="240" w:lineRule="auto"/>
        <w:ind w:firstLine="851"/>
        <w:jc w:val="both"/>
        <w:rPr>
          <w:rFonts w:ascii="Times New Roman" w:eastAsia="Courier New" w:hAnsi="Times New Roman" w:cs="Times New Roman"/>
          <w:sz w:val="28"/>
          <w:szCs w:val="28"/>
        </w:rPr>
      </w:pPr>
      <w:r w:rsidRPr="00240279">
        <w:rPr>
          <w:rFonts w:ascii="Times New Roman" w:eastAsia="Courier New" w:hAnsi="Times New Roman" w:cs="Times New Roman"/>
          <w:i/>
          <w:sz w:val="28"/>
          <w:szCs w:val="28"/>
        </w:rPr>
        <w:t xml:space="preserve">  </w:t>
      </w:r>
      <w:r w:rsidRPr="00240279">
        <w:rPr>
          <w:rFonts w:ascii="Times New Roman" w:eastAsia="Times New Roman" w:hAnsi="Times New Roman" w:cs="Times New Roman"/>
          <w:i/>
          <w:color w:val="000000"/>
          <w:sz w:val="28"/>
        </w:rPr>
        <w:t>По строкам 4630 «</w:t>
      </w:r>
      <w:r w:rsidRPr="00240279">
        <w:rPr>
          <w:rFonts w:ascii="Times New Roman" w:eastAsia="Courier New" w:hAnsi="Times New Roman" w:cs="Times New Roman"/>
          <w:i/>
          <w:sz w:val="28"/>
          <w:szCs w:val="28"/>
        </w:rPr>
        <w:t>Поступление денежных средств при управлении остатками», 4640 «Выбытие денежных средств при управлении остатками</w:t>
      </w:r>
      <w:r w:rsidRPr="00240279">
        <w:rPr>
          <w:rFonts w:ascii="Times New Roman" w:eastAsia="Courier New" w:hAnsi="Times New Roman" w:cs="Times New Roman"/>
          <w:sz w:val="28"/>
          <w:szCs w:val="28"/>
        </w:rPr>
        <w:t xml:space="preserve">» в сумме </w:t>
      </w:r>
      <w:r w:rsidR="00240279" w:rsidRPr="00240279">
        <w:rPr>
          <w:rFonts w:ascii="Times New Roman" w:eastAsia="Courier New" w:hAnsi="Times New Roman" w:cs="Times New Roman"/>
          <w:sz w:val="28"/>
          <w:szCs w:val="28"/>
        </w:rPr>
        <w:t>300</w:t>
      </w:r>
      <w:r w:rsidR="00EE2098" w:rsidRPr="00240279">
        <w:rPr>
          <w:rFonts w:ascii="Times New Roman" w:eastAsia="Courier New" w:hAnsi="Times New Roman" w:cs="Times New Roman"/>
          <w:sz w:val="28"/>
          <w:szCs w:val="28"/>
        </w:rPr>
        <w:t>00000</w:t>
      </w:r>
      <w:r w:rsidRPr="00240279">
        <w:rPr>
          <w:rFonts w:ascii="Times New Roman" w:eastAsia="Courier New" w:hAnsi="Times New Roman" w:cs="Times New Roman"/>
          <w:sz w:val="28"/>
          <w:szCs w:val="28"/>
        </w:rPr>
        <w:t>,00 руб.</w:t>
      </w:r>
      <w:r w:rsidRPr="00240279">
        <w:rPr>
          <w:rFonts w:ascii="Times New Roman" w:eastAsia="Times New Roman" w:hAnsi="Times New Roman" w:cs="Times New Roman"/>
          <w:color w:val="000000"/>
          <w:sz w:val="28"/>
        </w:rPr>
        <w:t xml:space="preserve"> отражено соответственно </w:t>
      </w:r>
      <w:r w:rsidRPr="00240279">
        <w:rPr>
          <w:rFonts w:ascii="Times New Roman" w:eastAsia="Courier New" w:hAnsi="Times New Roman" w:cs="Times New Roman"/>
          <w:sz w:val="28"/>
          <w:szCs w:val="28"/>
        </w:rPr>
        <w:t xml:space="preserve">перечисление (погашение) средств бюджетных и автономных муниципальных учреждений со счетов   </w:t>
      </w:r>
      <w:proofErr w:type="gramStart"/>
      <w:r w:rsidRPr="00240279">
        <w:rPr>
          <w:rFonts w:ascii="Times New Roman" w:eastAsia="Courier New" w:hAnsi="Times New Roman" w:cs="Times New Roman"/>
          <w:sz w:val="28"/>
          <w:szCs w:val="28"/>
        </w:rPr>
        <w:t>комитета  финансов</w:t>
      </w:r>
      <w:proofErr w:type="gramEnd"/>
      <w:r w:rsidRPr="00240279">
        <w:rPr>
          <w:rFonts w:ascii="Times New Roman" w:eastAsia="Courier New" w:hAnsi="Times New Roman" w:cs="Times New Roman"/>
          <w:sz w:val="28"/>
          <w:szCs w:val="28"/>
        </w:rPr>
        <w:t>, открытых для отражения операций со средствами муниципальных учреждений, на единый счет районного бюджета Балаковского муниципального района.</w:t>
      </w:r>
    </w:p>
    <w:p w:rsidR="00891A91" w:rsidRPr="00534C38" w:rsidRDefault="00891A91" w:rsidP="00F53771">
      <w:pPr>
        <w:shd w:val="clear" w:color="auto" w:fill="FFFFFF" w:themeFill="background1"/>
        <w:spacing w:after="0" w:line="240" w:lineRule="auto"/>
        <w:ind w:firstLine="851"/>
        <w:jc w:val="center"/>
        <w:rPr>
          <w:rFonts w:ascii="Times New Roman" w:hAnsi="Times New Roman"/>
          <w:b/>
          <w:i/>
          <w:sz w:val="28"/>
          <w:szCs w:val="28"/>
        </w:rPr>
      </w:pPr>
    </w:p>
    <w:p w:rsidR="00EE3BA7" w:rsidRPr="00534C38" w:rsidRDefault="00EE3BA7" w:rsidP="00EE3BA7">
      <w:pPr>
        <w:spacing w:after="0" w:line="240" w:lineRule="auto"/>
        <w:ind w:firstLine="851"/>
        <w:jc w:val="both"/>
        <w:rPr>
          <w:rFonts w:ascii="Times New Roman" w:hAnsi="Times New Roman"/>
          <w:sz w:val="28"/>
          <w:szCs w:val="28"/>
        </w:rPr>
      </w:pPr>
      <w:r w:rsidRPr="00534C38">
        <w:rPr>
          <w:rFonts w:ascii="Times New Roman" w:hAnsi="Times New Roman"/>
          <w:sz w:val="28"/>
          <w:szCs w:val="28"/>
        </w:rPr>
        <w:t>Сумма, подлежащая исключению в рамках консолидации в связи с предоставлением главным администратором доходов бюджета бюджетной системы Российской Федерации бюджетной отчетности по состоянию на 01.01.2022г. в части администрируемых ими доходов по кодам бюджетной классификации доходов составила:</w:t>
      </w:r>
    </w:p>
    <w:p w:rsidR="00EE3BA7" w:rsidRPr="00534C38" w:rsidRDefault="00EE3BA7" w:rsidP="00EE3BA7">
      <w:pPr>
        <w:spacing w:after="0" w:line="240" w:lineRule="auto"/>
        <w:ind w:firstLine="851"/>
        <w:jc w:val="both"/>
        <w:rPr>
          <w:rFonts w:ascii="Times New Roman" w:hAnsi="Times New Roman"/>
          <w:sz w:val="28"/>
          <w:szCs w:val="28"/>
        </w:rPr>
      </w:pPr>
      <w:r w:rsidRPr="00534C38">
        <w:rPr>
          <w:rFonts w:ascii="Times New Roman" w:hAnsi="Times New Roman"/>
          <w:sz w:val="28"/>
          <w:szCs w:val="28"/>
        </w:rPr>
        <w:t xml:space="preserve">- стр. 0605 «От прочих доходов от сумм принудительного изъятия» гр. 4 в сумме </w:t>
      </w:r>
      <w:r w:rsidR="00534C38" w:rsidRPr="00534C38">
        <w:rPr>
          <w:rFonts w:ascii="Times New Roman" w:hAnsi="Times New Roman"/>
          <w:sz w:val="28"/>
          <w:szCs w:val="28"/>
        </w:rPr>
        <w:t>236417,50</w:t>
      </w:r>
      <w:r w:rsidRPr="00534C38">
        <w:rPr>
          <w:rFonts w:ascii="Times New Roman" w:hAnsi="Times New Roman"/>
          <w:sz w:val="28"/>
          <w:szCs w:val="28"/>
        </w:rPr>
        <w:t xml:space="preserve"> рублей, гр. </w:t>
      </w:r>
      <w:r w:rsidR="000A4E6D" w:rsidRPr="00534C38">
        <w:rPr>
          <w:rFonts w:ascii="Times New Roman" w:hAnsi="Times New Roman"/>
          <w:sz w:val="28"/>
          <w:szCs w:val="28"/>
        </w:rPr>
        <w:t>5</w:t>
      </w:r>
      <w:r w:rsidRPr="00534C38">
        <w:rPr>
          <w:rFonts w:ascii="Times New Roman" w:hAnsi="Times New Roman"/>
          <w:sz w:val="28"/>
          <w:szCs w:val="28"/>
        </w:rPr>
        <w:t xml:space="preserve"> в сумме </w:t>
      </w:r>
      <w:r w:rsidR="00C145D8" w:rsidRPr="00534C38">
        <w:rPr>
          <w:rFonts w:ascii="Times New Roman" w:hAnsi="Times New Roman"/>
          <w:sz w:val="28"/>
          <w:szCs w:val="28"/>
        </w:rPr>
        <w:t>1841154,84</w:t>
      </w:r>
      <w:r w:rsidRPr="00534C38">
        <w:rPr>
          <w:rFonts w:ascii="Times New Roman" w:hAnsi="Times New Roman"/>
          <w:sz w:val="28"/>
          <w:szCs w:val="28"/>
        </w:rPr>
        <w:t xml:space="preserve"> рублей;</w:t>
      </w:r>
    </w:p>
    <w:p w:rsidR="00EE3BA7" w:rsidRPr="00802F77" w:rsidRDefault="00EE3BA7" w:rsidP="00EE3BA7">
      <w:pPr>
        <w:spacing w:after="0" w:line="240" w:lineRule="auto"/>
        <w:ind w:firstLine="851"/>
        <w:jc w:val="both"/>
        <w:rPr>
          <w:rFonts w:ascii="Times New Roman" w:hAnsi="Times New Roman"/>
          <w:sz w:val="28"/>
          <w:szCs w:val="28"/>
        </w:rPr>
      </w:pPr>
      <w:r w:rsidRPr="00534C38">
        <w:rPr>
          <w:rFonts w:ascii="Times New Roman" w:hAnsi="Times New Roman"/>
          <w:sz w:val="28"/>
          <w:szCs w:val="28"/>
        </w:rPr>
        <w:t xml:space="preserve">- стр. 5010 «Изменение остатков средств за счет увеличение денежных средств»  гр. 4 в сумме </w:t>
      </w:r>
      <w:r w:rsidR="00534C38" w:rsidRPr="00534C38">
        <w:rPr>
          <w:rFonts w:ascii="Times New Roman" w:hAnsi="Times New Roman"/>
          <w:sz w:val="28"/>
          <w:szCs w:val="28"/>
        </w:rPr>
        <w:t>236417,50</w:t>
      </w:r>
      <w:r w:rsidRPr="00534C38">
        <w:rPr>
          <w:rFonts w:ascii="Times New Roman" w:hAnsi="Times New Roman"/>
          <w:sz w:val="28"/>
          <w:szCs w:val="28"/>
        </w:rPr>
        <w:t xml:space="preserve"> рублей, гр. </w:t>
      </w:r>
      <w:r w:rsidR="000A4E6D" w:rsidRPr="00534C38">
        <w:rPr>
          <w:rFonts w:ascii="Times New Roman" w:hAnsi="Times New Roman"/>
          <w:sz w:val="28"/>
          <w:szCs w:val="28"/>
        </w:rPr>
        <w:t>5</w:t>
      </w:r>
      <w:r w:rsidRPr="00534C38">
        <w:rPr>
          <w:rFonts w:ascii="Times New Roman" w:hAnsi="Times New Roman"/>
          <w:sz w:val="28"/>
          <w:szCs w:val="28"/>
        </w:rPr>
        <w:t xml:space="preserve"> в сумме </w:t>
      </w:r>
      <w:r w:rsidR="00534C38" w:rsidRPr="00534C38">
        <w:rPr>
          <w:rFonts w:ascii="Times New Roman" w:hAnsi="Times New Roman"/>
          <w:sz w:val="28"/>
          <w:szCs w:val="28"/>
        </w:rPr>
        <w:t>1841154,84</w:t>
      </w:r>
      <w:r w:rsidRPr="00534C38">
        <w:rPr>
          <w:rFonts w:ascii="Times New Roman" w:hAnsi="Times New Roman"/>
          <w:sz w:val="28"/>
          <w:szCs w:val="28"/>
        </w:rPr>
        <w:t xml:space="preserve"> рублей;</w:t>
      </w:r>
    </w:p>
    <w:p w:rsidR="00EE53F1" w:rsidRPr="00B74CBE" w:rsidRDefault="00EE53F1" w:rsidP="00F53771">
      <w:pPr>
        <w:spacing w:after="0" w:line="240" w:lineRule="auto"/>
        <w:ind w:firstLine="851"/>
        <w:jc w:val="both"/>
        <w:rPr>
          <w:rFonts w:ascii="Times New Roman" w:hAnsi="Times New Roman"/>
          <w:sz w:val="28"/>
          <w:szCs w:val="28"/>
          <w:highlight w:val="yellow"/>
        </w:rPr>
      </w:pPr>
    </w:p>
    <w:p w:rsidR="00C51BED" w:rsidRPr="00534C38" w:rsidRDefault="00C51BED" w:rsidP="00C51BED">
      <w:pPr>
        <w:spacing w:after="0" w:line="240" w:lineRule="auto"/>
        <w:jc w:val="center"/>
        <w:rPr>
          <w:rFonts w:ascii="Times New Roman" w:hAnsi="Times New Roman"/>
          <w:b/>
          <w:i/>
          <w:sz w:val="28"/>
          <w:szCs w:val="28"/>
        </w:rPr>
      </w:pPr>
      <w:r w:rsidRPr="00534C38">
        <w:rPr>
          <w:rFonts w:ascii="Times New Roman" w:hAnsi="Times New Roman"/>
          <w:b/>
          <w:i/>
          <w:sz w:val="28"/>
          <w:szCs w:val="28"/>
        </w:rPr>
        <w:t>Форма 0503168</w:t>
      </w:r>
      <w:r w:rsidR="00F004CC" w:rsidRPr="00F004CC">
        <w:rPr>
          <w:rFonts w:ascii="Times New Roman" w:hAnsi="Times New Roman" w:cs="Times New Roman"/>
          <w:b/>
          <w:i/>
          <w:color w:val="000000"/>
          <w:sz w:val="28"/>
          <w:szCs w:val="28"/>
        </w:rPr>
        <w:t xml:space="preserve"> </w:t>
      </w:r>
      <w:r w:rsidR="00F004CC" w:rsidRPr="00A81D32">
        <w:rPr>
          <w:rFonts w:ascii="Times New Roman" w:eastAsia="Times New Roman" w:hAnsi="Times New Roman" w:cs="Times New Roman"/>
          <w:b/>
          <w:i/>
          <w:color w:val="000000"/>
          <w:sz w:val="28"/>
          <w:szCs w:val="28"/>
        </w:rPr>
        <w:t>Сведения о движении нефинансовых активов</w:t>
      </w:r>
      <w:r w:rsidRPr="00534C38">
        <w:rPr>
          <w:rFonts w:ascii="Times New Roman" w:hAnsi="Times New Roman"/>
          <w:b/>
          <w:i/>
          <w:sz w:val="28"/>
          <w:szCs w:val="28"/>
        </w:rPr>
        <w:t xml:space="preserve"> </w:t>
      </w:r>
    </w:p>
    <w:p w:rsidR="00BD563A" w:rsidRPr="006F5E9C" w:rsidRDefault="00BD563A" w:rsidP="00BD563A">
      <w:pPr>
        <w:spacing w:after="0" w:line="240" w:lineRule="auto"/>
        <w:ind w:firstLine="851"/>
        <w:jc w:val="both"/>
        <w:rPr>
          <w:rFonts w:ascii="Times New Roman" w:hAnsi="Times New Roman"/>
          <w:sz w:val="28"/>
          <w:szCs w:val="28"/>
        </w:rPr>
      </w:pPr>
    </w:p>
    <w:p w:rsidR="004C1283" w:rsidRPr="006F5E9C" w:rsidRDefault="004C1283" w:rsidP="006F5E9C">
      <w:pPr>
        <w:spacing w:after="0" w:line="240" w:lineRule="auto"/>
        <w:ind w:firstLine="860"/>
        <w:jc w:val="both"/>
        <w:rPr>
          <w:rFonts w:ascii="Times New Roman" w:eastAsia="Times New Roman" w:hAnsi="Times New Roman" w:cs="Times New Roman"/>
          <w:color w:val="000000"/>
          <w:sz w:val="28"/>
          <w:szCs w:val="28"/>
        </w:rPr>
      </w:pPr>
      <w:bookmarkStart w:id="2" w:name="_MON_1485954405"/>
      <w:bookmarkEnd w:id="2"/>
      <w:r w:rsidRPr="006F5E9C">
        <w:rPr>
          <w:rFonts w:ascii="Times New Roman" w:eastAsia="Times New Roman" w:hAnsi="Times New Roman" w:cs="Times New Roman"/>
          <w:color w:val="000000"/>
          <w:sz w:val="28"/>
          <w:szCs w:val="28"/>
        </w:rPr>
        <w:t>Стоимость земельных участков на счете бюджетного учета 110311000 по состоянию на 01.01.20</w:t>
      </w:r>
      <w:r w:rsidR="00533E8D" w:rsidRPr="006F5E9C">
        <w:rPr>
          <w:rFonts w:ascii="Times New Roman" w:eastAsia="Times New Roman" w:hAnsi="Times New Roman" w:cs="Times New Roman"/>
          <w:color w:val="000000"/>
          <w:sz w:val="28"/>
          <w:szCs w:val="28"/>
        </w:rPr>
        <w:t>2</w:t>
      </w:r>
      <w:r w:rsidR="00FC560F" w:rsidRPr="006F5E9C">
        <w:rPr>
          <w:rFonts w:ascii="Times New Roman" w:eastAsia="Times New Roman" w:hAnsi="Times New Roman" w:cs="Times New Roman"/>
          <w:color w:val="000000"/>
          <w:sz w:val="28"/>
          <w:szCs w:val="28"/>
        </w:rPr>
        <w:t>1</w:t>
      </w:r>
      <w:r w:rsidRPr="006F5E9C">
        <w:rPr>
          <w:rFonts w:ascii="Times New Roman" w:eastAsia="Times New Roman" w:hAnsi="Times New Roman" w:cs="Times New Roman"/>
          <w:color w:val="000000"/>
          <w:sz w:val="28"/>
          <w:szCs w:val="28"/>
        </w:rPr>
        <w:t xml:space="preserve">г. составляла </w:t>
      </w:r>
      <w:r w:rsidR="006F5E9C" w:rsidRPr="006F5E9C">
        <w:rPr>
          <w:rFonts w:ascii="Times New Roman" w:eastAsia="Times New Roman" w:hAnsi="Times New Roman" w:cs="Times New Roman"/>
          <w:color w:val="000000"/>
          <w:sz w:val="28"/>
          <w:szCs w:val="28"/>
        </w:rPr>
        <w:t xml:space="preserve">19612285,39 </w:t>
      </w:r>
      <w:r w:rsidRPr="006F5E9C">
        <w:rPr>
          <w:rFonts w:ascii="Times New Roman" w:eastAsia="Times New Roman" w:hAnsi="Times New Roman" w:cs="Times New Roman"/>
          <w:color w:val="000000"/>
          <w:sz w:val="28"/>
          <w:szCs w:val="28"/>
        </w:rPr>
        <w:t xml:space="preserve">рублей. За отчетный период </w:t>
      </w:r>
      <w:r w:rsidRPr="006F5E9C">
        <w:rPr>
          <w:rFonts w:ascii="Times New Roman" w:hAnsi="Times New Roman" w:cs="Times New Roman"/>
          <w:color w:val="000000"/>
          <w:sz w:val="28"/>
          <w:szCs w:val="28"/>
        </w:rPr>
        <w:lastRenderedPageBreak/>
        <w:t>стоимость з</w:t>
      </w:r>
      <w:r w:rsidRPr="006F5E9C">
        <w:rPr>
          <w:rFonts w:ascii="Times New Roman" w:eastAsia="Times New Roman" w:hAnsi="Times New Roman" w:cs="Times New Roman"/>
          <w:color w:val="000000"/>
          <w:sz w:val="28"/>
          <w:szCs w:val="28"/>
        </w:rPr>
        <w:t>емельны</w:t>
      </w:r>
      <w:r w:rsidRPr="006F5E9C">
        <w:rPr>
          <w:rFonts w:ascii="Times New Roman" w:hAnsi="Times New Roman" w:cs="Times New Roman"/>
          <w:color w:val="000000"/>
          <w:sz w:val="28"/>
          <w:szCs w:val="28"/>
        </w:rPr>
        <w:t xml:space="preserve">х </w:t>
      </w:r>
      <w:r w:rsidRPr="006F5E9C">
        <w:rPr>
          <w:rFonts w:ascii="Times New Roman" w:eastAsia="Times New Roman" w:hAnsi="Times New Roman" w:cs="Times New Roman"/>
          <w:color w:val="000000"/>
          <w:sz w:val="28"/>
          <w:szCs w:val="28"/>
        </w:rPr>
        <w:t>участк</w:t>
      </w:r>
      <w:r w:rsidRPr="006F5E9C">
        <w:rPr>
          <w:rFonts w:ascii="Times New Roman" w:hAnsi="Times New Roman" w:cs="Times New Roman"/>
          <w:color w:val="000000"/>
          <w:sz w:val="28"/>
          <w:szCs w:val="28"/>
        </w:rPr>
        <w:t xml:space="preserve">ов </w:t>
      </w:r>
      <w:r w:rsidR="006F5E9C" w:rsidRPr="006F5E9C">
        <w:rPr>
          <w:rFonts w:ascii="Times New Roman" w:hAnsi="Times New Roman" w:cs="Times New Roman"/>
          <w:color w:val="000000"/>
          <w:sz w:val="28"/>
          <w:szCs w:val="28"/>
        </w:rPr>
        <w:t>не менялась и</w:t>
      </w:r>
      <w:r w:rsidRPr="006F5E9C">
        <w:rPr>
          <w:rFonts w:ascii="Times New Roman" w:eastAsia="Times New Roman" w:hAnsi="Times New Roman" w:cs="Times New Roman"/>
          <w:color w:val="000000"/>
          <w:sz w:val="28"/>
          <w:szCs w:val="28"/>
        </w:rPr>
        <w:t xml:space="preserve"> конец отчетного периода стоимость составила </w:t>
      </w:r>
      <w:r w:rsidR="007E6835" w:rsidRPr="006F5E9C">
        <w:rPr>
          <w:rFonts w:ascii="Times New Roman" w:eastAsia="Times New Roman" w:hAnsi="Times New Roman" w:cs="Times New Roman"/>
          <w:color w:val="000000"/>
          <w:sz w:val="28"/>
          <w:szCs w:val="28"/>
        </w:rPr>
        <w:t>19612285,39</w:t>
      </w:r>
      <w:r w:rsidRPr="006F5E9C">
        <w:rPr>
          <w:rFonts w:ascii="Times New Roman" w:hAnsi="Times New Roman" w:cs="Times New Roman"/>
          <w:color w:val="000000"/>
          <w:sz w:val="28"/>
          <w:szCs w:val="28"/>
        </w:rPr>
        <w:t xml:space="preserve"> </w:t>
      </w:r>
      <w:r w:rsidRPr="006F5E9C">
        <w:rPr>
          <w:rFonts w:ascii="Times New Roman" w:eastAsia="Times New Roman" w:hAnsi="Times New Roman" w:cs="Times New Roman"/>
          <w:color w:val="000000"/>
          <w:sz w:val="28"/>
          <w:szCs w:val="28"/>
        </w:rPr>
        <w:t>рублей.</w:t>
      </w:r>
    </w:p>
    <w:p w:rsidR="004C1283" w:rsidRPr="00B74CBE" w:rsidRDefault="004C1283" w:rsidP="00F10E11">
      <w:pPr>
        <w:spacing w:after="0" w:line="240" w:lineRule="auto"/>
        <w:ind w:firstLine="862"/>
        <w:jc w:val="both"/>
        <w:rPr>
          <w:rFonts w:ascii="Times New Roman" w:eastAsia="Times New Roman" w:hAnsi="Times New Roman" w:cs="Times New Roman"/>
          <w:color w:val="000000"/>
          <w:sz w:val="28"/>
          <w:szCs w:val="28"/>
          <w:highlight w:val="yellow"/>
        </w:rPr>
      </w:pPr>
    </w:p>
    <w:p w:rsidR="00797115" w:rsidRPr="00B57956" w:rsidRDefault="00797115" w:rsidP="00797115">
      <w:pPr>
        <w:spacing w:after="0" w:line="240" w:lineRule="auto"/>
        <w:ind w:firstLine="860"/>
        <w:jc w:val="both"/>
        <w:rPr>
          <w:rFonts w:ascii="Times New Roman" w:eastAsia="Courier New" w:hAnsi="Times New Roman" w:cs="Times New Roman"/>
          <w:sz w:val="28"/>
          <w:szCs w:val="28"/>
        </w:rPr>
      </w:pPr>
      <w:r w:rsidRPr="004457EB">
        <w:rPr>
          <w:rFonts w:ascii="Times New Roman" w:hAnsi="Times New Roman" w:cs="Times New Roman"/>
          <w:color w:val="000000"/>
          <w:sz w:val="28"/>
          <w:szCs w:val="28"/>
        </w:rPr>
        <w:t xml:space="preserve">Стоимость непроизведенных активов в составе имущества казны (счет бюджетного учета 110855000) по состоянию на 01.01.2021г. с учетом изменений </w:t>
      </w:r>
      <w:r w:rsidRPr="00B57956">
        <w:rPr>
          <w:rFonts w:ascii="Times New Roman" w:hAnsi="Times New Roman" w:cs="Times New Roman"/>
          <w:color w:val="000000"/>
          <w:sz w:val="28"/>
          <w:szCs w:val="28"/>
        </w:rPr>
        <w:t>отраженных в форме 0503173 составляла 830816736,28 рублей.</w:t>
      </w:r>
    </w:p>
    <w:p w:rsidR="000F0CF8" w:rsidRPr="00B57956" w:rsidRDefault="007E6835" w:rsidP="005A098C">
      <w:pPr>
        <w:spacing w:after="0" w:line="240" w:lineRule="auto"/>
        <w:ind w:firstLine="862"/>
        <w:jc w:val="both"/>
        <w:rPr>
          <w:rFonts w:ascii="Times New Roman" w:eastAsia="Times New Roman" w:hAnsi="Times New Roman"/>
          <w:color w:val="000000"/>
          <w:sz w:val="28"/>
        </w:rPr>
      </w:pPr>
      <w:r w:rsidRPr="00B57956">
        <w:rPr>
          <w:rFonts w:ascii="Times New Roman" w:eastAsia="Times New Roman" w:hAnsi="Times New Roman"/>
          <w:color w:val="000000"/>
          <w:sz w:val="28"/>
        </w:rPr>
        <w:t>В течение 202</w:t>
      </w:r>
      <w:r w:rsidR="00797115" w:rsidRPr="00B57956">
        <w:rPr>
          <w:rFonts w:ascii="Times New Roman" w:eastAsia="Times New Roman" w:hAnsi="Times New Roman"/>
          <w:color w:val="000000"/>
          <w:sz w:val="28"/>
        </w:rPr>
        <w:t>1</w:t>
      </w:r>
      <w:r w:rsidRPr="00B57956">
        <w:rPr>
          <w:rFonts w:ascii="Times New Roman" w:eastAsia="Times New Roman" w:hAnsi="Times New Roman"/>
          <w:color w:val="000000"/>
          <w:sz w:val="28"/>
        </w:rPr>
        <w:t xml:space="preserve"> года поступления по счету 110855000 в сумме </w:t>
      </w:r>
      <w:r w:rsidR="00F97B0E" w:rsidRPr="00B57956">
        <w:rPr>
          <w:rFonts w:ascii="Times New Roman" w:eastAsia="Times New Roman" w:hAnsi="Times New Roman"/>
          <w:color w:val="000000"/>
          <w:sz w:val="28"/>
        </w:rPr>
        <w:t>172851420,15</w:t>
      </w:r>
      <w:r w:rsidR="00797115" w:rsidRPr="00B57956">
        <w:rPr>
          <w:rFonts w:ascii="Times New Roman" w:eastAsia="Times New Roman" w:hAnsi="Times New Roman"/>
          <w:color w:val="000000"/>
          <w:sz w:val="28"/>
        </w:rPr>
        <w:t xml:space="preserve"> </w:t>
      </w:r>
      <w:r w:rsidRPr="00B57956">
        <w:rPr>
          <w:rFonts w:ascii="Times New Roman" w:eastAsia="Times New Roman" w:hAnsi="Times New Roman"/>
          <w:color w:val="000000"/>
          <w:sz w:val="28"/>
        </w:rPr>
        <w:t>рублей сложились в связи с</w:t>
      </w:r>
      <w:r w:rsidR="000F0CF8" w:rsidRPr="00B57956">
        <w:rPr>
          <w:rFonts w:ascii="Times New Roman" w:eastAsia="Times New Roman" w:hAnsi="Times New Roman"/>
          <w:color w:val="000000"/>
          <w:sz w:val="28"/>
        </w:rPr>
        <w:t>:</w:t>
      </w:r>
    </w:p>
    <w:p w:rsidR="005A098C" w:rsidRPr="00B57956" w:rsidRDefault="005A098C" w:rsidP="005A098C">
      <w:pPr>
        <w:spacing w:after="0" w:line="240" w:lineRule="auto"/>
        <w:ind w:firstLine="862"/>
        <w:jc w:val="both"/>
        <w:rPr>
          <w:rFonts w:ascii="Times New Roman" w:eastAsia="Times New Roman" w:hAnsi="Times New Roman"/>
          <w:color w:val="000000"/>
          <w:sz w:val="28"/>
          <w:szCs w:val="28"/>
        </w:rPr>
      </w:pPr>
      <w:r w:rsidRPr="00B57956">
        <w:rPr>
          <w:rFonts w:ascii="Times New Roman" w:eastAsia="Times New Roman" w:hAnsi="Times New Roman"/>
          <w:color w:val="000000"/>
          <w:sz w:val="28"/>
          <w:szCs w:val="28"/>
        </w:rPr>
        <w:t>- принятием с баланса АО «Балаковский пассажирский автокомбинат» земельных участков  в связи с прекращением права безвозмездного пользования стоимостью 22592038,06 рублей;</w:t>
      </w:r>
    </w:p>
    <w:p w:rsidR="005A098C" w:rsidRPr="00B57956" w:rsidRDefault="005A098C" w:rsidP="005A098C">
      <w:pPr>
        <w:spacing w:after="0" w:line="240" w:lineRule="auto"/>
        <w:ind w:firstLine="862"/>
        <w:jc w:val="both"/>
        <w:rPr>
          <w:rFonts w:ascii="Times New Roman" w:eastAsia="Times New Roman" w:hAnsi="Times New Roman"/>
          <w:color w:val="000000"/>
          <w:sz w:val="28"/>
          <w:szCs w:val="28"/>
        </w:rPr>
      </w:pPr>
      <w:r w:rsidRPr="00B57956">
        <w:rPr>
          <w:rFonts w:ascii="Times New Roman" w:eastAsia="Times New Roman" w:hAnsi="Times New Roman"/>
          <w:color w:val="000000"/>
          <w:sz w:val="28"/>
          <w:szCs w:val="28"/>
        </w:rPr>
        <w:t>- принятием из казны муниципального образования г.Балаково земельных участков стоимостью 21717624,</w:t>
      </w:r>
      <w:r w:rsidR="00B57956" w:rsidRPr="00B57956">
        <w:rPr>
          <w:rFonts w:ascii="Times New Roman" w:eastAsia="Times New Roman" w:hAnsi="Times New Roman"/>
          <w:color w:val="000000"/>
          <w:sz w:val="28"/>
          <w:szCs w:val="28"/>
        </w:rPr>
        <w:t>1</w:t>
      </w:r>
      <w:r w:rsidRPr="00B57956">
        <w:rPr>
          <w:rFonts w:ascii="Times New Roman" w:eastAsia="Times New Roman" w:hAnsi="Times New Roman"/>
          <w:color w:val="000000"/>
          <w:sz w:val="28"/>
          <w:szCs w:val="28"/>
        </w:rPr>
        <w:t>3 рублей;</w:t>
      </w:r>
    </w:p>
    <w:p w:rsidR="0004193D" w:rsidRPr="00B57956" w:rsidRDefault="0004193D" w:rsidP="0004193D">
      <w:pPr>
        <w:spacing w:after="0" w:line="240" w:lineRule="auto"/>
        <w:ind w:firstLine="862"/>
        <w:jc w:val="both"/>
        <w:rPr>
          <w:rFonts w:ascii="Times New Roman" w:eastAsia="Times New Roman" w:hAnsi="Times New Roman" w:cs="Times New Roman"/>
          <w:sz w:val="28"/>
          <w:szCs w:val="28"/>
        </w:rPr>
      </w:pPr>
      <w:r w:rsidRPr="00B57956">
        <w:rPr>
          <w:rFonts w:ascii="Times New Roman" w:eastAsia="Times New Roman" w:hAnsi="Times New Roman" w:cs="Times New Roman"/>
          <w:sz w:val="28"/>
          <w:szCs w:val="28"/>
        </w:rPr>
        <w:t>- принятия к учету вновь образованных земельных участков стоимостью 92947095,81 рублей;</w:t>
      </w:r>
    </w:p>
    <w:p w:rsidR="0004193D" w:rsidRPr="00B57956" w:rsidRDefault="0004193D" w:rsidP="0004193D">
      <w:pPr>
        <w:spacing w:after="0" w:line="240" w:lineRule="auto"/>
        <w:ind w:firstLine="862"/>
        <w:jc w:val="both"/>
        <w:rPr>
          <w:rFonts w:ascii="Times New Roman" w:eastAsia="Times New Roman" w:hAnsi="Times New Roman" w:cs="Times New Roman"/>
          <w:sz w:val="28"/>
          <w:szCs w:val="28"/>
        </w:rPr>
      </w:pPr>
      <w:r w:rsidRPr="00B57956">
        <w:rPr>
          <w:rFonts w:ascii="Times New Roman" w:eastAsia="Times New Roman" w:hAnsi="Times New Roman" w:cs="Times New Roman"/>
          <w:sz w:val="28"/>
          <w:szCs w:val="28"/>
        </w:rPr>
        <w:t>- принятия к учету земельных участков, государственная собственность на которые не разграничена стоимостью 1595907,65 рублей;</w:t>
      </w:r>
    </w:p>
    <w:p w:rsidR="007E6835" w:rsidRPr="00E4250A" w:rsidRDefault="00B57956" w:rsidP="005A098C">
      <w:pPr>
        <w:spacing w:after="0" w:line="240" w:lineRule="auto"/>
        <w:ind w:firstLine="862"/>
        <w:jc w:val="both"/>
        <w:rPr>
          <w:rFonts w:ascii="Times New Roman" w:eastAsia="Times New Roman" w:hAnsi="Times New Roman" w:cs="Times New Roman"/>
          <w:sz w:val="28"/>
          <w:szCs w:val="28"/>
        </w:rPr>
      </w:pPr>
      <w:r w:rsidRPr="00B57956">
        <w:rPr>
          <w:rFonts w:ascii="Times New Roman" w:eastAsia="Times New Roman" w:hAnsi="Times New Roman"/>
          <w:color w:val="000000"/>
          <w:sz w:val="28"/>
        </w:rPr>
        <w:t>-</w:t>
      </w:r>
      <w:r w:rsidR="007E6835" w:rsidRPr="00B57956">
        <w:rPr>
          <w:rFonts w:ascii="Times New Roman" w:eastAsia="Times New Roman" w:hAnsi="Times New Roman"/>
          <w:color w:val="000000"/>
          <w:sz w:val="28"/>
        </w:rPr>
        <w:t xml:space="preserve"> </w:t>
      </w:r>
      <w:r w:rsidR="007E6835" w:rsidRPr="00B57956">
        <w:rPr>
          <w:rFonts w:ascii="Times New Roman" w:eastAsia="Times New Roman" w:hAnsi="Times New Roman" w:cs="Times New Roman"/>
          <w:sz w:val="28"/>
          <w:szCs w:val="28"/>
        </w:rPr>
        <w:t xml:space="preserve">постановкой на учет земельных участков из реестра казны в связи с </w:t>
      </w:r>
      <w:r w:rsidR="007E6835" w:rsidRPr="00E4250A">
        <w:rPr>
          <w:rFonts w:ascii="Times New Roman" w:eastAsia="Times New Roman" w:hAnsi="Times New Roman" w:cs="Times New Roman"/>
          <w:sz w:val="28"/>
          <w:szCs w:val="28"/>
        </w:rPr>
        <w:t>государственной регистрацией</w:t>
      </w:r>
      <w:r w:rsidRPr="00E4250A">
        <w:rPr>
          <w:rFonts w:ascii="Times New Roman" w:eastAsia="Times New Roman" w:hAnsi="Times New Roman" w:cs="Times New Roman"/>
          <w:sz w:val="28"/>
          <w:szCs w:val="28"/>
        </w:rPr>
        <w:t xml:space="preserve"> стоимостью 33998754,50 рублей.</w:t>
      </w:r>
    </w:p>
    <w:p w:rsidR="007E6835" w:rsidRPr="00E4250A" w:rsidRDefault="007E6835" w:rsidP="005A098C">
      <w:pPr>
        <w:spacing w:after="0" w:line="240" w:lineRule="auto"/>
        <w:ind w:firstLine="862"/>
        <w:jc w:val="both"/>
        <w:rPr>
          <w:rFonts w:ascii="Times New Roman" w:eastAsia="Times New Roman" w:hAnsi="Times New Roman"/>
          <w:color w:val="000000"/>
          <w:sz w:val="28"/>
        </w:rPr>
      </w:pPr>
      <w:r w:rsidRPr="00E4250A">
        <w:rPr>
          <w:rFonts w:ascii="Times New Roman" w:eastAsia="Times New Roman" w:hAnsi="Times New Roman"/>
          <w:color w:val="000000"/>
          <w:sz w:val="28"/>
          <w:szCs w:val="28"/>
        </w:rPr>
        <w:t>За отчетный период выбытия по счету 110855000</w:t>
      </w:r>
      <w:r w:rsidRPr="00E4250A">
        <w:rPr>
          <w:rFonts w:ascii="Times New Roman" w:eastAsia="Times New Roman" w:hAnsi="Times New Roman"/>
          <w:color w:val="000000"/>
          <w:sz w:val="28"/>
        </w:rPr>
        <w:t xml:space="preserve"> в сумме </w:t>
      </w:r>
      <w:r w:rsidR="00B57956" w:rsidRPr="00E4250A">
        <w:rPr>
          <w:rFonts w:ascii="Times New Roman" w:eastAsia="Times New Roman" w:hAnsi="Times New Roman"/>
          <w:color w:val="000000"/>
          <w:sz w:val="28"/>
        </w:rPr>
        <w:t>124097962,00</w:t>
      </w:r>
      <w:r w:rsidRPr="00E4250A">
        <w:rPr>
          <w:rFonts w:ascii="Times New Roman" w:eastAsia="Times New Roman" w:hAnsi="Times New Roman"/>
          <w:color w:val="000000"/>
          <w:sz w:val="28"/>
        </w:rPr>
        <w:t xml:space="preserve"> рублей сложились в результате:</w:t>
      </w:r>
    </w:p>
    <w:p w:rsidR="00E4250A" w:rsidRPr="00E4250A" w:rsidRDefault="00E4250A" w:rsidP="00E4250A">
      <w:pPr>
        <w:spacing w:after="0" w:line="240" w:lineRule="auto"/>
        <w:ind w:firstLine="860"/>
        <w:jc w:val="both"/>
        <w:rPr>
          <w:rFonts w:ascii="Times New Roman" w:eastAsia="Times New Roman" w:hAnsi="Times New Roman"/>
          <w:sz w:val="28"/>
        </w:rPr>
      </w:pPr>
      <w:r w:rsidRPr="00E4250A">
        <w:rPr>
          <w:rFonts w:ascii="Times New Roman" w:eastAsia="Times New Roman" w:hAnsi="Times New Roman"/>
          <w:sz w:val="28"/>
          <w:szCs w:val="28"/>
        </w:rPr>
        <w:t xml:space="preserve">- </w:t>
      </w:r>
      <w:r w:rsidRPr="00E4250A">
        <w:rPr>
          <w:rFonts w:ascii="Times New Roman" w:eastAsia="Times New Roman" w:hAnsi="Times New Roman"/>
          <w:sz w:val="28"/>
        </w:rPr>
        <w:t>уменьшением стоимости земельных участков в связи с разделением и уточнением разрешенного использования на сумму 51443315,04 рублей;</w:t>
      </w:r>
    </w:p>
    <w:p w:rsidR="00E4250A" w:rsidRPr="00E4250A" w:rsidRDefault="00E4250A" w:rsidP="00E4250A">
      <w:pPr>
        <w:spacing w:after="0" w:line="240" w:lineRule="auto"/>
        <w:ind w:firstLine="860"/>
        <w:jc w:val="both"/>
        <w:rPr>
          <w:rFonts w:ascii="Times New Roman" w:eastAsia="Times New Roman" w:hAnsi="Times New Roman"/>
          <w:sz w:val="28"/>
        </w:rPr>
      </w:pPr>
      <w:r w:rsidRPr="00E4250A">
        <w:rPr>
          <w:rFonts w:ascii="Times New Roman" w:eastAsia="Times New Roman" w:hAnsi="Times New Roman"/>
          <w:sz w:val="28"/>
        </w:rPr>
        <w:t>- уменьшение стоимости земельных участков в связи с переоценкой кадастровой стоимости на сумму 27326596,00 рублей;</w:t>
      </w:r>
    </w:p>
    <w:p w:rsidR="00E4250A" w:rsidRPr="00E4250A" w:rsidRDefault="00E4250A" w:rsidP="00E4250A">
      <w:pPr>
        <w:spacing w:after="0" w:line="240" w:lineRule="auto"/>
        <w:ind w:firstLine="860"/>
        <w:jc w:val="both"/>
        <w:rPr>
          <w:rFonts w:ascii="Courier New" w:eastAsia="Courier New" w:hAnsi="Courier New"/>
        </w:rPr>
      </w:pPr>
      <w:r w:rsidRPr="00E4250A">
        <w:rPr>
          <w:rFonts w:ascii="Times New Roman" w:eastAsia="Times New Roman" w:hAnsi="Times New Roman"/>
          <w:color w:val="000000"/>
          <w:sz w:val="28"/>
          <w:szCs w:val="28"/>
        </w:rPr>
        <w:t xml:space="preserve">- </w:t>
      </w:r>
      <w:r w:rsidRPr="00E4250A">
        <w:rPr>
          <w:rFonts w:ascii="Times New Roman" w:eastAsia="Times New Roman" w:hAnsi="Times New Roman"/>
          <w:color w:val="000000"/>
          <w:sz w:val="28"/>
        </w:rPr>
        <w:t>снятия земельных участков с баланса в связи с их реализацией стоимостью 19816403,99 рублей.</w:t>
      </w:r>
    </w:p>
    <w:p w:rsidR="00E4250A" w:rsidRPr="00E4250A" w:rsidRDefault="00E4250A" w:rsidP="00E4250A">
      <w:pPr>
        <w:spacing w:after="0" w:line="240" w:lineRule="auto"/>
        <w:ind w:firstLine="862"/>
        <w:jc w:val="both"/>
        <w:rPr>
          <w:rFonts w:ascii="Times New Roman" w:eastAsia="Times New Roman" w:hAnsi="Times New Roman"/>
          <w:color w:val="000000"/>
          <w:sz w:val="28"/>
        </w:rPr>
      </w:pPr>
      <w:r w:rsidRPr="00E4250A">
        <w:rPr>
          <w:rFonts w:ascii="Times New Roman" w:eastAsia="Times New Roman" w:hAnsi="Times New Roman"/>
          <w:color w:val="000000"/>
          <w:sz w:val="28"/>
        </w:rPr>
        <w:t>- закрепления права бессрочного пользования за автономными учреждениями Балаковского муниципального района земельных участков стоимостью 2909608,91 рублей;</w:t>
      </w:r>
    </w:p>
    <w:p w:rsidR="002F7E26" w:rsidRPr="00E4250A" w:rsidRDefault="007E6835" w:rsidP="00E4250A">
      <w:pPr>
        <w:spacing w:after="0" w:line="240" w:lineRule="auto"/>
        <w:ind w:firstLine="862"/>
        <w:jc w:val="both"/>
        <w:rPr>
          <w:rFonts w:ascii="Times New Roman" w:eastAsia="Times New Roman" w:hAnsi="Times New Roman"/>
          <w:color w:val="000000"/>
          <w:sz w:val="28"/>
        </w:rPr>
      </w:pPr>
      <w:r w:rsidRPr="00E4250A">
        <w:rPr>
          <w:rFonts w:ascii="Times New Roman" w:eastAsia="Times New Roman" w:hAnsi="Times New Roman"/>
          <w:color w:val="000000"/>
          <w:sz w:val="28"/>
          <w:szCs w:val="28"/>
        </w:rPr>
        <w:t xml:space="preserve">- </w:t>
      </w:r>
      <w:r w:rsidR="002F7E26" w:rsidRPr="00E4250A">
        <w:rPr>
          <w:rFonts w:ascii="Times New Roman" w:eastAsia="Times New Roman" w:hAnsi="Times New Roman"/>
          <w:color w:val="000000"/>
          <w:sz w:val="28"/>
        </w:rPr>
        <w:t xml:space="preserve">передачей в казну муниципального образования г.Балаково земельных участков стоимостью </w:t>
      </w:r>
      <w:r w:rsidR="00A47690" w:rsidRPr="00E4250A">
        <w:rPr>
          <w:rFonts w:ascii="Times New Roman" w:eastAsia="Times New Roman" w:hAnsi="Times New Roman"/>
          <w:color w:val="000000"/>
          <w:sz w:val="28"/>
        </w:rPr>
        <w:t>22592038,06</w:t>
      </w:r>
      <w:r w:rsidR="002F7E26" w:rsidRPr="00E4250A">
        <w:rPr>
          <w:rFonts w:ascii="Times New Roman" w:eastAsia="Times New Roman" w:hAnsi="Times New Roman"/>
          <w:color w:val="000000"/>
          <w:sz w:val="28"/>
        </w:rPr>
        <w:t xml:space="preserve"> рублей.</w:t>
      </w:r>
    </w:p>
    <w:p w:rsidR="0065370A" w:rsidRDefault="0065370A" w:rsidP="0065370A">
      <w:pPr>
        <w:ind w:firstLine="860"/>
        <w:jc w:val="both"/>
        <w:rPr>
          <w:rFonts w:ascii="Times New Roman" w:eastAsia="Times New Roman" w:hAnsi="Times New Roman"/>
          <w:color w:val="000000"/>
          <w:sz w:val="28"/>
        </w:rPr>
      </w:pPr>
      <w:r w:rsidRPr="00EF67A7">
        <w:rPr>
          <w:rFonts w:ascii="Times New Roman" w:eastAsia="Times New Roman" w:hAnsi="Times New Roman"/>
          <w:color w:val="000000"/>
          <w:sz w:val="28"/>
        </w:rPr>
        <w:t>Стоимость непроизведенных активов в составе имущества казны (счет бюджетного учета 110855000) по состоянию на 01.01.202</w:t>
      </w:r>
      <w:r w:rsidR="00EF67A7" w:rsidRPr="00EF67A7">
        <w:rPr>
          <w:rFonts w:ascii="Times New Roman" w:eastAsia="Times New Roman" w:hAnsi="Times New Roman"/>
          <w:color w:val="000000"/>
          <w:sz w:val="28"/>
        </w:rPr>
        <w:t>2</w:t>
      </w:r>
      <w:r w:rsidRPr="00EF67A7">
        <w:rPr>
          <w:rFonts w:ascii="Times New Roman" w:eastAsia="Times New Roman" w:hAnsi="Times New Roman"/>
          <w:color w:val="000000"/>
          <w:sz w:val="28"/>
        </w:rPr>
        <w:t xml:space="preserve">г. составила </w:t>
      </w:r>
      <w:r w:rsidR="00EF67A7" w:rsidRPr="00493267">
        <w:rPr>
          <w:rFonts w:ascii="Times New Roman" w:eastAsia="Times New Roman" w:hAnsi="Times New Roman"/>
          <w:color w:val="000000"/>
          <w:sz w:val="28"/>
        </w:rPr>
        <w:t>879570194,43</w:t>
      </w:r>
      <w:r w:rsidRPr="00493267">
        <w:rPr>
          <w:rFonts w:ascii="Times New Roman" w:eastAsia="Times New Roman" w:hAnsi="Times New Roman"/>
          <w:color w:val="000000"/>
          <w:sz w:val="28"/>
        </w:rPr>
        <w:t xml:space="preserve"> рублей.</w:t>
      </w:r>
    </w:p>
    <w:p w:rsidR="0089602D" w:rsidRPr="00493267" w:rsidRDefault="00BD563A" w:rsidP="00776C5F">
      <w:pPr>
        <w:spacing w:after="0" w:line="240" w:lineRule="auto"/>
        <w:ind w:firstLine="851"/>
        <w:jc w:val="both"/>
        <w:rPr>
          <w:rFonts w:ascii="Times New Roman" w:hAnsi="Times New Roman"/>
          <w:sz w:val="28"/>
          <w:szCs w:val="28"/>
        </w:rPr>
      </w:pPr>
      <w:r w:rsidRPr="00493267">
        <w:rPr>
          <w:rFonts w:ascii="Times New Roman" w:hAnsi="Times New Roman"/>
          <w:sz w:val="28"/>
          <w:szCs w:val="28"/>
        </w:rPr>
        <w:t>Сумма, подлежащая исключению в рамках консолидации в связи с безвозмездной передачей (принятие) нефинансовых активов главными распорядителями средств районного бюджета Балаковского муниципального района</w:t>
      </w:r>
      <w:r w:rsidR="00776C5F" w:rsidRPr="00493267">
        <w:rPr>
          <w:rFonts w:ascii="Times New Roman" w:hAnsi="Times New Roman"/>
          <w:sz w:val="28"/>
          <w:szCs w:val="28"/>
        </w:rPr>
        <w:t xml:space="preserve"> п</w:t>
      </w:r>
      <w:r w:rsidRPr="00493267">
        <w:rPr>
          <w:rFonts w:ascii="Times New Roman" w:hAnsi="Times New Roman"/>
          <w:sz w:val="28"/>
          <w:szCs w:val="28"/>
        </w:rPr>
        <w:t>о стр. 0</w:t>
      </w:r>
      <w:r w:rsidR="008309EA" w:rsidRPr="00493267">
        <w:rPr>
          <w:rFonts w:ascii="Times New Roman" w:hAnsi="Times New Roman"/>
          <w:sz w:val="28"/>
          <w:szCs w:val="28"/>
        </w:rPr>
        <w:t>10</w:t>
      </w:r>
      <w:r w:rsidRPr="00493267">
        <w:rPr>
          <w:rFonts w:ascii="Times New Roman" w:hAnsi="Times New Roman"/>
          <w:sz w:val="28"/>
          <w:szCs w:val="28"/>
        </w:rPr>
        <w:t xml:space="preserve"> «</w:t>
      </w:r>
      <w:r w:rsidR="008309EA" w:rsidRPr="00493267">
        <w:rPr>
          <w:rFonts w:ascii="Times New Roman" w:hAnsi="Times New Roman"/>
          <w:sz w:val="28"/>
          <w:szCs w:val="28"/>
        </w:rPr>
        <w:t>О</w:t>
      </w:r>
      <w:r w:rsidRPr="00493267">
        <w:rPr>
          <w:rFonts w:ascii="Times New Roman" w:hAnsi="Times New Roman"/>
          <w:sz w:val="28"/>
          <w:szCs w:val="28"/>
        </w:rPr>
        <w:t>сновные средства»</w:t>
      </w:r>
      <w:r w:rsidR="0089602D" w:rsidRPr="00493267">
        <w:rPr>
          <w:rFonts w:ascii="Times New Roman" w:hAnsi="Times New Roman"/>
          <w:sz w:val="28"/>
          <w:szCs w:val="28"/>
        </w:rPr>
        <w:t xml:space="preserve"> в сумме </w:t>
      </w:r>
      <w:r w:rsidR="00493267" w:rsidRPr="00493267">
        <w:rPr>
          <w:rFonts w:ascii="Times New Roman" w:hAnsi="Times New Roman"/>
          <w:sz w:val="28"/>
          <w:szCs w:val="28"/>
        </w:rPr>
        <w:t>371928,33</w:t>
      </w:r>
      <w:r w:rsidR="0089602D" w:rsidRPr="00493267">
        <w:rPr>
          <w:rFonts w:ascii="Times New Roman" w:hAnsi="Times New Roman"/>
          <w:sz w:val="28"/>
          <w:szCs w:val="28"/>
        </w:rPr>
        <w:t xml:space="preserve"> рублей в том числе:</w:t>
      </w:r>
    </w:p>
    <w:p w:rsidR="006F143F" w:rsidRPr="00493267" w:rsidRDefault="006F143F" w:rsidP="006F143F">
      <w:pPr>
        <w:spacing w:after="0" w:line="240" w:lineRule="auto"/>
        <w:ind w:firstLine="851"/>
        <w:jc w:val="both"/>
        <w:rPr>
          <w:rFonts w:ascii="Times New Roman" w:hAnsi="Times New Roman"/>
          <w:sz w:val="28"/>
          <w:szCs w:val="28"/>
        </w:rPr>
      </w:pPr>
      <w:r w:rsidRPr="00493267">
        <w:rPr>
          <w:rFonts w:ascii="Times New Roman" w:hAnsi="Times New Roman"/>
          <w:sz w:val="28"/>
          <w:szCs w:val="28"/>
        </w:rPr>
        <w:t xml:space="preserve">- по стр. 014 «Машины и оборудование» в сумме </w:t>
      </w:r>
      <w:r w:rsidR="00493267" w:rsidRPr="00493267">
        <w:rPr>
          <w:rFonts w:ascii="Times New Roman" w:hAnsi="Times New Roman"/>
          <w:sz w:val="28"/>
          <w:szCs w:val="28"/>
        </w:rPr>
        <w:t>54572,87</w:t>
      </w:r>
      <w:r w:rsidRPr="00493267">
        <w:rPr>
          <w:rFonts w:ascii="Times New Roman" w:hAnsi="Times New Roman"/>
          <w:sz w:val="28"/>
          <w:szCs w:val="28"/>
        </w:rPr>
        <w:t xml:space="preserve"> рублей;</w:t>
      </w:r>
    </w:p>
    <w:p w:rsidR="008309EA" w:rsidRDefault="00365E5C" w:rsidP="00776C5F">
      <w:pPr>
        <w:spacing w:after="0" w:line="240" w:lineRule="auto"/>
        <w:ind w:firstLine="851"/>
        <w:jc w:val="both"/>
        <w:rPr>
          <w:rFonts w:ascii="Times New Roman" w:hAnsi="Times New Roman"/>
          <w:sz w:val="28"/>
          <w:szCs w:val="28"/>
        </w:rPr>
      </w:pPr>
      <w:r w:rsidRPr="00493267">
        <w:rPr>
          <w:rFonts w:ascii="Times New Roman" w:hAnsi="Times New Roman"/>
          <w:sz w:val="28"/>
          <w:szCs w:val="28"/>
        </w:rPr>
        <w:t xml:space="preserve">- </w:t>
      </w:r>
      <w:r w:rsidR="008309EA" w:rsidRPr="00493267">
        <w:rPr>
          <w:rFonts w:ascii="Times New Roman" w:hAnsi="Times New Roman"/>
          <w:sz w:val="28"/>
          <w:szCs w:val="28"/>
        </w:rPr>
        <w:t>по стр. 016 «</w:t>
      </w:r>
      <w:r w:rsidR="00776C5F" w:rsidRPr="00493267">
        <w:rPr>
          <w:rFonts w:ascii="Times New Roman" w:hAnsi="Times New Roman"/>
          <w:sz w:val="28"/>
          <w:szCs w:val="28"/>
        </w:rPr>
        <w:t xml:space="preserve">Инвентарь производственный и хозяйственный» в сумме </w:t>
      </w:r>
      <w:r w:rsidR="00493267" w:rsidRPr="00493267">
        <w:rPr>
          <w:rFonts w:ascii="Times New Roman" w:hAnsi="Times New Roman"/>
          <w:sz w:val="28"/>
          <w:szCs w:val="28"/>
        </w:rPr>
        <w:t>317355,46</w:t>
      </w:r>
      <w:r w:rsidR="00776C5F" w:rsidRPr="00493267">
        <w:rPr>
          <w:rFonts w:ascii="Times New Roman" w:hAnsi="Times New Roman"/>
          <w:sz w:val="28"/>
          <w:szCs w:val="28"/>
        </w:rPr>
        <w:t xml:space="preserve"> </w:t>
      </w:r>
      <w:r w:rsidR="008309EA" w:rsidRPr="00493267">
        <w:rPr>
          <w:rFonts w:ascii="Times New Roman" w:hAnsi="Times New Roman"/>
          <w:sz w:val="28"/>
          <w:szCs w:val="28"/>
        </w:rPr>
        <w:t>руб</w:t>
      </w:r>
      <w:r w:rsidR="006F143F" w:rsidRPr="00493267">
        <w:rPr>
          <w:rFonts w:ascii="Times New Roman" w:hAnsi="Times New Roman"/>
          <w:sz w:val="28"/>
          <w:szCs w:val="28"/>
        </w:rPr>
        <w:t>лей</w:t>
      </w:r>
      <w:r w:rsidR="00776C5F" w:rsidRPr="00493267">
        <w:rPr>
          <w:rFonts w:ascii="Times New Roman" w:hAnsi="Times New Roman"/>
          <w:sz w:val="28"/>
          <w:szCs w:val="28"/>
        </w:rPr>
        <w:t>.</w:t>
      </w:r>
    </w:p>
    <w:p w:rsidR="00B75DA7" w:rsidRDefault="00B75DA7" w:rsidP="00B75DA7">
      <w:pPr>
        <w:spacing w:after="0" w:line="240" w:lineRule="auto"/>
        <w:ind w:firstLine="851"/>
        <w:jc w:val="both"/>
        <w:rPr>
          <w:rFonts w:ascii="Times New Roman" w:hAnsi="Times New Roman"/>
          <w:sz w:val="28"/>
          <w:szCs w:val="28"/>
        </w:rPr>
      </w:pPr>
    </w:p>
    <w:p w:rsidR="00B75DA7" w:rsidRPr="00836DD9" w:rsidRDefault="00B75DA7" w:rsidP="00B75DA7">
      <w:pPr>
        <w:spacing w:after="0" w:line="240" w:lineRule="auto"/>
        <w:ind w:firstLine="708"/>
        <w:jc w:val="both"/>
        <w:rPr>
          <w:rFonts w:ascii="Times New Roman" w:hAnsi="Times New Roman" w:cs="Times New Roman"/>
          <w:sz w:val="28"/>
          <w:szCs w:val="28"/>
        </w:rPr>
      </w:pPr>
      <w:r w:rsidRPr="00836DD9">
        <w:rPr>
          <w:rFonts w:ascii="Times New Roman" w:eastAsia="Times New Roman" w:hAnsi="Times New Roman"/>
          <w:color w:val="000000"/>
          <w:sz w:val="28"/>
        </w:rPr>
        <w:t xml:space="preserve">По строке 540 «Движении имущества казны в концессии. Имущество казны в концессии» в сумме 948183,39 рублей отражена балансовая стоимость имущества переданного </w:t>
      </w:r>
      <w:r w:rsidRPr="00836DD9">
        <w:rPr>
          <w:rFonts w:ascii="Times New Roman" w:hAnsi="Times New Roman" w:cs="Times New Roman"/>
          <w:sz w:val="28"/>
          <w:szCs w:val="28"/>
        </w:rPr>
        <w:t>в соответствии с концессионным соглашением от 25.10.2013 года.</w:t>
      </w:r>
    </w:p>
    <w:p w:rsidR="00B75DA7" w:rsidRPr="00836DD9" w:rsidRDefault="00B75DA7" w:rsidP="00B75DA7">
      <w:pPr>
        <w:spacing w:after="0" w:line="240" w:lineRule="auto"/>
        <w:ind w:firstLine="708"/>
        <w:jc w:val="both"/>
        <w:rPr>
          <w:rFonts w:ascii="Times New Roman" w:hAnsi="Times New Roman" w:cs="Times New Roman"/>
          <w:sz w:val="28"/>
          <w:szCs w:val="28"/>
        </w:rPr>
      </w:pPr>
      <w:r w:rsidRPr="00836DD9">
        <w:rPr>
          <w:rFonts w:ascii="Times New Roman" w:eastAsia="Times New Roman" w:hAnsi="Times New Roman"/>
          <w:color w:val="000000"/>
          <w:sz w:val="28"/>
        </w:rPr>
        <w:lastRenderedPageBreak/>
        <w:t xml:space="preserve">По строке 550 «Амортизация имущества казны в концессии» в сумме 691525,21 рублей отражена амортизация переданного имущества </w:t>
      </w:r>
      <w:r w:rsidRPr="00836DD9">
        <w:rPr>
          <w:rFonts w:ascii="Times New Roman" w:hAnsi="Times New Roman" w:cs="Times New Roman"/>
          <w:sz w:val="28"/>
          <w:szCs w:val="28"/>
        </w:rPr>
        <w:t>в соответствии с концессионным соглашением от 25.10.2013 года.</w:t>
      </w:r>
    </w:p>
    <w:p w:rsidR="00B75DA7" w:rsidRPr="00836DD9" w:rsidRDefault="00B75DA7" w:rsidP="00B75DA7">
      <w:pPr>
        <w:spacing w:after="0" w:line="240" w:lineRule="auto"/>
        <w:ind w:firstLine="708"/>
        <w:jc w:val="both"/>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 xml:space="preserve">В соответствие с приказом Министерства финансов РФ от 1 декабря 2010 г. №157н и </w:t>
      </w:r>
      <w:r w:rsidRPr="00836DD9">
        <w:rPr>
          <w:rFonts w:ascii="Times New Roman" w:hAnsi="Times New Roman" w:cs="Times New Roman"/>
          <w:sz w:val="28"/>
          <w:szCs w:val="28"/>
        </w:rPr>
        <w:t xml:space="preserve">согласно п.7 приказа </w:t>
      </w:r>
      <w:r w:rsidRPr="00836DD9">
        <w:rPr>
          <w:rFonts w:ascii="Times New Roman" w:hAnsi="Times New Roman" w:cs="Times New Roman"/>
          <w:sz w:val="28"/>
          <w:szCs w:val="28"/>
          <w:shd w:val="clear" w:color="auto" w:fill="FFFFFF"/>
        </w:rPr>
        <w:t xml:space="preserve">Министерства финансов РФ </w:t>
      </w:r>
      <w:r w:rsidRPr="00836DD9">
        <w:rPr>
          <w:rFonts w:ascii="Times New Roman" w:hAnsi="Times New Roman" w:cs="Times New Roman"/>
          <w:sz w:val="28"/>
          <w:szCs w:val="28"/>
        </w:rPr>
        <w:t>от 29.06.2018 № 146</w:t>
      </w:r>
      <w:proofErr w:type="gramStart"/>
      <w:r w:rsidRPr="00836DD9">
        <w:rPr>
          <w:rFonts w:ascii="Times New Roman" w:hAnsi="Times New Roman" w:cs="Times New Roman"/>
          <w:sz w:val="28"/>
          <w:szCs w:val="28"/>
        </w:rPr>
        <w:t xml:space="preserve">н, </w:t>
      </w:r>
      <w:r w:rsidRPr="00836DD9">
        <w:rPr>
          <w:rFonts w:ascii="Times New Roman" w:hAnsi="Times New Roman" w:cs="Times New Roman"/>
          <w:sz w:val="28"/>
          <w:szCs w:val="28"/>
          <w:shd w:val="clear" w:color="auto" w:fill="FFFFFF"/>
        </w:rPr>
        <w:t xml:space="preserve">  </w:t>
      </w:r>
      <w:proofErr w:type="gramEnd"/>
      <w:r w:rsidRPr="00836DD9">
        <w:rPr>
          <w:rFonts w:ascii="Times New Roman" w:hAnsi="Times New Roman" w:cs="Times New Roman"/>
          <w:sz w:val="28"/>
          <w:szCs w:val="28"/>
          <w:shd w:val="clear" w:color="auto" w:fill="FFFFFF"/>
        </w:rPr>
        <w:t xml:space="preserve">общая сумма инвестиций концессионера в размере 343130801,00 руб., предусмотренная концессионным соглашением от 25.10.2013 года,  должна быть отражена на </w:t>
      </w:r>
      <w:proofErr w:type="spellStart"/>
      <w:r w:rsidRPr="00836DD9">
        <w:rPr>
          <w:rFonts w:ascii="Times New Roman" w:hAnsi="Times New Roman" w:cs="Times New Roman"/>
          <w:sz w:val="28"/>
          <w:szCs w:val="28"/>
          <w:shd w:val="clear" w:color="auto" w:fill="FFFFFF"/>
        </w:rPr>
        <w:t>забалансовом</w:t>
      </w:r>
      <w:proofErr w:type="spellEnd"/>
      <w:r w:rsidRPr="00836DD9">
        <w:rPr>
          <w:rFonts w:ascii="Times New Roman" w:hAnsi="Times New Roman" w:cs="Times New Roman"/>
          <w:sz w:val="28"/>
          <w:szCs w:val="28"/>
          <w:shd w:val="clear" w:color="auto" w:fill="FFFFFF"/>
        </w:rPr>
        <w:t xml:space="preserve"> счете 38 «Сметная стоимость создания (реконструкции) объекта концессии». </w:t>
      </w:r>
    </w:p>
    <w:p w:rsidR="00B75DA7" w:rsidRPr="00836DD9" w:rsidRDefault="00B75DA7" w:rsidP="00B75DA7">
      <w:pPr>
        <w:spacing w:after="0" w:line="240" w:lineRule="auto"/>
        <w:ind w:firstLine="851"/>
        <w:jc w:val="both"/>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Информация в отношении концессионного соглашения от 25.10.2013 года б/н:</w:t>
      </w:r>
    </w:p>
    <w:p w:rsidR="00B75DA7" w:rsidRPr="00836DD9" w:rsidRDefault="00B75DA7" w:rsidP="00B75DA7">
      <w:pPr>
        <w:spacing w:after="0" w:line="240" w:lineRule="auto"/>
        <w:ind w:firstLine="851"/>
        <w:jc w:val="both"/>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Концессионер – АКЦИОНЕРНОЕ ОБЩЕСТВО «УПРАВЛЕНИЕ ОТХОДАМИ» (ИНН 7725727149, КПП 772701001.</w:t>
      </w:r>
    </w:p>
    <w:p w:rsidR="00B75DA7" w:rsidRPr="00836DD9" w:rsidRDefault="00B75DA7" w:rsidP="00B75DA7">
      <w:pPr>
        <w:spacing w:after="0" w:line="240" w:lineRule="auto"/>
        <w:ind w:firstLine="851"/>
        <w:jc w:val="both"/>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Срок действия Соглашения составляет 25 (двадцать пять) лет со дня подписания Соглашения (в редакции дополнительного соглашения № 1 от 27.02.2014 года).</w:t>
      </w:r>
    </w:p>
    <w:p w:rsidR="00B75DA7" w:rsidRPr="00836DD9" w:rsidRDefault="00B75DA7" w:rsidP="00B75DA7">
      <w:pPr>
        <w:spacing w:after="0" w:line="240" w:lineRule="auto"/>
        <w:ind w:firstLine="851"/>
        <w:jc w:val="both"/>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 xml:space="preserve">Соглашением предусмотрено осуществление реконструкции имущества </w:t>
      </w:r>
      <w:proofErr w:type="spellStart"/>
      <w:r w:rsidRPr="00836DD9">
        <w:rPr>
          <w:rFonts w:ascii="Times New Roman" w:hAnsi="Times New Roman" w:cs="Times New Roman"/>
          <w:sz w:val="28"/>
          <w:szCs w:val="28"/>
          <w:shd w:val="clear" w:color="auto" w:fill="FFFFFF"/>
        </w:rPr>
        <w:t>концедента</w:t>
      </w:r>
      <w:proofErr w:type="spellEnd"/>
      <w:r w:rsidRPr="00836DD9">
        <w:rPr>
          <w:rFonts w:ascii="Times New Roman" w:hAnsi="Times New Roman" w:cs="Times New Roman"/>
          <w:sz w:val="28"/>
          <w:szCs w:val="28"/>
          <w:shd w:val="clear" w:color="auto" w:fill="FFFFFF"/>
        </w:rPr>
        <w:t xml:space="preserve"> (далее – Объект Соглашения), осуществление переработки и утилизации (захоронения) твердых бытовых отходов с использованием Объекта Соглашения.</w:t>
      </w:r>
    </w:p>
    <w:p w:rsidR="00B75DA7" w:rsidRPr="00836DD9" w:rsidRDefault="00B75DA7" w:rsidP="00B75DA7">
      <w:pPr>
        <w:spacing w:after="0" w:line="240" w:lineRule="auto"/>
        <w:ind w:firstLine="851"/>
        <w:jc w:val="both"/>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В целом целью реализации проекта является обеспечение на территории Балаковского муниципального района Саратовской области проектирования, реконструкции и эксплуатации полигона твердых бытовых отходов мощностью не менее 320000 тонн в год с привлечением инвестиций в размере не менее 343130801,00 руб. Привлечение инвестиций является одним из механизмов реализации общей стратегии Правительства Саратовской области в области промышленной переработки отходов, направленной на развитие собственной промышленной базы и ликвидацию несанкционированных свалок.</w:t>
      </w:r>
    </w:p>
    <w:p w:rsidR="00B75DA7" w:rsidRPr="00836DD9" w:rsidRDefault="00B75DA7" w:rsidP="00B75DA7">
      <w:pPr>
        <w:spacing w:after="0" w:line="240" w:lineRule="auto"/>
        <w:ind w:firstLine="851"/>
        <w:jc w:val="both"/>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Изменение существенных условий Соглашения в отчетном периоде не производилось.</w:t>
      </w:r>
    </w:p>
    <w:p w:rsidR="00B75DA7" w:rsidRPr="00836DD9" w:rsidRDefault="00B75DA7" w:rsidP="00B75DA7">
      <w:pPr>
        <w:spacing w:after="0" w:line="240" w:lineRule="auto"/>
        <w:ind w:firstLine="708"/>
        <w:jc w:val="both"/>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 xml:space="preserve">Состав имущества </w:t>
      </w:r>
      <w:proofErr w:type="spellStart"/>
      <w:r w:rsidRPr="00836DD9">
        <w:rPr>
          <w:rFonts w:ascii="Times New Roman" w:hAnsi="Times New Roman" w:cs="Times New Roman"/>
          <w:sz w:val="28"/>
          <w:szCs w:val="28"/>
          <w:shd w:val="clear" w:color="auto" w:fill="FFFFFF"/>
        </w:rPr>
        <w:t>концедента</w:t>
      </w:r>
      <w:proofErr w:type="spellEnd"/>
      <w:r w:rsidRPr="00836DD9">
        <w:rPr>
          <w:rFonts w:ascii="Times New Roman" w:hAnsi="Times New Roman" w:cs="Times New Roman"/>
          <w:sz w:val="28"/>
          <w:szCs w:val="28"/>
          <w:shd w:val="clear" w:color="auto" w:fill="FFFFFF"/>
        </w:rPr>
        <w:t>, объекта Соглашения на начало и на конец отчетного периода не изменился и составил: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4287"/>
        <w:gridCol w:w="2282"/>
        <w:gridCol w:w="2948"/>
      </w:tblGrid>
      <w:tr w:rsidR="00B75DA7" w:rsidRPr="00AF379E" w:rsidTr="00B75DA7">
        <w:trPr>
          <w:trHeight w:val="1003"/>
        </w:trPr>
        <w:tc>
          <w:tcPr>
            <w:tcW w:w="656"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 п/п</w:t>
            </w:r>
          </w:p>
        </w:tc>
        <w:tc>
          <w:tcPr>
            <w:tcW w:w="4287"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Состав и описание Объекта Соглашения</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Балансовая стоимость, руб.</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Сумма накопленной амортизации, руб.</w:t>
            </w:r>
          </w:p>
        </w:tc>
      </w:tr>
      <w:tr w:rsidR="00B75DA7" w:rsidRPr="00AF379E" w:rsidTr="00B75DA7">
        <w:trPr>
          <w:trHeight w:val="1826"/>
        </w:trPr>
        <w:tc>
          <w:tcPr>
            <w:tcW w:w="656"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1</w:t>
            </w:r>
          </w:p>
        </w:tc>
        <w:tc>
          <w:tcPr>
            <w:tcW w:w="4287" w:type="dxa"/>
            <w:shd w:val="clear" w:color="auto" w:fill="auto"/>
            <w:vAlign w:val="center"/>
          </w:tcPr>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 xml:space="preserve">Комплекс объектов недвижимого имущества – полигон ТБО, расположенный по адресу: Саратовская область, г. Балаково, </w:t>
            </w:r>
            <w:proofErr w:type="spellStart"/>
            <w:r w:rsidRPr="00836DD9">
              <w:rPr>
                <w:rFonts w:ascii="Times New Roman" w:hAnsi="Times New Roman" w:cs="Times New Roman"/>
                <w:sz w:val="28"/>
                <w:szCs w:val="28"/>
                <w:shd w:val="clear" w:color="auto" w:fill="FFFFFF"/>
              </w:rPr>
              <w:t>промзона</w:t>
            </w:r>
            <w:proofErr w:type="spellEnd"/>
            <w:r w:rsidRPr="00836DD9">
              <w:rPr>
                <w:rFonts w:ascii="Times New Roman" w:hAnsi="Times New Roman" w:cs="Times New Roman"/>
                <w:sz w:val="28"/>
                <w:szCs w:val="28"/>
                <w:shd w:val="clear" w:color="auto" w:fill="FFFFFF"/>
              </w:rPr>
              <w:t>, восточнее очистных сооружений МУП «Балаково-Водоканал», включающий в себя:</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color w:val="000000"/>
                <w:sz w:val="28"/>
                <w:szCs w:val="28"/>
              </w:rPr>
              <w:t>877 783,71</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color w:val="000000"/>
                <w:sz w:val="28"/>
                <w:szCs w:val="28"/>
              </w:rPr>
              <w:t>649 725,40</w:t>
            </w:r>
          </w:p>
        </w:tc>
      </w:tr>
      <w:tr w:rsidR="00B75DA7" w:rsidRPr="00AF379E" w:rsidTr="00B75DA7">
        <w:trPr>
          <w:trHeight w:hRule="exact" w:val="882"/>
        </w:trPr>
        <w:tc>
          <w:tcPr>
            <w:tcW w:w="656"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1.1</w:t>
            </w:r>
          </w:p>
        </w:tc>
        <w:tc>
          <w:tcPr>
            <w:tcW w:w="4287" w:type="dxa"/>
            <w:shd w:val="clear" w:color="auto" w:fill="auto"/>
            <w:vAlign w:val="center"/>
          </w:tcPr>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здание контрольно-пропускного пункта площадью 34,2 кв. м</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175 838,41</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149 895,20</w:t>
            </w:r>
          </w:p>
        </w:tc>
      </w:tr>
      <w:tr w:rsidR="00B75DA7" w:rsidRPr="00AF379E" w:rsidTr="00B75DA7">
        <w:trPr>
          <w:trHeight w:val="393"/>
        </w:trPr>
        <w:tc>
          <w:tcPr>
            <w:tcW w:w="656"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1.2</w:t>
            </w:r>
          </w:p>
        </w:tc>
        <w:tc>
          <w:tcPr>
            <w:tcW w:w="4287" w:type="dxa"/>
            <w:shd w:val="clear" w:color="auto" w:fill="auto"/>
            <w:vAlign w:val="center"/>
          </w:tcPr>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 xml:space="preserve">нежилое здание гаража </w:t>
            </w:r>
            <w:r w:rsidRPr="00836DD9">
              <w:rPr>
                <w:rFonts w:ascii="Times New Roman" w:hAnsi="Times New Roman" w:cs="Times New Roman"/>
                <w:sz w:val="28"/>
                <w:szCs w:val="28"/>
                <w:shd w:val="clear" w:color="auto" w:fill="FFFFFF"/>
              </w:rPr>
              <w:lastRenderedPageBreak/>
              <w:t>площадью 6,2 кв. м</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lastRenderedPageBreak/>
              <w:t>10 862,50</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10 862,50</w:t>
            </w:r>
          </w:p>
        </w:tc>
      </w:tr>
      <w:tr w:rsidR="00B75DA7" w:rsidRPr="00AF379E" w:rsidTr="00B75DA7">
        <w:trPr>
          <w:trHeight w:hRule="exact" w:val="624"/>
        </w:trPr>
        <w:tc>
          <w:tcPr>
            <w:tcW w:w="656"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lastRenderedPageBreak/>
              <w:t>1.3</w:t>
            </w:r>
          </w:p>
        </w:tc>
        <w:tc>
          <w:tcPr>
            <w:tcW w:w="4287" w:type="dxa"/>
            <w:shd w:val="clear" w:color="auto" w:fill="auto"/>
            <w:vAlign w:val="center"/>
          </w:tcPr>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 xml:space="preserve">сооружение-навес площадью застройки </w:t>
            </w:r>
          </w:p>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71 кв. м</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47 699,02</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40 661,40</w:t>
            </w:r>
          </w:p>
        </w:tc>
      </w:tr>
      <w:tr w:rsidR="00B75DA7" w:rsidRPr="00AF379E" w:rsidTr="00B75DA7">
        <w:tc>
          <w:tcPr>
            <w:tcW w:w="656"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1.4</w:t>
            </w:r>
          </w:p>
        </w:tc>
        <w:tc>
          <w:tcPr>
            <w:tcW w:w="4287" w:type="dxa"/>
            <w:shd w:val="clear" w:color="auto" w:fill="auto"/>
          </w:tcPr>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 xml:space="preserve">сооружение-бетонированная ванна для дезактивации площадью застройки </w:t>
            </w:r>
          </w:p>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56,7 кв. м</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37 964,79</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20 564,44</w:t>
            </w:r>
          </w:p>
        </w:tc>
      </w:tr>
      <w:tr w:rsidR="00B75DA7" w:rsidRPr="00AF379E" w:rsidTr="00B75DA7">
        <w:trPr>
          <w:trHeight w:hRule="exact" w:val="898"/>
        </w:trPr>
        <w:tc>
          <w:tcPr>
            <w:tcW w:w="656"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1.5</w:t>
            </w:r>
          </w:p>
        </w:tc>
        <w:tc>
          <w:tcPr>
            <w:tcW w:w="4287" w:type="dxa"/>
            <w:shd w:val="clear" w:color="auto" w:fill="auto"/>
            <w:vAlign w:val="center"/>
          </w:tcPr>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сооружение-</w:t>
            </w:r>
            <w:proofErr w:type="spellStart"/>
            <w:r w:rsidRPr="00836DD9">
              <w:rPr>
                <w:rFonts w:ascii="Times New Roman" w:hAnsi="Times New Roman" w:cs="Times New Roman"/>
                <w:sz w:val="28"/>
                <w:szCs w:val="28"/>
                <w:shd w:val="clear" w:color="auto" w:fill="FFFFFF"/>
              </w:rPr>
              <w:t>обваловка</w:t>
            </w:r>
            <w:proofErr w:type="spellEnd"/>
            <w:r w:rsidRPr="00836DD9">
              <w:rPr>
                <w:rFonts w:ascii="Times New Roman" w:hAnsi="Times New Roman" w:cs="Times New Roman"/>
                <w:sz w:val="28"/>
                <w:szCs w:val="28"/>
                <w:shd w:val="clear" w:color="auto" w:fill="FFFFFF"/>
              </w:rPr>
              <w:t xml:space="preserve"> протяженностью 1687,8 п. м.</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453 658,59</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386 725,56</w:t>
            </w:r>
          </w:p>
        </w:tc>
      </w:tr>
      <w:tr w:rsidR="00B75DA7" w:rsidRPr="00AF379E" w:rsidTr="00B75DA7">
        <w:trPr>
          <w:trHeight w:hRule="exact" w:val="837"/>
        </w:trPr>
        <w:tc>
          <w:tcPr>
            <w:tcW w:w="656"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1.6</w:t>
            </w:r>
          </w:p>
        </w:tc>
        <w:tc>
          <w:tcPr>
            <w:tcW w:w="4287" w:type="dxa"/>
            <w:shd w:val="clear" w:color="auto" w:fill="auto"/>
            <w:vAlign w:val="center"/>
          </w:tcPr>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сооружение-яма площадью застройки 356517,1 кв. м</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151 760,40</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41 016,30</w:t>
            </w:r>
          </w:p>
        </w:tc>
      </w:tr>
      <w:tr w:rsidR="00B75DA7" w:rsidRPr="00AF379E" w:rsidTr="00B75DA7">
        <w:trPr>
          <w:trHeight w:hRule="exact" w:val="789"/>
        </w:trPr>
        <w:tc>
          <w:tcPr>
            <w:tcW w:w="656"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2</w:t>
            </w:r>
          </w:p>
        </w:tc>
        <w:tc>
          <w:tcPr>
            <w:tcW w:w="4287" w:type="dxa"/>
            <w:shd w:val="clear" w:color="auto" w:fill="auto"/>
            <w:vAlign w:val="center"/>
          </w:tcPr>
          <w:p w:rsidR="00B75DA7" w:rsidRPr="00836DD9" w:rsidRDefault="00B75DA7" w:rsidP="00D145C5">
            <w:pPr>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Сооружение – дорога с асфальтовым покрытием 210 кв. м</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70 399,68</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shd w:val="clear" w:color="auto" w:fill="FFFFFF"/>
              </w:rPr>
            </w:pPr>
            <w:r w:rsidRPr="00836DD9">
              <w:rPr>
                <w:rFonts w:ascii="Times New Roman" w:hAnsi="Times New Roman" w:cs="Times New Roman"/>
                <w:sz w:val="28"/>
                <w:szCs w:val="28"/>
              </w:rPr>
              <w:t>41 799,81</w:t>
            </w:r>
          </w:p>
        </w:tc>
      </w:tr>
      <w:tr w:rsidR="00B75DA7" w:rsidRPr="00AF379E" w:rsidTr="00B75DA7">
        <w:trPr>
          <w:trHeight w:val="595"/>
        </w:trPr>
        <w:tc>
          <w:tcPr>
            <w:tcW w:w="4943" w:type="dxa"/>
            <w:gridSpan w:val="2"/>
            <w:shd w:val="clear" w:color="auto" w:fill="auto"/>
            <w:vAlign w:val="center"/>
          </w:tcPr>
          <w:p w:rsidR="00B75DA7" w:rsidRPr="00836DD9" w:rsidRDefault="00B75DA7" w:rsidP="00D145C5">
            <w:pPr>
              <w:jc w:val="both"/>
              <w:rPr>
                <w:rFonts w:ascii="Times New Roman" w:hAnsi="Times New Roman" w:cs="Times New Roman"/>
                <w:sz w:val="28"/>
                <w:szCs w:val="28"/>
                <w:shd w:val="clear" w:color="auto" w:fill="FFFFFF"/>
              </w:rPr>
            </w:pPr>
            <w:r w:rsidRPr="00836DD9">
              <w:rPr>
                <w:rFonts w:ascii="Times New Roman" w:hAnsi="Times New Roman" w:cs="Times New Roman"/>
                <w:sz w:val="28"/>
                <w:szCs w:val="28"/>
                <w:shd w:val="clear" w:color="auto" w:fill="FFFFFF"/>
              </w:rPr>
              <w:t>ИТОГО</w:t>
            </w:r>
          </w:p>
        </w:tc>
        <w:tc>
          <w:tcPr>
            <w:tcW w:w="2282" w:type="dxa"/>
            <w:shd w:val="clear" w:color="auto" w:fill="auto"/>
            <w:vAlign w:val="center"/>
          </w:tcPr>
          <w:p w:rsidR="00B75DA7" w:rsidRPr="00836DD9" w:rsidRDefault="00B75DA7" w:rsidP="00D145C5">
            <w:pPr>
              <w:jc w:val="center"/>
              <w:rPr>
                <w:rFonts w:ascii="Times New Roman" w:hAnsi="Times New Roman" w:cs="Times New Roman"/>
                <w:sz w:val="28"/>
                <w:szCs w:val="28"/>
              </w:rPr>
            </w:pPr>
            <w:r w:rsidRPr="00836DD9">
              <w:rPr>
                <w:rFonts w:ascii="Times New Roman" w:hAnsi="Times New Roman" w:cs="Times New Roman"/>
                <w:color w:val="000000"/>
                <w:sz w:val="28"/>
                <w:szCs w:val="28"/>
              </w:rPr>
              <w:t>948 183,39</w:t>
            </w:r>
          </w:p>
        </w:tc>
        <w:tc>
          <w:tcPr>
            <w:tcW w:w="2948" w:type="dxa"/>
            <w:shd w:val="clear" w:color="auto" w:fill="auto"/>
            <w:vAlign w:val="center"/>
          </w:tcPr>
          <w:p w:rsidR="00B75DA7" w:rsidRPr="00836DD9" w:rsidRDefault="00B75DA7" w:rsidP="00D145C5">
            <w:pPr>
              <w:jc w:val="center"/>
              <w:rPr>
                <w:rFonts w:ascii="Times New Roman" w:hAnsi="Times New Roman" w:cs="Times New Roman"/>
                <w:sz w:val="28"/>
                <w:szCs w:val="28"/>
              </w:rPr>
            </w:pPr>
            <w:r w:rsidRPr="00836DD9">
              <w:rPr>
                <w:rFonts w:ascii="Times New Roman" w:hAnsi="Times New Roman" w:cs="Times New Roman"/>
                <w:color w:val="000000"/>
                <w:sz w:val="28"/>
                <w:szCs w:val="28"/>
              </w:rPr>
              <w:t>691 525,21</w:t>
            </w:r>
          </w:p>
        </w:tc>
      </w:tr>
    </w:tbl>
    <w:p w:rsidR="00B75DA7" w:rsidRPr="00AF379E" w:rsidRDefault="00B75DA7" w:rsidP="00B75DA7">
      <w:pPr>
        <w:tabs>
          <w:tab w:val="left" w:pos="1830"/>
        </w:tabs>
        <w:spacing w:after="0" w:line="240" w:lineRule="auto"/>
        <w:jc w:val="both"/>
        <w:rPr>
          <w:rFonts w:ascii="Times New Roman" w:hAnsi="Times New Roman" w:cs="Times New Roman"/>
          <w:sz w:val="28"/>
          <w:szCs w:val="28"/>
          <w:highlight w:val="yellow"/>
          <w:shd w:val="clear" w:color="auto" w:fill="FFFFFF"/>
        </w:rPr>
      </w:pPr>
    </w:p>
    <w:p w:rsidR="00B75DA7" w:rsidRPr="001F375C" w:rsidRDefault="00B75DA7" w:rsidP="00B75DA7">
      <w:pPr>
        <w:tabs>
          <w:tab w:val="left" w:pos="709"/>
        </w:tabs>
        <w:spacing w:after="0" w:line="240" w:lineRule="auto"/>
        <w:jc w:val="both"/>
        <w:rPr>
          <w:rFonts w:ascii="Times New Roman" w:hAnsi="Times New Roman" w:cs="Times New Roman"/>
          <w:sz w:val="28"/>
          <w:szCs w:val="28"/>
          <w:shd w:val="clear" w:color="auto" w:fill="FFFFFF"/>
        </w:rPr>
      </w:pPr>
      <w:r w:rsidRPr="001F375C">
        <w:rPr>
          <w:rFonts w:ascii="Times New Roman" w:hAnsi="Times New Roman" w:cs="Times New Roman"/>
          <w:sz w:val="28"/>
          <w:szCs w:val="28"/>
          <w:shd w:val="clear" w:color="auto" w:fill="FFFFFF"/>
        </w:rPr>
        <w:tab/>
        <w:t>Сметная стоимость реконструкции Объекта Соглашения составляет 343 130 801,00 руб. (в редакции дополнительного соглашения № 2 от 12.09.2014 года).</w:t>
      </w:r>
    </w:p>
    <w:p w:rsidR="00B75DA7" w:rsidRPr="001F375C" w:rsidRDefault="00B75DA7" w:rsidP="00B75DA7">
      <w:pPr>
        <w:tabs>
          <w:tab w:val="left" w:pos="709"/>
        </w:tabs>
        <w:spacing w:after="0" w:line="240" w:lineRule="auto"/>
        <w:jc w:val="both"/>
        <w:rPr>
          <w:rFonts w:ascii="Times New Roman" w:hAnsi="Times New Roman" w:cs="Times New Roman"/>
          <w:sz w:val="28"/>
          <w:szCs w:val="28"/>
          <w:shd w:val="clear" w:color="auto" w:fill="FFFFFF"/>
        </w:rPr>
      </w:pPr>
      <w:r w:rsidRPr="001F375C">
        <w:rPr>
          <w:rFonts w:ascii="Times New Roman" w:hAnsi="Times New Roman" w:cs="Times New Roman"/>
          <w:sz w:val="28"/>
          <w:szCs w:val="28"/>
          <w:shd w:val="clear" w:color="auto" w:fill="FFFFFF"/>
        </w:rPr>
        <w:tab/>
        <w:t>Информация о фактической величине инвестиций концессионера в реконструкцию Объекта Соглашения по состоянию на 01.01.2021 года отсутствует.</w:t>
      </w:r>
    </w:p>
    <w:p w:rsidR="00B75DA7" w:rsidRPr="001F375C" w:rsidRDefault="00B75DA7" w:rsidP="00B75DA7">
      <w:pPr>
        <w:tabs>
          <w:tab w:val="left" w:pos="709"/>
        </w:tabs>
        <w:spacing w:after="0" w:line="240" w:lineRule="auto"/>
        <w:jc w:val="both"/>
        <w:rPr>
          <w:rFonts w:ascii="Times New Roman" w:hAnsi="Times New Roman" w:cs="Times New Roman"/>
          <w:sz w:val="28"/>
          <w:szCs w:val="28"/>
          <w:shd w:val="clear" w:color="auto" w:fill="FFFFFF"/>
        </w:rPr>
      </w:pPr>
      <w:r w:rsidRPr="001F375C">
        <w:rPr>
          <w:rFonts w:ascii="Times New Roman" w:hAnsi="Times New Roman" w:cs="Times New Roman"/>
          <w:sz w:val="28"/>
          <w:szCs w:val="28"/>
          <w:shd w:val="clear" w:color="auto" w:fill="FFFFFF"/>
        </w:rPr>
        <w:tab/>
        <w:t xml:space="preserve">Срок ввода в эксплуатацию реконструированного Объекта Соглашения составляет 4 (четыре) месяца со дня получения концессионером разрешения на реконструкцию Объекта Соглашения (п. 10.5 Соглашения в редакции дополнительного соглашения № 1 от 27.02.2014 года). </w:t>
      </w:r>
    </w:p>
    <w:p w:rsidR="00B75DA7" w:rsidRPr="001F375C" w:rsidRDefault="00B75DA7" w:rsidP="00B75DA7">
      <w:pPr>
        <w:tabs>
          <w:tab w:val="left" w:pos="709"/>
        </w:tabs>
        <w:spacing w:after="0" w:line="240" w:lineRule="auto"/>
        <w:jc w:val="both"/>
        <w:rPr>
          <w:rFonts w:ascii="Times New Roman" w:hAnsi="Times New Roman" w:cs="Times New Roman"/>
          <w:sz w:val="28"/>
          <w:szCs w:val="28"/>
          <w:shd w:val="clear" w:color="auto" w:fill="FFFFFF"/>
        </w:rPr>
      </w:pPr>
      <w:r w:rsidRPr="001F375C">
        <w:rPr>
          <w:rFonts w:ascii="Times New Roman" w:hAnsi="Times New Roman" w:cs="Times New Roman"/>
          <w:sz w:val="28"/>
          <w:szCs w:val="28"/>
          <w:shd w:val="clear" w:color="auto" w:fill="FFFFFF"/>
        </w:rPr>
        <w:tab/>
        <w:t xml:space="preserve">Обязательства </w:t>
      </w:r>
      <w:proofErr w:type="spellStart"/>
      <w:r w:rsidRPr="001F375C">
        <w:rPr>
          <w:rFonts w:ascii="Times New Roman" w:hAnsi="Times New Roman" w:cs="Times New Roman"/>
          <w:sz w:val="28"/>
          <w:szCs w:val="28"/>
          <w:shd w:val="clear" w:color="auto" w:fill="FFFFFF"/>
        </w:rPr>
        <w:t>концедента</w:t>
      </w:r>
      <w:proofErr w:type="spellEnd"/>
      <w:r w:rsidRPr="001F375C">
        <w:rPr>
          <w:rFonts w:ascii="Times New Roman" w:hAnsi="Times New Roman" w:cs="Times New Roman"/>
          <w:sz w:val="28"/>
          <w:szCs w:val="28"/>
          <w:shd w:val="clear" w:color="auto" w:fill="FFFFFF"/>
        </w:rPr>
        <w:t xml:space="preserve"> в течение отчетного периода не менялись и состоят в следующем:</w:t>
      </w:r>
    </w:p>
    <w:p w:rsidR="00B75DA7" w:rsidRPr="001F375C" w:rsidRDefault="00B75DA7" w:rsidP="00B75DA7">
      <w:pPr>
        <w:tabs>
          <w:tab w:val="left" w:pos="709"/>
          <w:tab w:val="left" w:pos="993"/>
        </w:tabs>
        <w:spacing w:after="0" w:line="240" w:lineRule="auto"/>
        <w:jc w:val="both"/>
        <w:rPr>
          <w:rFonts w:ascii="Times New Roman" w:hAnsi="Times New Roman" w:cs="Times New Roman"/>
          <w:sz w:val="28"/>
          <w:szCs w:val="28"/>
          <w:shd w:val="clear" w:color="auto" w:fill="FFFFFF"/>
        </w:rPr>
      </w:pPr>
      <w:r w:rsidRPr="001F375C">
        <w:rPr>
          <w:rFonts w:ascii="Times New Roman" w:hAnsi="Times New Roman" w:cs="Times New Roman"/>
          <w:sz w:val="28"/>
          <w:szCs w:val="28"/>
          <w:shd w:val="clear" w:color="auto" w:fill="FFFFFF"/>
        </w:rPr>
        <w:tab/>
        <w:t>-</w:t>
      </w:r>
      <w:r w:rsidRPr="001F375C">
        <w:rPr>
          <w:rFonts w:ascii="Times New Roman" w:hAnsi="Times New Roman" w:cs="Times New Roman"/>
          <w:sz w:val="28"/>
          <w:szCs w:val="28"/>
          <w:shd w:val="clear" w:color="auto" w:fill="FFFFFF"/>
        </w:rPr>
        <w:tab/>
        <w:t>возврат и обслуживание привлеченных инвестиций концессионера обеспечиваются за счет регулируемых тарифов на услуги концессионера по утилизации и захоронению твердых бытовых отходов, установленных в соответствии с положениями действующего законодательства, а также за счет иных доходов, полученных в результате эксплуатации Объекта Соглашения;</w:t>
      </w:r>
    </w:p>
    <w:p w:rsidR="00B75DA7" w:rsidRPr="001F375C" w:rsidRDefault="00B75DA7" w:rsidP="00B75DA7">
      <w:pPr>
        <w:tabs>
          <w:tab w:val="left" w:pos="709"/>
          <w:tab w:val="left" w:pos="993"/>
        </w:tabs>
        <w:spacing w:after="0" w:line="240" w:lineRule="auto"/>
        <w:jc w:val="both"/>
        <w:rPr>
          <w:rFonts w:ascii="Times New Roman" w:hAnsi="Times New Roman" w:cs="Times New Roman"/>
          <w:sz w:val="28"/>
          <w:szCs w:val="28"/>
          <w:shd w:val="clear" w:color="auto" w:fill="FFFFFF"/>
        </w:rPr>
      </w:pPr>
      <w:r w:rsidRPr="001F375C">
        <w:rPr>
          <w:rFonts w:ascii="Times New Roman" w:hAnsi="Times New Roman" w:cs="Times New Roman"/>
          <w:sz w:val="28"/>
          <w:szCs w:val="28"/>
          <w:shd w:val="clear" w:color="auto" w:fill="FFFFFF"/>
        </w:rPr>
        <w:tab/>
        <w:t>-</w:t>
      </w:r>
      <w:r w:rsidRPr="001F375C">
        <w:rPr>
          <w:rFonts w:ascii="Times New Roman" w:hAnsi="Times New Roman" w:cs="Times New Roman"/>
          <w:sz w:val="28"/>
          <w:szCs w:val="28"/>
          <w:shd w:val="clear" w:color="auto" w:fill="FFFFFF"/>
        </w:rPr>
        <w:tab/>
        <w:t xml:space="preserve">затраты и недополученная выручка концессионера, связанные с предоставлением мер социальной поддержки, установленных Саратовской областью и Балаковским муниципальным районом Саратовской области для отдельных категорий потребителей, возмещаются концессионеру </w:t>
      </w:r>
      <w:proofErr w:type="spellStart"/>
      <w:r w:rsidRPr="001F375C">
        <w:rPr>
          <w:rFonts w:ascii="Times New Roman" w:hAnsi="Times New Roman" w:cs="Times New Roman"/>
          <w:sz w:val="28"/>
          <w:szCs w:val="28"/>
          <w:shd w:val="clear" w:color="auto" w:fill="FFFFFF"/>
        </w:rPr>
        <w:t>концедентом</w:t>
      </w:r>
      <w:proofErr w:type="spellEnd"/>
      <w:r w:rsidRPr="001F375C">
        <w:rPr>
          <w:rFonts w:ascii="Times New Roman" w:hAnsi="Times New Roman" w:cs="Times New Roman"/>
          <w:sz w:val="28"/>
          <w:szCs w:val="28"/>
          <w:shd w:val="clear" w:color="auto" w:fill="FFFFFF"/>
        </w:rPr>
        <w:t xml:space="preserve"> в случаях и в порядке, предусмотренных бюджетным законодательством и законодательством в сфере установления тарифов. В случае если это допустимо в соответствии с действующим на момент возмещения законодательством, </w:t>
      </w:r>
      <w:proofErr w:type="spellStart"/>
      <w:r w:rsidRPr="001F375C">
        <w:rPr>
          <w:rFonts w:ascii="Times New Roman" w:hAnsi="Times New Roman" w:cs="Times New Roman"/>
          <w:sz w:val="28"/>
          <w:szCs w:val="28"/>
          <w:shd w:val="clear" w:color="auto" w:fill="FFFFFF"/>
        </w:rPr>
        <w:t>концедент</w:t>
      </w:r>
      <w:proofErr w:type="spellEnd"/>
      <w:r w:rsidRPr="001F375C">
        <w:rPr>
          <w:rFonts w:ascii="Times New Roman" w:hAnsi="Times New Roman" w:cs="Times New Roman"/>
          <w:sz w:val="28"/>
          <w:szCs w:val="28"/>
          <w:shd w:val="clear" w:color="auto" w:fill="FFFFFF"/>
        </w:rPr>
        <w:t xml:space="preserve"> осуществляет указанное возмещение не позднее финансового года, следующего за годом оказания услуг;</w:t>
      </w:r>
    </w:p>
    <w:p w:rsidR="00B75DA7" w:rsidRPr="001F375C" w:rsidRDefault="00B75DA7" w:rsidP="00B75DA7">
      <w:pPr>
        <w:tabs>
          <w:tab w:val="left" w:pos="709"/>
          <w:tab w:val="left" w:pos="993"/>
        </w:tabs>
        <w:spacing w:after="0" w:line="240" w:lineRule="auto"/>
        <w:jc w:val="both"/>
        <w:rPr>
          <w:rFonts w:ascii="Times New Roman" w:hAnsi="Times New Roman" w:cs="Times New Roman"/>
          <w:sz w:val="28"/>
          <w:szCs w:val="28"/>
          <w:shd w:val="clear" w:color="auto" w:fill="FFFFFF"/>
        </w:rPr>
      </w:pPr>
      <w:r w:rsidRPr="001F375C">
        <w:rPr>
          <w:rFonts w:ascii="Times New Roman" w:hAnsi="Times New Roman" w:cs="Times New Roman"/>
          <w:sz w:val="28"/>
          <w:szCs w:val="28"/>
          <w:shd w:val="clear" w:color="auto" w:fill="FFFFFF"/>
        </w:rPr>
        <w:tab/>
        <w:t>-</w:t>
      </w:r>
      <w:r w:rsidRPr="001F375C">
        <w:rPr>
          <w:rFonts w:ascii="Times New Roman" w:hAnsi="Times New Roman" w:cs="Times New Roman"/>
          <w:sz w:val="28"/>
          <w:szCs w:val="28"/>
          <w:shd w:val="clear" w:color="auto" w:fill="FFFFFF"/>
        </w:rPr>
        <w:tab/>
      </w:r>
      <w:proofErr w:type="spellStart"/>
      <w:r w:rsidRPr="001F375C">
        <w:rPr>
          <w:rFonts w:ascii="Times New Roman" w:hAnsi="Times New Roman" w:cs="Times New Roman"/>
          <w:sz w:val="28"/>
          <w:szCs w:val="28"/>
          <w:shd w:val="clear" w:color="auto" w:fill="FFFFFF"/>
        </w:rPr>
        <w:t>концедент</w:t>
      </w:r>
      <w:proofErr w:type="spellEnd"/>
      <w:r w:rsidRPr="001F375C">
        <w:rPr>
          <w:rFonts w:ascii="Times New Roman" w:hAnsi="Times New Roman" w:cs="Times New Roman"/>
          <w:sz w:val="28"/>
          <w:szCs w:val="28"/>
          <w:shd w:val="clear" w:color="auto" w:fill="FFFFFF"/>
        </w:rPr>
        <w:t xml:space="preserve"> обеспечивает перечисление концессионеру платежей за утилизацию твердых бытовых отходов в случае установления на территории Саратовской области и территории Балаковского муниципального района Саратовской области для отдельных категорий граждан мер социальной поддержки </w:t>
      </w:r>
      <w:r w:rsidRPr="001F375C">
        <w:rPr>
          <w:rFonts w:ascii="Times New Roman" w:hAnsi="Times New Roman" w:cs="Times New Roman"/>
          <w:sz w:val="28"/>
          <w:szCs w:val="28"/>
          <w:shd w:val="clear" w:color="auto" w:fill="FFFFFF"/>
        </w:rPr>
        <w:lastRenderedPageBreak/>
        <w:t>по оплате услуг за утилизацию твердых бытовых отходов в натуральной форме в объеме недополучаемых концессионером средств в связи с введением подобных мер социальной поддержки.</w:t>
      </w:r>
    </w:p>
    <w:p w:rsidR="00B75DA7" w:rsidRPr="001F375C" w:rsidRDefault="00B75DA7" w:rsidP="00B75DA7">
      <w:pPr>
        <w:tabs>
          <w:tab w:val="left" w:pos="709"/>
        </w:tabs>
        <w:spacing w:after="0" w:line="240" w:lineRule="auto"/>
        <w:jc w:val="both"/>
        <w:rPr>
          <w:rFonts w:ascii="Times New Roman" w:hAnsi="Times New Roman" w:cs="Times New Roman"/>
          <w:sz w:val="28"/>
          <w:szCs w:val="28"/>
          <w:shd w:val="clear" w:color="auto" w:fill="FFFFFF"/>
        </w:rPr>
      </w:pPr>
      <w:r w:rsidRPr="001F375C">
        <w:rPr>
          <w:rFonts w:ascii="Times New Roman" w:hAnsi="Times New Roman" w:cs="Times New Roman"/>
          <w:sz w:val="28"/>
          <w:szCs w:val="28"/>
          <w:shd w:val="clear" w:color="auto" w:fill="FFFFFF"/>
        </w:rPr>
        <w:tab/>
        <w:t xml:space="preserve">Доходы </w:t>
      </w:r>
      <w:proofErr w:type="spellStart"/>
      <w:r w:rsidRPr="001F375C">
        <w:rPr>
          <w:rFonts w:ascii="Times New Roman" w:hAnsi="Times New Roman" w:cs="Times New Roman"/>
          <w:sz w:val="28"/>
          <w:szCs w:val="28"/>
          <w:shd w:val="clear" w:color="auto" w:fill="FFFFFF"/>
        </w:rPr>
        <w:t>концедента</w:t>
      </w:r>
      <w:proofErr w:type="spellEnd"/>
      <w:r w:rsidRPr="001F375C">
        <w:rPr>
          <w:rFonts w:ascii="Times New Roman" w:hAnsi="Times New Roman" w:cs="Times New Roman"/>
          <w:sz w:val="28"/>
          <w:szCs w:val="28"/>
          <w:shd w:val="clear" w:color="auto" w:fill="FFFFFF"/>
        </w:rPr>
        <w:t xml:space="preserve"> отсутствуют, поскольку концессионная плата Соглашением не предусмотрена.</w:t>
      </w:r>
    </w:p>
    <w:p w:rsidR="008309EA" w:rsidRPr="00B74CBE" w:rsidRDefault="008309EA" w:rsidP="00BD563A">
      <w:pPr>
        <w:spacing w:after="0" w:line="240" w:lineRule="auto"/>
        <w:ind w:firstLine="851"/>
        <w:jc w:val="both"/>
        <w:rPr>
          <w:rFonts w:ascii="Times New Roman" w:hAnsi="Times New Roman"/>
          <w:sz w:val="28"/>
          <w:szCs w:val="28"/>
          <w:highlight w:val="yellow"/>
        </w:rPr>
      </w:pPr>
    </w:p>
    <w:p w:rsidR="007323B5" w:rsidRPr="00D108E8" w:rsidRDefault="007323B5" w:rsidP="007323B5">
      <w:pPr>
        <w:spacing w:after="0" w:line="240" w:lineRule="auto"/>
        <w:jc w:val="center"/>
        <w:rPr>
          <w:rFonts w:ascii="Times New Roman" w:hAnsi="Times New Roman"/>
          <w:b/>
          <w:i/>
          <w:sz w:val="28"/>
          <w:szCs w:val="28"/>
        </w:rPr>
      </w:pPr>
      <w:r w:rsidRPr="00D108E8">
        <w:rPr>
          <w:rFonts w:ascii="Times New Roman" w:hAnsi="Times New Roman"/>
          <w:b/>
          <w:i/>
          <w:sz w:val="28"/>
          <w:szCs w:val="28"/>
        </w:rPr>
        <w:t>Форма 0503</w:t>
      </w:r>
      <w:r w:rsidR="00FA4768" w:rsidRPr="00D108E8">
        <w:rPr>
          <w:rFonts w:ascii="Times New Roman" w:hAnsi="Times New Roman"/>
          <w:b/>
          <w:i/>
          <w:sz w:val="28"/>
          <w:szCs w:val="28"/>
        </w:rPr>
        <w:t>1</w:t>
      </w:r>
      <w:r w:rsidRPr="00D108E8">
        <w:rPr>
          <w:rFonts w:ascii="Times New Roman" w:hAnsi="Times New Roman"/>
          <w:b/>
          <w:i/>
          <w:sz w:val="28"/>
          <w:szCs w:val="28"/>
        </w:rPr>
        <w:t xml:space="preserve">69 Сведения по дебиторской и кредиторской задолженности  </w:t>
      </w:r>
    </w:p>
    <w:p w:rsidR="007323B5" w:rsidRPr="00D108E8" w:rsidRDefault="007323B5" w:rsidP="007323B5">
      <w:pPr>
        <w:spacing w:after="0" w:line="240" w:lineRule="auto"/>
        <w:jc w:val="center"/>
        <w:rPr>
          <w:rFonts w:ascii="Times New Roman" w:hAnsi="Times New Roman"/>
          <w:b/>
          <w:i/>
          <w:sz w:val="28"/>
          <w:szCs w:val="28"/>
        </w:rPr>
      </w:pPr>
    </w:p>
    <w:p w:rsidR="0003492D" w:rsidRPr="00567A46" w:rsidRDefault="0003492D" w:rsidP="0003492D">
      <w:pPr>
        <w:spacing w:after="0" w:line="240" w:lineRule="auto"/>
        <w:ind w:firstLine="709"/>
        <w:jc w:val="both"/>
        <w:rPr>
          <w:rFonts w:ascii="Times New Roman" w:hAnsi="Times New Roman"/>
          <w:sz w:val="28"/>
          <w:szCs w:val="28"/>
        </w:rPr>
      </w:pPr>
      <w:r w:rsidRPr="00CC109B">
        <w:rPr>
          <w:rFonts w:ascii="Times New Roman" w:hAnsi="Times New Roman"/>
          <w:sz w:val="28"/>
          <w:szCs w:val="28"/>
        </w:rPr>
        <w:t xml:space="preserve">По состоянию на 01.01.2021 года дебиторская задолженность составляла </w:t>
      </w:r>
      <w:r>
        <w:rPr>
          <w:rFonts w:ascii="Times New Roman" w:hAnsi="Times New Roman"/>
          <w:sz w:val="28"/>
          <w:szCs w:val="28"/>
        </w:rPr>
        <w:t>59 390 892,25</w:t>
      </w:r>
      <w:r w:rsidRPr="00CC109B">
        <w:rPr>
          <w:rFonts w:ascii="Times New Roman" w:hAnsi="Times New Roman"/>
          <w:sz w:val="28"/>
          <w:szCs w:val="28"/>
        </w:rPr>
        <w:t xml:space="preserve"> рублей, в связи с исправлением ошибок прошлых лет произведено доначисление дебиторской задолженности в размере </w:t>
      </w:r>
      <w:r>
        <w:rPr>
          <w:rFonts w:ascii="Times New Roman" w:hAnsi="Times New Roman"/>
          <w:sz w:val="28"/>
          <w:szCs w:val="28"/>
        </w:rPr>
        <w:t>7 113 708 510,53</w:t>
      </w:r>
      <w:r w:rsidRPr="00CC109B">
        <w:rPr>
          <w:rFonts w:ascii="Times New Roman" w:hAnsi="Times New Roman"/>
          <w:sz w:val="28"/>
          <w:szCs w:val="28"/>
        </w:rPr>
        <w:t xml:space="preserve"> рублей, в том числе уменьшили </w:t>
      </w:r>
      <w:r>
        <w:rPr>
          <w:rFonts w:ascii="Times New Roman" w:hAnsi="Times New Roman"/>
          <w:sz w:val="28"/>
          <w:szCs w:val="28"/>
        </w:rPr>
        <w:t xml:space="preserve">просроченную задолженность </w:t>
      </w:r>
      <w:proofErr w:type="gramStart"/>
      <w:r w:rsidRPr="00CC109B">
        <w:rPr>
          <w:rFonts w:ascii="Times New Roman" w:hAnsi="Times New Roman"/>
          <w:sz w:val="28"/>
          <w:szCs w:val="28"/>
        </w:rPr>
        <w:t>на  5</w:t>
      </w:r>
      <w:r>
        <w:rPr>
          <w:rFonts w:ascii="Times New Roman" w:hAnsi="Times New Roman"/>
          <w:sz w:val="28"/>
          <w:szCs w:val="28"/>
        </w:rPr>
        <w:t>0</w:t>
      </w:r>
      <w:r w:rsidRPr="00CC109B">
        <w:rPr>
          <w:rFonts w:ascii="Times New Roman" w:hAnsi="Times New Roman"/>
          <w:sz w:val="28"/>
          <w:szCs w:val="28"/>
        </w:rPr>
        <w:t>000</w:t>
      </w:r>
      <w:proofErr w:type="gramEnd"/>
      <w:r w:rsidRPr="00CC109B">
        <w:rPr>
          <w:rFonts w:ascii="Times New Roman" w:hAnsi="Times New Roman"/>
          <w:sz w:val="28"/>
          <w:szCs w:val="28"/>
        </w:rPr>
        <w:t>,00 рублей, в связи с</w:t>
      </w:r>
      <w:r w:rsidRPr="00567A46">
        <w:rPr>
          <w:rFonts w:ascii="Times New Roman" w:hAnsi="Times New Roman"/>
          <w:sz w:val="28"/>
          <w:szCs w:val="28"/>
        </w:rPr>
        <w:t xml:space="preserve"> корректировкой задолженности</w:t>
      </w:r>
      <w:r w:rsidRPr="00567A46">
        <w:rPr>
          <w:rFonts w:ascii="Times New Roman" w:hAnsi="Times New Roman" w:cs="Times New Roman"/>
          <w:sz w:val="28"/>
          <w:szCs w:val="28"/>
        </w:rPr>
        <w:t xml:space="preserve">, что </w:t>
      </w:r>
      <w:r w:rsidRPr="00567A46">
        <w:rPr>
          <w:rFonts w:ascii="Times New Roman" w:hAnsi="Times New Roman"/>
          <w:sz w:val="28"/>
          <w:szCs w:val="28"/>
        </w:rPr>
        <w:t>отражено в форме 0503</w:t>
      </w:r>
      <w:r>
        <w:rPr>
          <w:rFonts w:ascii="Times New Roman" w:hAnsi="Times New Roman"/>
          <w:sz w:val="28"/>
          <w:szCs w:val="28"/>
        </w:rPr>
        <w:t>1</w:t>
      </w:r>
      <w:r w:rsidRPr="00567A46">
        <w:rPr>
          <w:rFonts w:ascii="Times New Roman" w:hAnsi="Times New Roman"/>
          <w:sz w:val="28"/>
          <w:szCs w:val="28"/>
        </w:rPr>
        <w:t>73  «Сведения об изменении остатков валюты баланса».</w:t>
      </w:r>
    </w:p>
    <w:p w:rsidR="0003492D" w:rsidRPr="00CC109B" w:rsidRDefault="0003492D" w:rsidP="0003492D">
      <w:pPr>
        <w:spacing w:after="0" w:line="240" w:lineRule="auto"/>
        <w:ind w:firstLine="851"/>
        <w:jc w:val="both"/>
        <w:rPr>
          <w:rFonts w:ascii="Times New Roman" w:hAnsi="Times New Roman"/>
          <w:sz w:val="28"/>
          <w:szCs w:val="28"/>
        </w:rPr>
      </w:pPr>
      <w:r w:rsidRPr="00CC109B">
        <w:rPr>
          <w:rFonts w:ascii="Times New Roman" w:hAnsi="Times New Roman"/>
          <w:sz w:val="28"/>
          <w:szCs w:val="28"/>
        </w:rPr>
        <w:t xml:space="preserve">Дебиторская задолженность по состоянию на 01.01.2022г. сложилась в сумме </w:t>
      </w:r>
      <w:r>
        <w:rPr>
          <w:rFonts w:ascii="Times New Roman" w:hAnsi="Times New Roman"/>
          <w:sz w:val="28"/>
          <w:szCs w:val="28"/>
        </w:rPr>
        <w:t>7 612 928 767,53</w:t>
      </w:r>
      <w:r w:rsidRPr="00CC109B">
        <w:rPr>
          <w:rFonts w:ascii="Times New Roman" w:hAnsi="Times New Roman"/>
          <w:sz w:val="28"/>
          <w:szCs w:val="28"/>
        </w:rPr>
        <w:t xml:space="preserve"> рублей, </w:t>
      </w:r>
      <w:r w:rsidRPr="00CC109B">
        <w:rPr>
          <w:rFonts w:ascii="Times New Roman" w:eastAsia="Times New Roman" w:hAnsi="Times New Roman" w:cs="Times New Roman"/>
          <w:sz w:val="28"/>
          <w:szCs w:val="28"/>
        </w:rPr>
        <w:t>в том числе:</w:t>
      </w:r>
      <w:r w:rsidRPr="00CC109B">
        <w:rPr>
          <w:rFonts w:ascii="Times New Roman" w:hAnsi="Times New Roman"/>
          <w:sz w:val="28"/>
          <w:szCs w:val="28"/>
        </w:rPr>
        <w:t xml:space="preserve"> </w:t>
      </w:r>
    </w:p>
    <w:p w:rsidR="004C4469" w:rsidRPr="0003492D" w:rsidRDefault="007323B5" w:rsidP="005D0B98">
      <w:pPr>
        <w:spacing w:after="0" w:line="240" w:lineRule="auto"/>
        <w:ind w:firstLine="851"/>
        <w:jc w:val="both"/>
        <w:rPr>
          <w:rFonts w:ascii="Times New Roman" w:hAnsi="Times New Roman"/>
          <w:sz w:val="28"/>
          <w:szCs w:val="28"/>
        </w:rPr>
      </w:pPr>
      <w:r w:rsidRPr="0003492D">
        <w:rPr>
          <w:rFonts w:ascii="Times New Roman" w:hAnsi="Times New Roman"/>
          <w:sz w:val="28"/>
          <w:szCs w:val="28"/>
        </w:rPr>
        <w:t xml:space="preserve">- по счету 20500000 «Расчеты по доходам» </w:t>
      </w:r>
      <w:r w:rsidR="0003492D" w:rsidRPr="0003492D">
        <w:rPr>
          <w:rFonts w:ascii="Times New Roman" w:hAnsi="Times New Roman"/>
          <w:sz w:val="28"/>
          <w:szCs w:val="28"/>
        </w:rPr>
        <w:t>7610383569,64</w:t>
      </w:r>
      <w:r w:rsidR="0076413B" w:rsidRPr="0003492D">
        <w:rPr>
          <w:rFonts w:ascii="Times New Roman" w:hAnsi="Times New Roman"/>
          <w:sz w:val="28"/>
          <w:szCs w:val="28"/>
        </w:rPr>
        <w:t xml:space="preserve"> </w:t>
      </w:r>
      <w:r w:rsidRPr="0003492D">
        <w:rPr>
          <w:rFonts w:ascii="Times New Roman" w:hAnsi="Times New Roman"/>
          <w:sz w:val="28"/>
          <w:szCs w:val="28"/>
        </w:rPr>
        <w:t>руб.</w:t>
      </w:r>
      <w:r w:rsidR="00490B8B" w:rsidRPr="0003492D">
        <w:rPr>
          <w:rFonts w:ascii="Times New Roman" w:hAnsi="Times New Roman"/>
          <w:sz w:val="28"/>
          <w:szCs w:val="28"/>
        </w:rPr>
        <w:t>;</w:t>
      </w:r>
      <w:r w:rsidR="00063333" w:rsidRPr="0003492D">
        <w:rPr>
          <w:rFonts w:ascii="Times New Roman" w:hAnsi="Times New Roman"/>
          <w:sz w:val="28"/>
          <w:szCs w:val="28"/>
        </w:rPr>
        <w:t xml:space="preserve"> </w:t>
      </w:r>
    </w:p>
    <w:p w:rsidR="00725641" w:rsidRPr="0003492D" w:rsidRDefault="007323B5" w:rsidP="005D0B98">
      <w:pPr>
        <w:spacing w:after="0" w:line="240" w:lineRule="auto"/>
        <w:ind w:firstLine="851"/>
        <w:jc w:val="both"/>
        <w:rPr>
          <w:rFonts w:ascii="Times New Roman" w:hAnsi="Times New Roman"/>
          <w:sz w:val="28"/>
          <w:szCs w:val="28"/>
        </w:rPr>
      </w:pPr>
      <w:r w:rsidRPr="0003492D">
        <w:rPr>
          <w:rFonts w:ascii="Times New Roman" w:hAnsi="Times New Roman"/>
          <w:sz w:val="28"/>
          <w:szCs w:val="28"/>
        </w:rPr>
        <w:t xml:space="preserve">- по счету 20600000 «Расчеты по выданным авансам»  </w:t>
      </w:r>
      <w:r w:rsidR="00CE6AB9" w:rsidRPr="0003492D">
        <w:rPr>
          <w:rFonts w:ascii="Times New Roman" w:hAnsi="Times New Roman"/>
          <w:sz w:val="28"/>
          <w:szCs w:val="28"/>
        </w:rPr>
        <w:t>3</w:t>
      </w:r>
      <w:r w:rsidR="0003492D" w:rsidRPr="0003492D">
        <w:rPr>
          <w:rFonts w:ascii="Times New Roman" w:hAnsi="Times New Roman"/>
          <w:sz w:val="28"/>
          <w:szCs w:val="28"/>
        </w:rPr>
        <w:t>2839,60</w:t>
      </w:r>
      <w:r w:rsidR="00063333" w:rsidRPr="0003492D">
        <w:rPr>
          <w:rFonts w:ascii="Times New Roman" w:hAnsi="Times New Roman"/>
          <w:sz w:val="28"/>
          <w:szCs w:val="28"/>
        </w:rPr>
        <w:t xml:space="preserve"> </w:t>
      </w:r>
      <w:r w:rsidRPr="0003492D">
        <w:rPr>
          <w:rFonts w:ascii="Times New Roman" w:hAnsi="Times New Roman"/>
          <w:sz w:val="28"/>
          <w:szCs w:val="28"/>
        </w:rPr>
        <w:t>руб.</w:t>
      </w:r>
    </w:p>
    <w:p w:rsidR="007323B5" w:rsidRPr="0003492D" w:rsidRDefault="00850EF6" w:rsidP="005D0B98">
      <w:pPr>
        <w:spacing w:after="0" w:line="240" w:lineRule="auto"/>
        <w:ind w:firstLine="851"/>
        <w:jc w:val="both"/>
        <w:rPr>
          <w:rFonts w:ascii="Times New Roman" w:hAnsi="Times New Roman"/>
          <w:sz w:val="28"/>
          <w:szCs w:val="28"/>
        </w:rPr>
      </w:pPr>
      <w:r w:rsidRPr="0003492D">
        <w:rPr>
          <w:rFonts w:ascii="Times New Roman" w:hAnsi="Times New Roman"/>
          <w:sz w:val="28"/>
          <w:szCs w:val="28"/>
        </w:rPr>
        <w:t xml:space="preserve"> </w:t>
      </w:r>
      <w:r w:rsidR="00870AC0" w:rsidRPr="0003492D">
        <w:rPr>
          <w:rFonts w:ascii="Times New Roman" w:hAnsi="Times New Roman"/>
          <w:sz w:val="28"/>
          <w:szCs w:val="28"/>
        </w:rPr>
        <w:t xml:space="preserve">- по счету 20800000 «Расчеты с подотчетными лицами» </w:t>
      </w:r>
      <w:r w:rsidR="0003492D" w:rsidRPr="0003492D">
        <w:rPr>
          <w:rFonts w:ascii="Times New Roman" w:hAnsi="Times New Roman"/>
          <w:sz w:val="28"/>
          <w:szCs w:val="28"/>
        </w:rPr>
        <w:t>52961,55</w:t>
      </w:r>
      <w:r w:rsidR="00870AC0" w:rsidRPr="0003492D">
        <w:rPr>
          <w:rFonts w:ascii="Times New Roman" w:hAnsi="Times New Roman"/>
          <w:sz w:val="28"/>
          <w:szCs w:val="28"/>
        </w:rPr>
        <w:t xml:space="preserve"> руб.; </w:t>
      </w:r>
    </w:p>
    <w:p w:rsidR="00E10BC3" w:rsidRPr="0003492D" w:rsidRDefault="006C70EE" w:rsidP="005D0B98">
      <w:pPr>
        <w:spacing w:after="0" w:line="240" w:lineRule="auto"/>
        <w:ind w:firstLine="851"/>
        <w:jc w:val="both"/>
        <w:rPr>
          <w:rFonts w:ascii="Times New Roman" w:hAnsi="Times New Roman"/>
          <w:sz w:val="28"/>
          <w:szCs w:val="28"/>
        </w:rPr>
      </w:pPr>
      <w:r w:rsidRPr="0003492D">
        <w:rPr>
          <w:rFonts w:ascii="Times New Roman" w:hAnsi="Times New Roman"/>
          <w:sz w:val="28"/>
          <w:szCs w:val="28"/>
        </w:rPr>
        <w:t xml:space="preserve">- по счету </w:t>
      </w:r>
      <w:r w:rsidR="00E10BC3" w:rsidRPr="0003492D">
        <w:rPr>
          <w:rFonts w:ascii="Times New Roman" w:hAnsi="Times New Roman"/>
          <w:sz w:val="28"/>
          <w:szCs w:val="28"/>
        </w:rPr>
        <w:t>20</w:t>
      </w:r>
      <w:r w:rsidR="00490B8B" w:rsidRPr="0003492D">
        <w:rPr>
          <w:rFonts w:ascii="Times New Roman" w:hAnsi="Times New Roman"/>
          <w:sz w:val="28"/>
          <w:szCs w:val="28"/>
        </w:rPr>
        <w:t>9</w:t>
      </w:r>
      <w:r w:rsidR="00E10BC3" w:rsidRPr="0003492D">
        <w:rPr>
          <w:rFonts w:ascii="Times New Roman" w:hAnsi="Times New Roman"/>
          <w:sz w:val="28"/>
          <w:szCs w:val="28"/>
        </w:rPr>
        <w:t xml:space="preserve">00000 </w:t>
      </w:r>
      <w:r w:rsidR="00490B8B" w:rsidRPr="0003492D">
        <w:rPr>
          <w:rFonts w:ascii="Times New Roman" w:hAnsi="Times New Roman"/>
          <w:sz w:val="28"/>
          <w:szCs w:val="28"/>
        </w:rPr>
        <w:t xml:space="preserve"> «Расчеты по ущербу </w:t>
      </w:r>
      <w:r w:rsidR="008B078D" w:rsidRPr="0003492D">
        <w:rPr>
          <w:rFonts w:ascii="Times New Roman" w:hAnsi="Times New Roman"/>
          <w:sz w:val="28"/>
          <w:szCs w:val="28"/>
        </w:rPr>
        <w:t>и иным доходам</w:t>
      </w:r>
      <w:r w:rsidR="00490B8B" w:rsidRPr="0003492D">
        <w:rPr>
          <w:rFonts w:ascii="Times New Roman" w:hAnsi="Times New Roman"/>
          <w:sz w:val="28"/>
          <w:szCs w:val="28"/>
        </w:rPr>
        <w:t>»</w:t>
      </w:r>
      <w:r w:rsidR="00E10BC3" w:rsidRPr="0003492D">
        <w:rPr>
          <w:rFonts w:ascii="Times New Roman" w:hAnsi="Times New Roman"/>
          <w:sz w:val="28"/>
          <w:szCs w:val="28"/>
        </w:rPr>
        <w:t xml:space="preserve">  </w:t>
      </w:r>
      <w:r w:rsidR="00CE6AB9" w:rsidRPr="0003492D">
        <w:rPr>
          <w:rFonts w:ascii="Times New Roman" w:hAnsi="Times New Roman"/>
          <w:sz w:val="28"/>
          <w:szCs w:val="28"/>
        </w:rPr>
        <w:t>2</w:t>
      </w:r>
      <w:r w:rsidR="0003492D" w:rsidRPr="0003492D">
        <w:rPr>
          <w:rFonts w:ascii="Times New Roman" w:hAnsi="Times New Roman"/>
          <w:sz w:val="28"/>
          <w:szCs w:val="28"/>
        </w:rPr>
        <w:t>459396,74</w:t>
      </w:r>
      <w:r w:rsidR="00490B8B" w:rsidRPr="0003492D">
        <w:rPr>
          <w:rFonts w:ascii="Times New Roman" w:hAnsi="Times New Roman"/>
          <w:sz w:val="28"/>
          <w:szCs w:val="28"/>
        </w:rPr>
        <w:t xml:space="preserve"> </w:t>
      </w:r>
      <w:r w:rsidR="00B43FAA" w:rsidRPr="0003492D">
        <w:rPr>
          <w:rFonts w:ascii="Times New Roman" w:hAnsi="Times New Roman"/>
          <w:sz w:val="28"/>
          <w:szCs w:val="28"/>
        </w:rPr>
        <w:t>руб</w:t>
      </w:r>
      <w:r w:rsidR="0076413B" w:rsidRPr="0003492D">
        <w:rPr>
          <w:rFonts w:ascii="Times New Roman" w:hAnsi="Times New Roman"/>
          <w:sz w:val="28"/>
          <w:szCs w:val="28"/>
        </w:rPr>
        <w:t>.</w:t>
      </w:r>
    </w:p>
    <w:p w:rsidR="00570A8D" w:rsidRPr="008F7DB8" w:rsidRDefault="00570A8D" w:rsidP="005D0B98">
      <w:pPr>
        <w:spacing w:after="0" w:line="240" w:lineRule="auto"/>
        <w:ind w:firstLine="851"/>
        <w:jc w:val="both"/>
        <w:rPr>
          <w:rFonts w:ascii="Times New Roman" w:hAnsi="Times New Roman"/>
          <w:sz w:val="28"/>
          <w:szCs w:val="28"/>
        </w:rPr>
      </w:pPr>
      <w:r w:rsidRPr="008F7DB8">
        <w:rPr>
          <w:rFonts w:ascii="Times New Roman" w:hAnsi="Times New Roman"/>
          <w:sz w:val="28"/>
          <w:szCs w:val="28"/>
        </w:rPr>
        <w:t>Долгосрочная задолженность по состоянию на 01.01.20</w:t>
      </w:r>
      <w:r w:rsidR="00725641" w:rsidRPr="008F7DB8">
        <w:rPr>
          <w:rFonts w:ascii="Times New Roman" w:hAnsi="Times New Roman"/>
          <w:sz w:val="28"/>
          <w:szCs w:val="28"/>
        </w:rPr>
        <w:t>2</w:t>
      </w:r>
      <w:r w:rsidR="0003492D" w:rsidRPr="008F7DB8">
        <w:rPr>
          <w:rFonts w:ascii="Times New Roman" w:hAnsi="Times New Roman"/>
          <w:sz w:val="28"/>
          <w:szCs w:val="28"/>
        </w:rPr>
        <w:t>2</w:t>
      </w:r>
      <w:r w:rsidRPr="008F7DB8">
        <w:rPr>
          <w:rFonts w:ascii="Times New Roman" w:hAnsi="Times New Roman"/>
          <w:sz w:val="28"/>
          <w:szCs w:val="28"/>
        </w:rPr>
        <w:t xml:space="preserve">г. составляет </w:t>
      </w:r>
      <w:r w:rsidR="008F7DB8" w:rsidRPr="008F7DB8">
        <w:rPr>
          <w:rFonts w:ascii="Times New Roman" w:hAnsi="Times New Roman"/>
          <w:sz w:val="28"/>
          <w:szCs w:val="28"/>
        </w:rPr>
        <w:t>22 562 168,43</w:t>
      </w:r>
      <w:r w:rsidRPr="008F7DB8">
        <w:rPr>
          <w:rFonts w:ascii="Times New Roman" w:hAnsi="Times New Roman"/>
          <w:sz w:val="28"/>
          <w:szCs w:val="28"/>
        </w:rPr>
        <w:t xml:space="preserve"> руб. - по договорам купли-продажи имущества казны с рассрочкой платежа</w:t>
      </w:r>
      <w:r w:rsidR="00870AC0" w:rsidRPr="008F7DB8">
        <w:rPr>
          <w:rFonts w:ascii="Times New Roman" w:hAnsi="Times New Roman"/>
          <w:sz w:val="28"/>
          <w:szCs w:val="28"/>
        </w:rPr>
        <w:t>.</w:t>
      </w:r>
    </w:p>
    <w:p w:rsidR="00995AE0" w:rsidRPr="008F7DB8" w:rsidRDefault="00995AE0" w:rsidP="005D0B98">
      <w:pPr>
        <w:spacing w:after="0" w:line="240" w:lineRule="auto"/>
        <w:ind w:firstLine="851"/>
        <w:jc w:val="both"/>
        <w:rPr>
          <w:rFonts w:ascii="Times New Roman" w:hAnsi="Times New Roman"/>
          <w:sz w:val="28"/>
          <w:szCs w:val="28"/>
        </w:rPr>
      </w:pPr>
      <w:r w:rsidRPr="008F7DB8">
        <w:rPr>
          <w:rFonts w:ascii="Times New Roman" w:hAnsi="Times New Roman"/>
          <w:sz w:val="28"/>
          <w:szCs w:val="28"/>
        </w:rPr>
        <w:t>Просроченная задолженность по состоянию на 01.01.20</w:t>
      </w:r>
      <w:r w:rsidR="00725641" w:rsidRPr="008F7DB8">
        <w:rPr>
          <w:rFonts w:ascii="Times New Roman" w:hAnsi="Times New Roman"/>
          <w:sz w:val="28"/>
          <w:szCs w:val="28"/>
        </w:rPr>
        <w:t>2</w:t>
      </w:r>
      <w:r w:rsidR="008F7DB8" w:rsidRPr="008F7DB8">
        <w:rPr>
          <w:rFonts w:ascii="Times New Roman" w:hAnsi="Times New Roman"/>
          <w:sz w:val="28"/>
          <w:szCs w:val="28"/>
        </w:rPr>
        <w:t>2</w:t>
      </w:r>
      <w:r w:rsidRPr="008F7DB8">
        <w:rPr>
          <w:rFonts w:ascii="Times New Roman" w:hAnsi="Times New Roman"/>
          <w:sz w:val="28"/>
          <w:szCs w:val="28"/>
        </w:rPr>
        <w:t xml:space="preserve">г. составляет </w:t>
      </w:r>
      <w:r w:rsidR="00870AC0" w:rsidRPr="008F7DB8">
        <w:rPr>
          <w:rFonts w:ascii="Times New Roman" w:hAnsi="Times New Roman"/>
          <w:sz w:val="28"/>
          <w:szCs w:val="28"/>
        </w:rPr>
        <w:t>3</w:t>
      </w:r>
      <w:r w:rsidR="008F7DB8" w:rsidRPr="008F7DB8">
        <w:rPr>
          <w:rFonts w:ascii="Times New Roman" w:hAnsi="Times New Roman"/>
          <w:sz w:val="28"/>
          <w:szCs w:val="28"/>
        </w:rPr>
        <w:t>3 233 613,85</w:t>
      </w:r>
      <w:r w:rsidRPr="008F7DB8">
        <w:rPr>
          <w:rFonts w:ascii="Times New Roman" w:hAnsi="Times New Roman"/>
          <w:sz w:val="28"/>
          <w:szCs w:val="28"/>
        </w:rPr>
        <w:t xml:space="preserve"> руб. </w:t>
      </w:r>
    </w:p>
    <w:p w:rsidR="005729D3" w:rsidRPr="008F7DB8" w:rsidRDefault="005729D3" w:rsidP="005D0B98">
      <w:pPr>
        <w:spacing w:after="0" w:line="240" w:lineRule="auto"/>
        <w:ind w:firstLine="851"/>
        <w:jc w:val="both"/>
        <w:rPr>
          <w:rFonts w:ascii="Times New Roman" w:hAnsi="Times New Roman"/>
          <w:sz w:val="28"/>
          <w:szCs w:val="28"/>
        </w:rPr>
      </w:pPr>
      <w:r w:rsidRPr="008F7DB8">
        <w:rPr>
          <w:rFonts w:ascii="Times New Roman" w:hAnsi="Times New Roman"/>
          <w:sz w:val="28"/>
          <w:szCs w:val="28"/>
        </w:rPr>
        <w:t xml:space="preserve">В разделе 2 «Сведения о просроченной задолженности» в сумме </w:t>
      </w:r>
      <w:r w:rsidR="00870AC0" w:rsidRPr="008F7DB8">
        <w:rPr>
          <w:rFonts w:ascii="Times New Roman" w:hAnsi="Times New Roman"/>
          <w:sz w:val="28"/>
          <w:szCs w:val="28"/>
        </w:rPr>
        <w:t>3</w:t>
      </w:r>
      <w:r w:rsidR="008F7DB8" w:rsidRPr="008F7DB8">
        <w:rPr>
          <w:rFonts w:ascii="Times New Roman" w:hAnsi="Times New Roman"/>
          <w:sz w:val="28"/>
          <w:szCs w:val="28"/>
        </w:rPr>
        <w:t>2848953,85</w:t>
      </w:r>
      <w:r w:rsidR="00CE6AB9" w:rsidRPr="008F7DB8">
        <w:rPr>
          <w:rFonts w:ascii="Times New Roman" w:hAnsi="Times New Roman"/>
          <w:sz w:val="28"/>
          <w:szCs w:val="28"/>
        </w:rPr>
        <w:t xml:space="preserve"> ру</w:t>
      </w:r>
      <w:r w:rsidR="00C639C7" w:rsidRPr="008F7DB8">
        <w:rPr>
          <w:rFonts w:ascii="Times New Roman" w:hAnsi="Times New Roman"/>
          <w:sz w:val="28"/>
          <w:szCs w:val="28"/>
        </w:rPr>
        <w:t>б.</w:t>
      </w:r>
      <w:r w:rsidR="00B43020" w:rsidRPr="008F7DB8">
        <w:rPr>
          <w:rFonts w:ascii="Times New Roman" w:hAnsi="Times New Roman"/>
          <w:sz w:val="28"/>
          <w:szCs w:val="28"/>
        </w:rPr>
        <w:t xml:space="preserve"> </w:t>
      </w:r>
      <w:r w:rsidRPr="008F7DB8">
        <w:rPr>
          <w:rFonts w:ascii="Times New Roman" w:hAnsi="Times New Roman"/>
          <w:sz w:val="28"/>
          <w:szCs w:val="28"/>
        </w:rPr>
        <w:t>отражено:</w:t>
      </w:r>
    </w:p>
    <w:p w:rsidR="005729D3" w:rsidRPr="008F7DB8" w:rsidRDefault="005729D3" w:rsidP="005D0B98">
      <w:pPr>
        <w:spacing w:after="0" w:line="240" w:lineRule="auto"/>
        <w:ind w:firstLine="851"/>
        <w:jc w:val="both"/>
        <w:rPr>
          <w:rFonts w:ascii="Times New Roman" w:hAnsi="Times New Roman"/>
          <w:sz w:val="28"/>
          <w:szCs w:val="28"/>
        </w:rPr>
      </w:pPr>
      <w:r w:rsidRPr="008F7DB8">
        <w:rPr>
          <w:rFonts w:ascii="Times New Roman" w:hAnsi="Times New Roman"/>
          <w:sz w:val="28"/>
          <w:szCs w:val="28"/>
        </w:rPr>
        <w:t>- по счету 120521000 задолженность 201</w:t>
      </w:r>
      <w:r w:rsidR="00725641" w:rsidRPr="008F7DB8">
        <w:rPr>
          <w:rFonts w:ascii="Times New Roman" w:hAnsi="Times New Roman"/>
          <w:sz w:val="28"/>
          <w:szCs w:val="28"/>
        </w:rPr>
        <w:t>3</w:t>
      </w:r>
      <w:r w:rsidRPr="008F7DB8">
        <w:rPr>
          <w:rFonts w:ascii="Times New Roman" w:hAnsi="Times New Roman"/>
          <w:sz w:val="28"/>
          <w:szCs w:val="28"/>
        </w:rPr>
        <w:t>г.</w:t>
      </w:r>
      <w:r w:rsidR="00725641" w:rsidRPr="008F7DB8">
        <w:rPr>
          <w:rFonts w:ascii="Times New Roman" w:hAnsi="Times New Roman"/>
          <w:sz w:val="28"/>
          <w:szCs w:val="28"/>
        </w:rPr>
        <w:t>, 201</w:t>
      </w:r>
      <w:r w:rsidR="008F7DB8" w:rsidRPr="008F7DB8">
        <w:rPr>
          <w:rFonts w:ascii="Times New Roman" w:hAnsi="Times New Roman"/>
          <w:sz w:val="28"/>
          <w:szCs w:val="28"/>
        </w:rPr>
        <w:t>5</w:t>
      </w:r>
      <w:r w:rsidRPr="008F7DB8">
        <w:rPr>
          <w:rFonts w:ascii="Times New Roman" w:hAnsi="Times New Roman"/>
          <w:sz w:val="28"/>
          <w:szCs w:val="28"/>
        </w:rPr>
        <w:t xml:space="preserve"> - 20</w:t>
      </w:r>
      <w:r w:rsidR="008F7DB8" w:rsidRPr="008F7DB8">
        <w:rPr>
          <w:rFonts w:ascii="Times New Roman" w:hAnsi="Times New Roman"/>
          <w:sz w:val="28"/>
          <w:szCs w:val="28"/>
        </w:rPr>
        <w:t>21</w:t>
      </w:r>
      <w:r w:rsidRPr="008F7DB8">
        <w:rPr>
          <w:rFonts w:ascii="Times New Roman" w:hAnsi="Times New Roman"/>
          <w:sz w:val="28"/>
          <w:szCs w:val="28"/>
        </w:rPr>
        <w:t>г</w:t>
      </w:r>
      <w:r w:rsidR="00725641" w:rsidRPr="008F7DB8">
        <w:rPr>
          <w:rFonts w:ascii="Times New Roman" w:hAnsi="Times New Roman"/>
          <w:sz w:val="28"/>
          <w:szCs w:val="28"/>
        </w:rPr>
        <w:t>г</w:t>
      </w:r>
      <w:r w:rsidRPr="008F7DB8">
        <w:rPr>
          <w:rFonts w:ascii="Times New Roman" w:hAnsi="Times New Roman"/>
          <w:sz w:val="28"/>
          <w:szCs w:val="28"/>
        </w:rPr>
        <w:t xml:space="preserve">.  по арендной плате в сумме </w:t>
      </w:r>
      <w:r w:rsidR="00CE6AB9" w:rsidRPr="008F7DB8">
        <w:rPr>
          <w:rFonts w:ascii="Times New Roman" w:hAnsi="Times New Roman"/>
          <w:sz w:val="28"/>
          <w:szCs w:val="28"/>
        </w:rPr>
        <w:t>5</w:t>
      </w:r>
      <w:r w:rsidR="008F7DB8" w:rsidRPr="008F7DB8">
        <w:rPr>
          <w:rFonts w:ascii="Times New Roman" w:hAnsi="Times New Roman"/>
          <w:sz w:val="28"/>
          <w:szCs w:val="28"/>
        </w:rPr>
        <w:t>468949,40</w:t>
      </w:r>
      <w:r w:rsidRPr="008F7DB8">
        <w:rPr>
          <w:rFonts w:ascii="Times New Roman" w:hAnsi="Times New Roman"/>
          <w:sz w:val="28"/>
          <w:szCs w:val="28"/>
        </w:rPr>
        <w:t xml:space="preserve"> </w:t>
      </w:r>
      <w:r w:rsidR="006B0153" w:rsidRPr="008F7DB8">
        <w:rPr>
          <w:rFonts w:ascii="Times New Roman" w:hAnsi="Times New Roman"/>
          <w:sz w:val="28"/>
          <w:szCs w:val="28"/>
        </w:rPr>
        <w:t>руб.</w:t>
      </w:r>
      <w:r w:rsidR="009C4BB1" w:rsidRPr="008F7DB8">
        <w:rPr>
          <w:rFonts w:ascii="Times New Roman" w:hAnsi="Times New Roman"/>
          <w:sz w:val="28"/>
          <w:szCs w:val="28"/>
        </w:rPr>
        <w:t>;</w:t>
      </w:r>
    </w:p>
    <w:p w:rsidR="008B078D" w:rsidRPr="008F7DB8" w:rsidRDefault="008B078D" w:rsidP="005D0B98">
      <w:pPr>
        <w:spacing w:after="0" w:line="240" w:lineRule="auto"/>
        <w:ind w:firstLine="851"/>
        <w:jc w:val="both"/>
        <w:rPr>
          <w:rFonts w:ascii="Times New Roman" w:eastAsia="Times New Roman" w:hAnsi="Times New Roman"/>
          <w:color w:val="000000"/>
          <w:sz w:val="28"/>
        </w:rPr>
      </w:pPr>
      <w:r w:rsidRPr="008F7DB8">
        <w:rPr>
          <w:rFonts w:ascii="Times New Roman" w:eastAsia="Times New Roman" w:hAnsi="Times New Roman"/>
          <w:color w:val="000000"/>
          <w:sz w:val="28"/>
        </w:rPr>
        <w:t>- по счету 120523000 задолженность 20</w:t>
      </w:r>
      <w:r w:rsidR="00725641" w:rsidRPr="008F7DB8">
        <w:rPr>
          <w:rFonts w:ascii="Times New Roman" w:eastAsia="Times New Roman" w:hAnsi="Times New Roman"/>
          <w:color w:val="000000"/>
          <w:sz w:val="28"/>
        </w:rPr>
        <w:t>0</w:t>
      </w:r>
      <w:r w:rsidRPr="008F7DB8">
        <w:rPr>
          <w:rFonts w:ascii="Times New Roman" w:eastAsia="Times New Roman" w:hAnsi="Times New Roman"/>
          <w:color w:val="000000"/>
          <w:sz w:val="28"/>
        </w:rPr>
        <w:t>7</w:t>
      </w:r>
      <w:r w:rsidR="00725641" w:rsidRPr="008F7DB8">
        <w:rPr>
          <w:rFonts w:ascii="Times New Roman" w:eastAsia="Times New Roman" w:hAnsi="Times New Roman"/>
          <w:color w:val="000000"/>
          <w:sz w:val="28"/>
        </w:rPr>
        <w:t xml:space="preserve">г., </w:t>
      </w:r>
      <w:r w:rsidR="008F7DB8" w:rsidRPr="008F7DB8">
        <w:rPr>
          <w:rFonts w:ascii="Times New Roman" w:eastAsia="Times New Roman" w:hAnsi="Times New Roman"/>
          <w:color w:val="000000"/>
          <w:sz w:val="28"/>
        </w:rPr>
        <w:t>2011-</w:t>
      </w:r>
      <w:r w:rsidR="00725641" w:rsidRPr="008F7DB8">
        <w:rPr>
          <w:rFonts w:ascii="Times New Roman" w:eastAsia="Times New Roman" w:hAnsi="Times New Roman"/>
          <w:color w:val="000000"/>
          <w:sz w:val="28"/>
        </w:rPr>
        <w:t>2012</w:t>
      </w:r>
      <w:r w:rsidR="008F7DB8" w:rsidRPr="008F7DB8">
        <w:rPr>
          <w:rFonts w:ascii="Times New Roman" w:eastAsia="Times New Roman" w:hAnsi="Times New Roman"/>
          <w:color w:val="000000"/>
          <w:sz w:val="28"/>
        </w:rPr>
        <w:t>г</w:t>
      </w:r>
      <w:r w:rsidR="00F45A94" w:rsidRPr="008F7DB8">
        <w:rPr>
          <w:rFonts w:ascii="Times New Roman" w:eastAsia="Times New Roman" w:hAnsi="Times New Roman"/>
          <w:color w:val="000000"/>
          <w:sz w:val="28"/>
        </w:rPr>
        <w:t>г., 2014г., 2016</w:t>
      </w:r>
      <w:r w:rsidR="00725641" w:rsidRPr="008F7DB8">
        <w:rPr>
          <w:rFonts w:ascii="Times New Roman" w:eastAsia="Times New Roman" w:hAnsi="Times New Roman"/>
          <w:color w:val="000000"/>
          <w:sz w:val="28"/>
        </w:rPr>
        <w:t xml:space="preserve"> </w:t>
      </w:r>
      <w:r w:rsidRPr="008F7DB8">
        <w:rPr>
          <w:rFonts w:ascii="Times New Roman" w:eastAsia="Times New Roman" w:hAnsi="Times New Roman"/>
          <w:color w:val="000000"/>
          <w:sz w:val="28"/>
        </w:rPr>
        <w:t>-</w:t>
      </w:r>
      <w:r w:rsidR="00725641" w:rsidRPr="008F7DB8">
        <w:rPr>
          <w:rFonts w:ascii="Times New Roman" w:eastAsia="Times New Roman" w:hAnsi="Times New Roman"/>
          <w:color w:val="000000"/>
          <w:sz w:val="28"/>
        </w:rPr>
        <w:t xml:space="preserve"> </w:t>
      </w:r>
      <w:r w:rsidRPr="008F7DB8">
        <w:rPr>
          <w:rFonts w:ascii="Times New Roman" w:eastAsia="Times New Roman" w:hAnsi="Times New Roman"/>
          <w:color w:val="000000"/>
          <w:sz w:val="28"/>
        </w:rPr>
        <w:t>20</w:t>
      </w:r>
      <w:r w:rsidR="00F45A94" w:rsidRPr="008F7DB8">
        <w:rPr>
          <w:rFonts w:ascii="Times New Roman" w:eastAsia="Times New Roman" w:hAnsi="Times New Roman"/>
          <w:color w:val="000000"/>
          <w:sz w:val="28"/>
        </w:rPr>
        <w:t>2</w:t>
      </w:r>
      <w:r w:rsidR="008F7DB8" w:rsidRPr="008F7DB8">
        <w:rPr>
          <w:rFonts w:ascii="Times New Roman" w:eastAsia="Times New Roman" w:hAnsi="Times New Roman"/>
          <w:color w:val="000000"/>
          <w:sz w:val="28"/>
        </w:rPr>
        <w:t>1</w:t>
      </w:r>
      <w:r w:rsidRPr="008F7DB8">
        <w:rPr>
          <w:rFonts w:ascii="Times New Roman" w:eastAsia="Times New Roman" w:hAnsi="Times New Roman"/>
          <w:color w:val="000000"/>
          <w:sz w:val="28"/>
        </w:rPr>
        <w:t>гг. по арендной плате в сумме 2</w:t>
      </w:r>
      <w:r w:rsidR="008F7DB8" w:rsidRPr="008F7DB8">
        <w:rPr>
          <w:rFonts w:ascii="Times New Roman" w:eastAsia="Times New Roman" w:hAnsi="Times New Roman"/>
          <w:color w:val="000000"/>
          <w:sz w:val="28"/>
        </w:rPr>
        <w:t>0078473,29</w:t>
      </w:r>
      <w:r w:rsidRPr="008F7DB8">
        <w:rPr>
          <w:rFonts w:ascii="Times New Roman" w:eastAsia="Times New Roman" w:hAnsi="Times New Roman"/>
          <w:color w:val="000000"/>
          <w:sz w:val="28"/>
        </w:rPr>
        <w:t xml:space="preserve"> рублей;</w:t>
      </w:r>
    </w:p>
    <w:p w:rsidR="00F45A94" w:rsidRPr="008F7DB8" w:rsidRDefault="008B078D" w:rsidP="00C94812">
      <w:pPr>
        <w:spacing w:after="0" w:line="240" w:lineRule="auto"/>
        <w:ind w:firstLine="851"/>
        <w:jc w:val="both"/>
        <w:rPr>
          <w:rFonts w:ascii="Times New Roman" w:eastAsia="Times New Roman" w:hAnsi="Times New Roman"/>
          <w:color w:val="000000"/>
          <w:sz w:val="28"/>
        </w:rPr>
      </w:pPr>
      <w:r w:rsidRPr="008F7DB8">
        <w:rPr>
          <w:rFonts w:ascii="Times New Roman" w:eastAsia="Times New Roman" w:hAnsi="Times New Roman"/>
          <w:color w:val="000000"/>
          <w:sz w:val="28"/>
        </w:rPr>
        <w:t>- по счету 120529000 задолженность 20</w:t>
      </w:r>
      <w:r w:rsidR="00F45A94" w:rsidRPr="008F7DB8">
        <w:rPr>
          <w:rFonts w:ascii="Times New Roman" w:eastAsia="Times New Roman" w:hAnsi="Times New Roman"/>
          <w:color w:val="000000"/>
          <w:sz w:val="28"/>
        </w:rPr>
        <w:t>2</w:t>
      </w:r>
      <w:r w:rsidR="008F7DB8" w:rsidRPr="008F7DB8">
        <w:rPr>
          <w:rFonts w:ascii="Times New Roman" w:eastAsia="Times New Roman" w:hAnsi="Times New Roman"/>
          <w:color w:val="000000"/>
          <w:sz w:val="28"/>
        </w:rPr>
        <w:t>1</w:t>
      </w:r>
      <w:r w:rsidR="00672A20" w:rsidRPr="008F7DB8">
        <w:rPr>
          <w:rFonts w:ascii="Times New Roman" w:eastAsia="Times New Roman" w:hAnsi="Times New Roman"/>
          <w:color w:val="000000"/>
          <w:sz w:val="28"/>
        </w:rPr>
        <w:t xml:space="preserve"> </w:t>
      </w:r>
      <w:r w:rsidRPr="008F7DB8">
        <w:rPr>
          <w:rFonts w:ascii="Times New Roman" w:eastAsia="Times New Roman" w:hAnsi="Times New Roman"/>
          <w:color w:val="000000"/>
          <w:sz w:val="28"/>
        </w:rPr>
        <w:t xml:space="preserve">г. по арендной плате в сумме </w:t>
      </w:r>
      <w:r w:rsidR="00F45A94" w:rsidRPr="008F7DB8">
        <w:rPr>
          <w:rFonts w:ascii="Times New Roman" w:eastAsia="Times New Roman" w:hAnsi="Times New Roman"/>
          <w:color w:val="000000"/>
          <w:sz w:val="28"/>
        </w:rPr>
        <w:t>4</w:t>
      </w:r>
      <w:r w:rsidR="008F7DB8" w:rsidRPr="008F7DB8">
        <w:rPr>
          <w:rFonts w:ascii="Times New Roman" w:eastAsia="Times New Roman" w:hAnsi="Times New Roman"/>
          <w:color w:val="000000"/>
          <w:sz w:val="28"/>
        </w:rPr>
        <w:t>356458,82</w:t>
      </w:r>
      <w:r w:rsidRPr="008F7DB8">
        <w:rPr>
          <w:rFonts w:ascii="Times New Roman" w:eastAsia="Times New Roman" w:hAnsi="Times New Roman"/>
          <w:color w:val="000000"/>
          <w:sz w:val="28"/>
        </w:rPr>
        <w:t xml:space="preserve"> рублей;</w:t>
      </w:r>
    </w:p>
    <w:p w:rsidR="00C94812" w:rsidRPr="001C3B27" w:rsidRDefault="008B078D" w:rsidP="00C94812">
      <w:pPr>
        <w:spacing w:after="0" w:line="240" w:lineRule="auto"/>
        <w:ind w:firstLine="860"/>
        <w:jc w:val="both"/>
        <w:rPr>
          <w:rFonts w:ascii="Times New Roman" w:eastAsia="Times New Roman" w:hAnsi="Times New Roman"/>
          <w:color w:val="000000"/>
          <w:sz w:val="28"/>
        </w:rPr>
      </w:pPr>
      <w:r w:rsidRPr="00C3745F">
        <w:rPr>
          <w:rFonts w:ascii="Times New Roman" w:eastAsia="Times New Roman" w:hAnsi="Times New Roman"/>
          <w:color w:val="000000"/>
          <w:sz w:val="28"/>
        </w:rPr>
        <w:t xml:space="preserve">- </w:t>
      </w:r>
      <w:r w:rsidR="00C94812" w:rsidRPr="001C3B27">
        <w:rPr>
          <w:rFonts w:ascii="Times New Roman" w:eastAsia="Times New Roman" w:hAnsi="Times New Roman"/>
          <w:color w:val="000000"/>
          <w:sz w:val="28"/>
        </w:rPr>
        <w:t xml:space="preserve">по счету 120545000 задолженность 2014г. в сумме 705,89 рублей сложилась в связи с неисполнением физическими лицами требований об уплате  штрафных санкций. В Управление Федеральной службы судебных приставов России по Саратовской области направлено постановления для принудительного взыскания; задолженность 2018-2020гг. в сумме </w:t>
      </w:r>
      <w:r w:rsidR="00C94812">
        <w:rPr>
          <w:rFonts w:ascii="Times New Roman" w:eastAsia="Times New Roman" w:hAnsi="Times New Roman"/>
          <w:color w:val="000000"/>
          <w:sz w:val="28"/>
        </w:rPr>
        <w:t>2944366,45</w:t>
      </w:r>
      <w:r w:rsidR="00C94812" w:rsidRPr="001C3B27">
        <w:rPr>
          <w:rFonts w:ascii="Times New Roman" w:eastAsia="Times New Roman" w:hAnsi="Times New Roman"/>
          <w:color w:val="000000"/>
          <w:sz w:val="28"/>
        </w:rPr>
        <w:t xml:space="preserve"> рублей – штрафные санкции, наложенные административной комиссией и комиссией по делам несовершеннолетних. Систематически проводится работа с неплательщиками по взысканию задолженности в добровольном порядке и </w:t>
      </w:r>
      <w:proofErr w:type="spellStart"/>
      <w:r w:rsidR="00C94812" w:rsidRPr="001C3B27">
        <w:rPr>
          <w:rFonts w:ascii="Times New Roman" w:eastAsia="Times New Roman" w:hAnsi="Times New Roman"/>
          <w:color w:val="000000"/>
          <w:sz w:val="28"/>
        </w:rPr>
        <w:t>претензионно</w:t>
      </w:r>
      <w:proofErr w:type="spellEnd"/>
      <w:r w:rsidR="00C94812" w:rsidRPr="001C3B27">
        <w:rPr>
          <w:rFonts w:ascii="Times New Roman" w:eastAsia="Times New Roman" w:hAnsi="Times New Roman"/>
          <w:color w:val="000000"/>
          <w:sz w:val="28"/>
        </w:rPr>
        <w:t>-исковая работа по взыс</w:t>
      </w:r>
      <w:r w:rsidR="00C94812">
        <w:rPr>
          <w:rFonts w:ascii="Times New Roman" w:eastAsia="Times New Roman" w:hAnsi="Times New Roman"/>
          <w:color w:val="000000"/>
          <w:sz w:val="28"/>
        </w:rPr>
        <w:t>канию дебиторской задолженности.</w:t>
      </w:r>
    </w:p>
    <w:p w:rsidR="002A4AD0" w:rsidRPr="00D108E8" w:rsidRDefault="002A4AD0" w:rsidP="002A4AD0">
      <w:pPr>
        <w:spacing w:after="0" w:line="240" w:lineRule="auto"/>
        <w:ind w:firstLine="851"/>
        <w:jc w:val="both"/>
        <w:rPr>
          <w:rFonts w:ascii="Times New Roman" w:hAnsi="Times New Roman"/>
          <w:sz w:val="28"/>
          <w:szCs w:val="28"/>
        </w:rPr>
      </w:pPr>
      <w:r w:rsidRPr="00D108E8">
        <w:rPr>
          <w:rFonts w:ascii="Times New Roman" w:hAnsi="Times New Roman"/>
          <w:sz w:val="28"/>
          <w:szCs w:val="28"/>
        </w:rPr>
        <w:t xml:space="preserve">Основной причиной образования просроченной дебиторской задолженности по доходам является нарушение сроков внесения платежей арендаторами земельных участков и объектов муниципальной собственности, </w:t>
      </w:r>
      <w:proofErr w:type="spellStart"/>
      <w:r w:rsidRPr="00D108E8">
        <w:rPr>
          <w:rFonts w:ascii="Times New Roman" w:hAnsi="Times New Roman" w:cs="Times New Roman"/>
          <w:color w:val="000000"/>
          <w:sz w:val="28"/>
          <w:szCs w:val="28"/>
        </w:rPr>
        <w:t>рекламораспространителями</w:t>
      </w:r>
      <w:proofErr w:type="spellEnd"/>
      <w:r w:rsidRPr="00D108E8">
        <w:rPr>
          <w:rFonts w:ascii="Times New Roman" w:hAnsi="Times New Roman" w:cs="Times New Roman"/>
          <w:color w:val="000000"/>
          <w:sz w:val="28"/>
          <w:szCs w:val="28"/>
        </w:rPr>
        <w:t>,</w:t>
      </w:r>
      <w:r w:rsidRPr="00D108E8">
        <w:rPr>
          <w:rFonts w:ascii="Times New Roman" w:hAnsi="Times New Roman"/>
          <w:sz w:val="28"/>
          <w:szCs w:val="28"/>
        </w:rPr>
        <w:t xml:space="preserve"> нанимателями жилых помещений.</w:t>
      </w:r>
    </w:p>
    <w:p w:rsidR="00B10318" w:rsidRPr="00D108E8" w:rsidRDefault="00B10318" w:rsidP="00B10318">
      <w:pPr>
        <w:tabs>
          <w:tab w:val="left" w:pos="851"/>
        </w:tabs>
        <w:autoSpaceDE w:val="0"/>
        <w:autoSpaceDN w:val="0"/>
        <w:adjustRightInd w:val="0"/>
        <w:spacing w:after="0" w:line="240" w:lineRule="auto"/>
        <w:jc w:val="both"/>
        <w:rPr>
          <w:rFonts w:ascii="Times New Roman" w:eastAsia="Times New Roman" w:hAnsi="Times New Roman" w:cs="Times New Roman"/>
          <w:sz w:val="28"/>
          <w:szCs w:val="28"/>
        </w:rPr>
      </w:pPr>
      <w:r w:rsidRPr="00D108E8">
        <w:rPr>
          <w:rFonts w:ascii="Times New Roman" w:eastAsia="Times New Roman" w:hAnsi="Times New Roman" w:cs="Times New Roman"/>
          <w:color w:val="000000"/>
          <w:sz w:val="28"/>
          <w:szCs w:val="28"/>
          <w:shd w:val="clear" w:color="auto" w:fill="FFFFFF"/>
        </w:rPr>
        <w:t xml:space="preserve">            В целях сокращения дебиторской задолженности принимаются такие меры, как</w:t>
      </w:r>
      <w:r w:rsidRPr="00D108E8">
        <w:rPr>
          <w:rFonts w:ascii="Times New Roman" w:eastAsia="Times New Roman" w:hAnsi="Times New Roman" w:cs="Times New Roman"/>
          <w:color w:val="000000"/>
          <w:sz w:val="28"/>
          <w:szCs w:val="28"/>
        </w:rPr>
        <w:t xml:space="preserve"> заключение соглашений о предоставлении рассрочки или отсрочки погашения задолженности; </w:t>
      </w:r>
      <w:r w:rsidRPr="00D108E8">
        <w:rPr>
          <w:rFonts w:ascii="Times New Roman" w:eastAsia="Times New Roman" w:hAnsi="Times New Roman" w:cs="Times New Roman"/>
          <w:color w:val="000000"/>
          <w:sz w:val="28"/>
          <w:szCs w:val="28"/>
          <w:shd w:val="clear" w:color="auto" w:fill="FFFFFF"/>
        </w:rPr>
        <w:t xml:space="preserve">направление претензионных писем об уплате задолженности по </w:t>
      </w:r>
      <w:r w:rsidRPr="00D108E8">
        <w:rPr>
          <w:rFonts w:ascii="Times New Roman" w:eastAsia="Times New Roman" w:hAnsi="Times New Roman" w:cs="Times New Roman"/>
          <w:color w:val="000000"/>
          <w:sz w:val="28"/>
          <w:szCs w:val="28"/>
          <w:shd w:val="clear" w:color="auto" w:fill="FFFFFF"/>
        </w:rPr>
        <w:lastRenderedPageBreak/>
        <w:t xml:space="preserve">платежам в целях досудебного урегулирования спора, уведомлений о расторжении договоров в связи с отсутствием оплаты; при неисполнении требований в установленный срок направление исковых заявлений в судебные органы в целях принудительного взыскания платежей; направление в службу судебных приставов исполнительных листов, выданных на основании вступивших в законную силу судебных актов; </w:t>
      </w:r>
      <w:r w:rsidRPr="00D108E8">
        <w:rPr>
          <w:rFonts w:ascii="Times New Roman" w:eastAsia="Times New Roman" w:hAnsi="Times New Roman" w:cs="Times New Roman"/>
          <w:color w:val="000000"/>
          <w:sz w:val="28"/>
          <w:szCs w:val="28"/>
        </w:rPr>
        <w:t>признание безнадежной к взысканию задолженности по платежам в бюджет и ее списание; другие меры, не противоречащие закону и условиям договоров.</w:t>
      </w:r>
    </w:p>
    <w:p w:rsidR="00B10318" w:rsidRPr="00B74CBE" w:rsidRDefault="00B10318" w:rsidP="002A4AD0">
      <w:pPr>
        <w:spacing w:after="0" w:line="240" w:lineRule="auto"/>
        <w:ind w:firstLine="851"/>
        <w:jc w:val="both"/>
        <w:rPr>
          <w:rFonts w:ascii="Times New Roman" w:eastAsia="Times New Roman" w:hAnsi="Times New Roman"/>
          <w:color w:val="000000"/>
          <w:sz w:val="28"/>
          <w:highlight w:val="yellow"/>
        </w:rPr>
      </w:pPr>
    </w:p>
    <w:p w:rsidR="00CE6AB9" w:rsidRPr="008F7DB8" w:rsidRDefault="00CE6AB9" w:rsidP="00CE6AB9">
      <w:pPr>
        <w:spacing w:after="0" w:line="240" w:lineRule="auto"/>
        <w:ind w:firstLine="851"/>
        <w:jc w:val="both"/>
        <w:rPr>
          <w:rFonts w:ascii="Times New Roman" w:hAnsi="Times New Roman"/>
          <w:sz w:val="28"/>
          <w:szCs w:val="28"/>
        </w:rPr>
      </w:pPr>
      <w:r w:rsidRPr="008F7DB8">
        <w:rPr>
          <w:rFonts w:ascii="Times New Roman" w:hAnsi="Times New Roman"/>
          <w:sz w:val="28"/>
          <w:szCs w:val="28"/>
        </w:rPr>
        <w:t>В разделе 2 «Сведения о просроченной задолженности» не раскрыта аналитическая информация о просроченной задолженности по счету 120511000 в сумме 384660,00 рублей</w:t>
      </w:r>
      <w:r w:rsidR="008F7DB8" w:rsidRPr="008F7DB8">
        <w:rPr>
          <w:rFonts w:ascii="Times New Roman" w:hAnsi="Times New Roman"/>
          <w:sz w:val="28"/>
          <w:szCs w:val="28"/>
        </w:rPr>
        <w:t xml:space="preserve"> в</w:t>
      </w:r>
      <w:r w:rsidRPr="008F7DB8">
        <w:rPr>
          <w:rFonts w:ascii="Times New Roman" w:hAnsi="Times New Roman"/>
          <w:sz w:val="28"/>
          <w:szCs w:val="28"/>
        </w:rPr>
        <w:t xml:space="preserve"> связи с непредставлением данной информации главным администратором доходов 182 - Федеральная налоговая служба.</w:t>
      </w:r>
    </w:p>
    <w:p w:rsidR="008F7DB8" w:rsidRDefault="008F7DB8" w:rsidP="00C3745F">
      <w:pPr>
        <w:spacing w:after="0" w:line="240" w:lineRule="auto"/>
        <w:ind w:firstLine="851"/>
        <w:jc w:val="both"/>
        <w:rPr>
          <w:rFonts w:ascii="Times New Roman" w:hAnsi="Times New Roman"/>
          <w:sz w:val="28"/>
          <w:szCs w:val="28"/>
          <w:highlight w:val="yellow"/>
        </w:rPr>
      </w:pPr>
    </w:p>
    <w:p w:rsidR="00C3745F" w:rsidRPr="005027FE" w:rsidRDefault="00C3745F" w:rsidP="00C3745F">
      <w:pPr>
        <w:spacing w:after="0" w:line="240" w:lineRule="auto"/>
        <w:ind w:firstLine="851"/>
        <w:jc w:val="both"/>
        <w:rPr>
          <w:rFonts w:ascii="Times New Roman" w:hAnsi="Times New Roman"/>
          <w:sz w:val="28"/>
          <w:szCs w:val="28"/>
        </w:rPr>
      </w:pPr>
      <w:r w:rsidRPr="00BB7881">
        <w:rPr>
          <w:rFonts w:ascii="Times New Roman" w:hAnsi="Times New Roman"/>
          <w:sz w:val="28"/>
          <w:szCs w:val="28"/>
        </w:rPr>
        <w:t xml:space="preserve">По состоянию на 1 января 2021 года кредиторская задолженность составляла </w:t>
      </w:r>
      <w:r>
        <w:rPr>
          <w:rFonts w:ascii="Times New Roman" w:hAnsi="Times New Roman"/>
          <w:sz w:val="28"/>
          <w:szCs w:val="28"/>
        </w:rPr>
        <w:t>15 484 097,00</w:t>
      </w:r>
      <w:r w:rsidRPr="005027FE">
        <w:rPr>
          <w:rFonts w:ascii="Times New Roman" w:hAnsi="Times New Roman"/>
          <w:sz w:val="28"/>
          <w:szCs w:val="28"/>
        </w:rPr>
        <w:t xml:space="preserve"> </w:t>
      </w:r>
      <w:r w:rsidRPr="00BB7881">
        <w:rPr>
          <w:rFonts w:ascii="Times New Roman" w:hAnsi="Times New Roman"/>
          <w:sz w:val="28"/>
          <w:szCs w:val="28"/>
        </w:rPr>
        <w:t xml:space="preserve">рублей, в связи с исправлением ошибок прошлых лет произведено доначисление кредиторской задолженности и платежей в бюджеты в размере </w:t>
      </w:r>
      <w:r>
        <w:rPr>
          <w:rFonts w:ascii="Times New Roman" w:hAnsi="Times New Roman"/>
          <w:sz w:val="28"/>
          <w:szCs w:val="28"/>
        </w:rPr>
        <w:t>41 830,58</w:t>
      </w:r>
      <w:r w:rsidRPr="005027FE">
        <w:rPr>
          <w:rFonts w:ascii="Times New Roman" w:hAnsi="Times New Roman"/>
          <w:sz w:val="28"/>
          <w:szCs w:val="28"/>
        </w:rPr>
        <w:t xml:space="preserve"> </w:t>
      </w:r>
      <w:r w:rsidRPr="00BB7881">
        <w:rPr>
          <w:rFonts w:ascii="Times New Roman" w:hAnsi="Times New Roman"/>
          <w:sz w:val="28"/>
          <w:szCs w:val="28"/>
        </w:rPr>
        <w:t xml:space="preserve"> рублей,</w:t>
      </w:r>
      <w:r w:rsidRPr="00F46E5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т</w:t>
      </w:r>
      <w:r w:rsidRPr="00B11FC2">
        <w:rPr>
          <w:rFonts w:ascii="Times New Roman" w:hAnsi="Times New Roman" w:cs="Times New Roman"/>
          <w:sz w:val="28"/>
          <w:szCs w:val="28"/>
          <w:shd w:val="clear" w:color="auto" w:fill="FFFFFF"/>
        </w:rPr>
        <w:t xml:space="preserve">акже </w:t>
      </w:r>
      <w:r w:rsidRPr="00B11FC2">
        <w:rPr>
          <w:rFonts w:ascii="Times New Roman" w:hAnsi="Times New Roman" w:cs="Times New Roman"/>
          <w:sz w:val="28"/>
          <w:szCs w:val="28"/>
        </w:rPr>
        <w:t>произведено доначисление по счету 1 401 40 000 «Д</w:t>
      </w:r>
      <w:r w:rsidRPr="00B11FC2">
        <w:rPr>
          <w:rFonts w:ascii="Times New Roman" w:hAnsi="Times New Roman" w:cs="Times New Roman"/>
          <w:sz w:val="28"/>
          <w:szCs w:val="28"/>
          <w:shd w:val="clear" w:color="auto" w:fill="FFFFFF"/>
        </w:rPr>
        <w:t xml:space="preserve">оходы будущих периодов» </w:t>
      </w:r>
      <w:r w:rsidRPr="00B11FC2">
        <w:rPr>
          <w:rFonts w:ascii="Times New Roman" w:hAnsi="Times New Roman" w:cs="Times New Roman"/>
          <w:sz w:val="28"/>
          <w:szCs w:val="28"/>
        </w:rPr>
        <w:t xml:space="preserve">на сумму </w:t>
      </w:r>
      <w:r>
        <w:rPr>
          <w:rFonts w:ascii="Times New Roman" w:hAnsi="Times New Roman" w:cs="Times New Roman"/>
          <w:sz w:val="28"/>
          <w:szCs w:val="28"/>
        </w:rPr>
        <w:t>1 020 904 824,09</w:t>
      </w:r>
      <w:r w:rsidRPr="00B11FC2">
        <w:rPr>
          <w:rFonts w:ascii="Times New Roman" w:hAnsi="Times New Roman" w:cs="Times New Roman"/>
          <w:sz w:val="28"/>
          <w:szCs w:val="28"/>
        </w:rPr>
        <w:t xml:space="preserve">  рублей и по счету 1 401 49 000 «</w:t>
      </w:r>
      <w:r w:rsidRPr="00F46E57">
        <w:rPr>
          <w:rFonts w:ascii="Times New Roman" w:hAnsi="Times New Roman" w:cs="Times New Roman"/>
          <w:color w:val="000000"/>
          <w:sz w:val="28"/>
          <w:szCs w:val="28"/>
        </w:rPr>
        <w:t xml:space="preserve">Доходы будущих периодов к </w:t>
      </w:r>
      <w:r w:rsidRPr="00F46E57">
        <w:rPr>
          <w:rFonts w:ascii="Times New Roman" w:hAnsi="Times New Roman" w:cs="Times New Roman"/>
          <w:sz w:val="28"/>
          <w:szCs w:val="28"/>
        </w:rPr>
        <w:t xml:space="preserve">признанию в очередные годы  </w:t>
      </w:r>
      <w:r w:rsidRPr="00F46E57">
        <w:rPr>
          <w:rFonts w:ascii="Times New Roman" w:hAnsi="Times New Roman" w:cs="Times New Roman"/>
          <w:color w:val="000000"/>
          <w:sz w:val="28"/>
          <w:szCs w:val="28"/>
        </w:rPr>
        <w:t>от поступлений текущего характера от других бюджетов бюджетной системы Российской Федерации»</w:t>
      </w:r>
      <w:r w:rsidRPr="00B11FC2">
        <w:rPr>
          <w:rFonts w:ascii="Times New Roman" w:hAnsi="Times New Roman" w:cs="Times New Roman"/>
          <w:sz w:val="28"/>
          <w:szCs w:val="28"/>
        </w:rPr>
        <w:t xml:space="preserve"> на сумму </w:t>
      </w:r>
      <w:r>
        <w:rPr>
          <w:rFonts w:ascii="Times New Roman" w:hAnsi="Times New Roman" w:cs="Times New Roman"/>
          <w:sz w:val="28"/>
          <w:szCs w:val="28"/>
        </w:rPr>
        <w:t>6 093 063 700,85 рублей</w:t>
      </w:r>
      <w:r w:rsidRPr="00BB7881">
        <w:rPr>
          <w:rFonts w:ascii="Times New Roman" w:hAnsi="Times New Roman"/>
          <w:sz w:val="28"/>
          <w:szCs w:val="28"/>
        </w:rPr>
        <w:t xml:space="preserve"> </w:t>
      </w:r>
      <w:r w:rsidRPr="005027FE">
        <w:rPr>
          <w:rFonts w:ascii="Times New Roman" w:hAnsi="Times New Roman"/>
          <w:sz w:val="28"/>
          <w:szCs w:val="28"/>
        </w:rPr>
        <w:t>(отражено в форме 0503173  «Сведения об изменении остатков валюты баланса»).</w:t>
      </w:r>
    </w:p>
    <w:p w:rsidR="007323B5" w:rsidRPr="00C3745F" w:rsidRDefault="007323B5" w:rsidP="005D0B98">
      <w:pPr>
        <w:spacing w:after="0" w:line="240" w:lineRule="auto"/>
        <w:ind w:firstLine="851"/>
        <w:jc w:val="both"/>
        <w:rPr>
          <w:rFonts w:ascii="Times New Roman" w:hAnsi="Times New Roman"/>
          <w:sz w:val="28"/>
          <w:szCs w:val="28"/>
        </w:rPr>
      </w:pPr>
      <w:r w:rsidRPr="00C3745F">
        <w:rPr>
          <w:rFonts w:ascii="Times New Roman" w:hAnsi="Times New Roman"/>
          <w:sz w:val="28"/>
          <w:szCs w:val="28"/>
        </w:rPr>
        <w:t>Кредиторская задолженность по состоянию на 01.01.20</w:t>
      </w:r>
      <w:r w:rsidR="00C90833" w:rsidRPr="00C3745F">
        <w:rPr>
          <w:rFonts w:ascii="Times New Roman" w:hAnsi="Times New Roman"/>
          <w:sz w:val="28"/>
          <w:szCs w:val="28"/>
        </w:rPr>
        <w:t>2</w:t>
      </w:r>
      <w:r w:rsidR="00C3745F" w:rsidRPr="00C3745F">
        <w:rPr>
          <w:rFonts w:ascii="Times New Roman" w:hAnsi="Times New Roman"/>
          <w:sz w:val="28"/>
          <w:szCs w:val="28"/>
        </w:rPr>
        <w:t>2</w:t>
      </w:r>
      <w:r w:rsidRPr="00C3745F">
        <w:rPr>
          <w:rFonts w:ascii="Times New Roman" w:hAnsi="Times New Roman"/>
          <w:sz w:val="28"/>
          <w:szCs w:val="28"/>
        </w:rPr>
        <w:t xml:space="preserve">г. сложилась в сумме </w:t>
      </w:r>
      <w:r w:rsidR="00C90833" w:rsidRPr="00C3745F">
        <w:rPr>
          <w:rFonts w:ascii="Times New Roman" w:hAnsi="Times New Roman"/>
          <w:sz w:val="28"/>
          <w:szCs w:val="28"/>
        </w:rPr>
        <w:t>1</w:t>
      </w:r>
      <w:r w:rsidR="00CF38DB" w:rsidRPr="00C3745F">
        <w:rPr>
          <w:rFonts w:ascii="Times New Roman" w:hAnsi="Times New Roman"/>
          <w:sz w:val="28"/>
          <w:szCs w:val="28"/>
        </w:rPr>
        <w:t>5</w:t>
      </w:r>
      <w:r w:rsidR="00C3745F" w:rsidRPr="00C3745F">
        <w:rPr>
          <w:rFonts w:ascii="Times New Roman" w:hAnsi="Times New Roman"/>
          <w:sz w:val="28"/>
          <w:szCs w:val="28"/>
        </w:rPr>
        <w:t> 931 991,16</w:t>
      </w:r>
      <w:r w:rsidRPr="00C3745F">
        <w:rPr>
          <w:rFonts w:ascii="Times New Roman" w:hAnsi="Times New Roman"/>
          <w:sz w:val="28"/>
          <w:szCs w:val="28"/>
        </w:rPr>
        <w:t xml:space="preserve"> рублей, в том числе:</w:t>
      </w:r>
    </w:p>
    <w:p w:rsidR="00ED5C02" w:rsidRPr="00C3745F" w:rsidRDefault="00ED5C02" w:rsidP="005D0B98">
      <w:pPr>
        <w:spacing w:after="0" w:line="240" w:lineRule="auto"/>
        <w:ind w:firstLine="851"/>
        <w:jc w:val="both"/>
        <w:rPr>
          <w:rFonts w:ascii="Times New Roman" w:hAnsi="Times New Roman"/>
          <w:sz w:val="28"/>
          <w:szCs w:val="28"/>
        </w:rPr>
      </w:pPr>
      <w:r w:rsidRPr="00C3745F">
        <w:rPr>
          <w:rFonts w:ascii="Times New Roman" w:hAnsi="Times New Roman"/>
          <w:sz w:val="28"/>
          <w:szCs w:val="28"/>
        </w:rPr>
        <w:t xml:space="preserve">- по счету 20500000 «Расчеты по доходам» </w:t>
      </w:r>
      <w:r w:rsidR="00C3745F" w:rsidRPr="00C3745F">
        <w:rPr>
          <w:rFonts w:ascii="Times New Roman" w:hAnsi="Times New Roman"/>
          <w:sz w:val="28"/>
          <w:szCs w:val="28"/>
        </w:rPr>
        <w:t>12428336,56</w:t>
      </w:r>
      <w:r w:rsidRPr="00C3745F">
        <w:rPr>
          <w:rFonts w:ascii="Times New Roman" w:hAnsi="Times New Roman"/>
          <w:sz w:val="28"/>
          <w:szCs w:val="28"/>
        </w:rPr>
        <w:t xml:space="preserve"> руб</w:t>
      </w:r>
      <w:r w:rsidR="00352417" w:rsidRPr="00C3745F">
        <w:rPr>
          <w:rFonts w:ascii="Times New Roman" w:hAnsi="Times New Roman"/>
          <w:sz w:val="28"/>
          <w:szCs w:val="28"/>
        </w:rPr>
        <w:t>.</w:t>
      </w:r>
      <w:r w:rsidR="00D76631" w:rsidRPr="00C3745F">
        <w:rPr>
          <w:rFonts w:ascii="Times New Roman" w:eastAsia="Times New Roman" w:hAnsi="Times New Roman" w:cs="Times New Roman"/>
          <w:sz w:val="28"/>
          <w:szCs w:val="28"/>
        </w:rPr>
        <w:t>;</w:t>
      </w:r>
    </w:p>
    <w:p w:rsidR="00BE6407" w:rsidRPr="00C3745F" w:rsidRDefault="00BE6407" w:rsidP="005D0B98">
      <w:pPr>
        <w:spacing w:after="0" w:line="240" w:lineRule="auto"/>
        <w:ind w:firstLine="851"/>
        <w:jc w:val="both"/>
        <w:rPr>
          <w:rFonts w:ascii="Times New Roman" w:hAnsi="Times New Roman"/>
          <w:sz w:val="28"/>
          <w:szCs w:val="28"/>
        </w:rPr>
      </w:pPr>
      <w:r w:rsidRPr="00C3745F">
        <w:rPr>
          <w:rFonts w:ascii="Times New Roman" w:hAnsi="Times New Roman"/>
          <w:sz w:val="28"/>
          <w:szCs w:val="28"/>
        </w:rPr>
        <w:t xml:space="preserve">- по счету 20800000 «Расчеты с подотчетными лицами»  </w:t>
      </w:r>
      <w:r w:rsidR="00C3745F" w:rsidRPr="00C3745F">
        <w:rPr>
          <w:rFonts w:ascii="Times New Roman" w:hAnsi="Times New Roman"/>
          <w:sz w:val="28"/>
          <w:szCs w:val="28"/>
        </w:rPr>
        <w:t>2551,75</w:t>
      </w:r>
      <w:r w:rsidR="00C90833" w:rsidRPr="00C3745F">
        <w:rPr>
          <w:rFonts w:ascii="Times New Roman" w:hAnsi="Times New Roman"/>
          <w:sz w:val="28"/>
          <w:szCs w:val="28"/>
        </w:rPr>
        <w:t xml:space="preserve"> </w:t>
      </w:r>
      <w:r w:rsidRPr="00C3745F">
        <w:rPr>
          <w:rFonts w:ascii="Times New Roman" w:hAnsi="Times New Roman"/>
          <w:sz w:val="28"/>
          <w:szCs w:val="28"/>
        </w:rPr>
        <w:t>руб</w:t>
      </w:r>
      <w:r w:rsidR="00A25A56" w:rsidRPr="00C3745F">
        <w:rPr>
          <w:rFonts w:ascii="Times New Roman" w:hAnsi="Times New Roman"/>
          <w:sz w:val="28"/>
          <w:szCs w:val="28"/>
        </w:rPr>
        <w:t>.</w:t>
      </w:r>
      <w:r w:rsidRPr="00C3745F">
        <w:rPr>
          <w:rFonts w:ascii="Times New Roman" w:hAnsi="Times New Roman"/>
          <w:sz w:val="28"/>
          <w:szCs w:val="28"/>
        </w:rPr>
        <w:t>;</w:t>
      </w:r>
    </w:p>
    <w:p w:rsidR="008B078D" w:rsidRPr="00C3745F" w:rsidRDefault="008B078D" w:rsidP="005D0B98">
      <w:pPr>
        <w:spacing w:after="0" w:line="240" w:lineRule="auto"/>
        <w:ind w:firstLine="851"/>
        <w:jc w:val="both"/>
        <w:rPr>
          <w:rFonts w:ascii="Times New Roman" w:hAnsi="Times New Roman"/>
          <w:sz w:val="28"/>
          <w:szCs w:val="28"/>
        </w:rPr>
      </w:pPr>
      <w:r w:rsidRPr="00C3745F">
        <w:rPr>
          <w:rFonts w:ascii="Times New Roman" w:hAnsi="Times New Roman"/>
          <w:sz w:val="28"/>
          <w:szCs w:val="28"/>
        </w:rPr>
        <w:t xml:space="preserve">- по счету 20900000 «Расчеты по ущербу и иным доходам» </w:t>
      </w:r>
      <w:r w:rsidR="00C3745F" w:rsidRPr="00C3745F">
        <w:rPr>
          <w:rFonts w:ascii="Times New Roman" w:hAnsi="Times New Roman"/>
          <w:sz w:val="28"/>
          <w:szCs w:val="28"/>
        </w:rPr>
        <w:t>4631,32</w:t>
      </w:r>
      <w:r w:rsidRPr="00C3745F">
        <w:rPr>
          <w:rFonts w:ascii="Times New Roman" w:hAnsi="Times New Roman"/>
          <w:sz w:val="28"/>
          <w:szCs w:val="28"/>
        </w:rPr>
        <w:t xml:space="preserve"> руб.;</w:t>
      </w:r>
    </w:p>
    <w:p w:rsidR="007323B5" w:rsidRPr="00B90BFC" w:rsidRDefault="007323B5" w:rsidP="005D0B98">
      <w:pPr>
        <w:spacing w:after="0" w:line="240" w:lineRule="auto"/>
        <w:ind w:firstLine="851"/>
        <w:jc w:val="both"/>
        <w:rPr>
          <w:rFonts w:ascii="Times New Roman" w:hAnsi="Times New Roman"/>
          <w:sz w:val="28"/>
          <w:szCs w:val="28"/>
        </w:rPr>
      </w:pPr>
      <w:r w:rsidRPr="00B90BFC">
        <w:rPr>
          <w:rFonts w:ascii="Times New Roman" w:hAnsi="Times New Roman"/>
          <w:sz w:val="28"/>
          <w:szCs w:val="28"/>
        </w:rPr>
        <w:t>- по счету</w:t>
      </w:r>
      <w:r w:rsidR="00295EB3">
        <w:rPr>
          <w:rFonts w:ascii="Times New Roman" w:hAnsi="Times New Roman"/>
          <w:sz w:val="28"/>
          <w:szCs w:val="28"/>
        </w:rPr>
        <w:t xml:space="preserve"> </w:t>
      </w:r>
      <w:r w:rsidRPr="00B90BFC">
        <w:rPr>
          <w:rFonts w:ascii="Times New Roman" w:hAnsi="Times New Roman"/>
          <w:sz w:val="28"/>
          <w:szCs w:val="28"/>
        </w:rPr>
        <w:t>30200000 «Расчеты по принятым обязательствам»</w:t>
      </w:r>
      <w:r w:rsidR="00295EB3">
        <w:rPr>
          <w:rFonts w:ascii="Times New Roman" w:hAnsi="Times New Roman"/>
          <w:sz w:val="28"/>
          <w:szCs w:val="28"/>
        </w:rPr>
        <w:t xml:space="preserve"> </w:t>
      </w:r>
      <w:r w:rsidR="00B90BFC" w:rsidRPr="00B90BFC">
        <w:rPr>
          <w:rFonts w:ascii="Times New Roman" w:hAnsi="Times New Roman"/>
          <w:sz w:val="28"/>
          <w:szCs w:val="28"/>
        </w:rPr>
        <w:t>2184701,08</w:t>
      </w:r>
      <w:r w:rsidR="008B078D" w:rsidRPr="00B90BFC">
        <w:rPr>
          <w:rFonts w:ascii="Times New Roman" w:hAnsi="Times New Roman"/>
          <w:sz w:val="28"/>
          <w:szCs w:val="28"/>
        </w:rPr>
        <w:t xml:space="preserve"> </w:t>
      </w:r>
      <w:r w:rsidRPr="00B90BFC">
        <w:rPr>
          <w:rFonts w:ascii="Times New Roman" w:hAnsi="Times New Roman"/>
          <w:sz w:val="28"/>
          <w:szCs w:val="28"/>
        </w:rPr>
        <w:t xml:space="preserve"> руб</w:t>
      </w:r>
      <w:r w:rsidR="00495A3B" w:rsidRPr="00B90BFC">
        <w:rPr>
          <w:rFonts w:ascii="Times New Roman" w:hAnsi="Times New Roman"/>
          <w:sz w:val="28"/>
          <w:szCs w:val="28"/>
        </w:rPr>
        <w:t>.;</w:t>
      </w:r>
    </w:p>
    <w:p w:rsidR="00B90BFC" w:rsidRDefault="006E6BCF" w:rsidP="00B90BFC">
      <w:pPr>
        <w:spacing w:after="0" w:line="240" w:lineRule="auto"/>
        <w:ind w:firstLine="851"/>
        <w:jc w:val="both"/>
        <w:rPr>
          <w:rFonts w:ascii="Times New Roman" w:hAnsi="Times New Roman" w:cs="Times New Roman"/>
          <w:sz w:val="28"/>
          <w:szCs w:val="28"/>
        </w:rPr>
      </w:pPr>
      <w:r w:rsidRPr="00B90BFC">
        <w:rPr>
          <w:rFonts w:ascii="Times New Roman" w:hAnsi="Times New Roman"/>
          <w:sz w:val="28"/>
          <w:szCs w:val="28"/>
        </w:rPr>
        <w:t xml:space="preserve">- </w:t>
      </w:r>
      <w:r w:rsidR="00592110" w:rsidRPr="00B90BFC">
        <w:rPr>
          <w:rFonts w:ascii="Times New Roman" w:hAnsi="Times New Roman"/>
          <w:sz w:val="28"/>
          <w:szCs w:val="28"/>
        </w:rPr>
        <w:t xml:space="preserve"> </w:t>
      </w:r>
      <w:r w:rsidRPr="00B90BFC">
        <w:rPr>
          <w:rFonts w:ascii="Times New Roman" w:hAnsi="Times New Roman"/>
          <w:sz w:val="28"/>
          <w:szCs w:val="28"/>
        </w:rPr>
        <w:t xml:space="preserve">по счету 30300000 «Расчеты по платежам в бюджет» </w:t>
      </w:r>
      <w:r w:rsidR="00B90BFC" w:rsidRPr="00B90BFC">
        <w:rPr>
          <w:rFonts w:ascii="Times New Roman" w:hAnsi="Times New Roman"/>
          <w:sz w:val="28"/>
          <w:szCs w:val="28"/>
        </w:rPr>
        <w:t>1311770,45 руб.</w:t>
      </w:r>
      <w:r w:rsidR="00B90BFC">
        <w:rPr>
          <w:rFonts w:ascii="Times New Roman" w:hAnsi="Times New Roman"/>
          <w:sz w:val="28"/>
          <w:szCs w:val="28"/>
        </w:rPr>
        <w:t xml:space="preserve">, из них сумма 1202485,45 рублей </w:t>
      </w:r>
      <w:r w:rsidR="00B90BFC" w:rsidRPr="007A7941">
        <w:rPr>
          <w:rFonts w:ascii="Times New Roman" w:hAnsi="Times New Roman" w:cs="Times New Roman"/>
          <w:sz w:val="28"/>
          <w:szCs w:val="28"/>
        </w:rPr>
        <w:t xml:space="preserve">остатки межбюджетных трансфертов областного и </w:t>
      </w:r>
      <w:r w:rsidR="00B90BFC">
        <w:rPr>
          <w:rFonts w:ascii="Times New Roman" w:hAnsi="Times New Roman" w:cs="Times New Roman"/>
          <w:sz w:val="28"/>
          <w:szCs w:val="28"/>
        </w:rPr>
        <w:t>городского</w:t>
      </w:r>
      <w:r w:rsidR="00B90BFC" w:rsidRPr="007A7941">
        <w:rPr>
          <w:rFonts w:ascii="Times New Roman" w:hAnsi="Times New Roman" w:cs="Times New Roman"/>
          <w:sz w:val="28"/>
          <w:szCs w:val="28"/>
        </w:rPr>
        <w:t xml:space="preserve"> бюджетов, подлежащих возврату в областной и </w:t>
      </w:r>
      <w:r w:rsidR="00B90BFC">
        <w:rPr>
          <w:rFonts w:ascii="Times New Roman" w:hAnsi="Times New Roman" w:cs="Times New Roman"/>
          <w:sz w:val="28"/>
          <w:szCs w:val="28"/>
        </w:rPr>
        <w:t>городской</w:t>
      </w:r>
      <w:r w:rsidR="00B90BFC" w:rsidRPr="007A7941">
        <w:rPr>
          <w:rFonts w:ascii="Times New Roman" w:hAnsi="Times New Roman" w:cs="Times New Roman"/>
          <w:sz w:val="28"/>
          <w:szCs w:val="28"/>
        </w:rPr>
        <w:t xml:space="preserve"> бюджеты в 2022 году.</w:t>
      </w:r>
    </w:p>
    <w:p w:rsidR="00B90BFC" w:rsidRPr="00F46E57" w:rsidRDefault="00B90BFC" w:rsidP="00B90BFC">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46E57">
        <w:rPr>
          <w:rFonts w:ascii="Times New Roman" w:hAnsi="Times New Roman" w:cs="Times New Roman"/>
          <w:sz w:val="28"/>
          <w:szCs w:val="28"/>
        </w:rPr>
        <w:t xml:space="preserve">И по состоянию на 1 января 2022 года по счету </w:t>
      </w:r>
      <w:r>
        <w:rPr>
          <w:rFonts w:ascii="Times New Roman" w:hAnsi="Times New Roman" w:cs="Times New Roman"/>
          <w:sz w:val="28"/>
          <w:szCs w:val="28"/>
        </w:rPr>
        <w:t>1 </w:t>
      </w:r>
      <w:r w:rsidRPr="00F46E57">
        <w:rPr>
          <w:rFonts w:ascii="Times New Roman" w:hAnsi="Times New Roman" w:cs="Times New Roman"/>
          <w:sz w:val="28"/>
          <w:szCs w:val="28"/>
        </w:rPr>
        <w:t>401</w:t>
      </w:r>
      <w:r>
        <w:rPr>
          <w:rFonts w:ascii="Times New Roman" w:hAnsi="Times New Roman" w:cs="Times New Roman"/>
          <w:sz w:val="28"/>
          <w:szCs w:val="28"/>
        </w:rPr>
        <w:t xml:space="preserve"> </w:t>
      </w:r>
      <w:r w:rsidRPr="00F46E57">
        <w:rPr>
          <w:rFonts w:ascii="Times New Roman" w:hAnsi="Times New Roman" w:cs="Times New Roman"/>
          <w:sz w:val="28"/>
          <w:szCs w:val="28"/>
        </w:rPr>
        <w:t>40</w:t>
      </w:r>
      <w:r>
        <w:rPr>
          <w:rFonts w:ascii="Times New Roman" w:hAnsi="Times New Roman" w:cs="Times New Roman"/>
          <w:sz w:val="28"/>
          <w:szCs w:val="28"/>
        </w:rPr>
        <w:t xml:space="preserve"> </w:t>
      </w:r>
      <w:r w:rsidRPr="00F46E57">
        <w:rPr>
          <w:rFonts w:ascii="Times New Roman" w:hAnsi="Times New Roman" w:cs="Times New Roman"/>
          <w:sz w:val="28"/>
          <w:szCs w:val="28"/>
        </w:rPr>
        <w:t xml:space="preserve">000 «Доходы будущих периодов» сложилась задолженность в сумме </w:t>
      </w:r>
      <w:r>
        <w:rPr>
          <w:rFonts w:ascii="Times New Roman" w:hAnsi="Times New Roman" w:cs="Times New Roman"/>
          <w:sz w:val="28"/>
          <w:szCs w:val="28"/>
        </w:rPr>
        <w:t>7 547 108 570,43</w:t>
      </w:r>
      <w:r w:rsidRPr="00F46E57">
        <w:rPr>
          <w:rFonts w:ascii="Times New Roman" w:hAnsi="Times New Roman" w:cs="Times New Roman"/>
          <w:sz w:val="28"/>
          <w:szCs w:val="28"/>
        </w:rPr>
        <w:t xml:space="preserve"> рублей</w:t>
      </w:r>
      <w:r>
        <w:rPr>
          <w:rFonts w:ascii="Times New Roman" w:hAnsi="Times New Roman" w:cs="Times New Roman"/>
          <w:sz w:val="28"/>
          <w:szCs w:val="28"/>
        </w:rPr>
        <w:t xml:space="preserve"> и по счету 1 401 60 000 </w:t>
      </w:r>
      <w:r w:rsidRPr="00F46E57">
        <w:rPr>
          <w:rFonts w:ascii="Times New Roman" w:hAnsi="Times New Roman" w:cs="Times New Roman"/>
          <w:sz w:val="28"/>
          <w:szCs w:val="28"/>
        </w:rPr>
        <w:t>«Резервы предстоящих расходов»</w:t>
      </w:r>
      <w:r>
        <w:rPr>
          <w:rFonts w:ascii="Times New Roman" w:hAnsi="Times New Roman" w:cs="Times New Roman"/>
          <w:sz w:val="28"/>
          <w:szCs w:val="28"/>
        </w:rPr>
        <w:t xml:space="preserve"> - в сумме 64 798 315,50 рублей.</w:t>
      </w:r>
    </w:p>
    <w:p w:rsidR="00B90BFC" w:rsidRPr="007A7941" w:rsidRDefault="00B90BFC" w:rsidP="00B90BFC">
      <w:pPr>
        <w:autoSpaceDE w:val="0"/>
        <w:autoSpaceDN w:val="0"/>
        <w:adjustRightInd w:val="0"/>
        <w:jc w:val="both"/>
        <w:rPr>
          <w:rFonts w:ascii="Times New Roman" w:hAnsi="Times New Roman" w:cs="Times New Roman"/>
          <w:bCs/>
          <w:sz w:val="28"/>
          <w:szCs w:val="28"/>
        </w:rPr>
      </w:pPr>
      <w:r>
        <w:rPr>
          <w:rFonts w:ascii="Times New Roman" w:eastAsia="Times New Roman" w:hAnsi="Times New Roman" w:cs="Times New Roman"/>
          <w:color w:val="000000"/>
          <w:sz w:val="28"/>
          <w:szCs w:val="28"/>
        </w:rPr>
        <w:t xml:space="preserve">         </w:t>
      </w:r>
      <w:r w:rsidRPr="007A7941">
        <w:rPr>
          <w:rFonts w:ascii="Times New Roman" w:eastAsia="Times New Roman" w:hAnsi="Times New Roman" w:cs="Times New Roman"/>
          <w:color w:val="000000"/>
          <w:sz w:val="28"/>
          <w:szCs w:val="28"/>
        </w:rPr>
        <w:t xml:space="preserve">Долгосрочная </w:t>
      </w:r>
      <w:r w:rsidRPr="007A7941">
        <w:rPr>
          <w:rFonts w:ascii="Times New Roman" w:hAnsi="Times New Roman"/>
          <w:sz w:val="28"/>
          <w:szCs w:val="28"/>
        </w:rPr>
        <w:t>задолженность по состоянию на 01.01.2022г. отсутствует.</w:t>
      </w:r>
    </w:p>
    <w:p w:rsidR="00C94812" w:rsidRDefault="00C94812" w:rsidP="00C94812">
      <w:pPr>
        <w:tabs>
          <w:tab w:val="left" w:pos="0"/>
        </w:tabs>
        <w:spacing w:after="0" w:line="240" w:lineRule="auto"/>
        <w:jc w:val="both"/>
        <w:rPr>
          <w:rFonts w:ascii="Times New Roman" w:hAnsi="Times New Roman" w:cs="Times New Roman"/>
          <w:sz w:val="28"/>
          <w:szCs w:val="28"/>
        </w:rPr>
      </w:pPr>
      <w:r>
        <w:rPr>
          <w:rFonts w:ascii="Times New Roman" w:eastAsia="Times New Roman" w:hAnsi="Times New Roman"/>
          <w:color w:val="000000"/>
          <w:sz w:val="28"/>
        </w:rPr>
        <w:t xml:space="preserve">         </w:t>
      </w:r>
      <w:r w:rsidRPr="00811F7C">
        <w:rPr>
          <w:rFonts w:ascii="Times New Roman" w:eastAsia="Times New Roman" w:hAnsi="Times New Roman"/>
          <w:color w:val="000000"/>
          <w:sz w:val="28"/>
        </w:rPr>
        <w:t xml:space="preserve">Просроченная задолженность по состоянию на 01.01.2022г. составляет </w:t>
      </w:r>
      <w:r w:rsidRPr="00811F7C">
        <w:rPr>
          <w:rFonts w:ascii="Times New Roman" w:hAnsi="Times New Roman" w:cs="Times New Roman"/>
          <w:sz w:val="28"/>
          <w:szCs w:val="28"/>
        </w:rPr>
        <w:t xml:space="preserve"> по счету 130234000 в сумме 49,00 руб. за поставку бумаги, средства на погашение задолженности были выделены в 2020 году в неполном объеме.</w:t>
      </w:r>
      <w:r>
        <w:rPr>
          <w:rFonts w:ascii="Times New Roman" w:hAnsi="Times New Roman" w:cs="Times New Roman"/>
          <w:sz w:val="28"/>
          <w:szCs w:val="28"/>
        </w:rPr>
        <w:t xml:space="preserve"> В 2022 году с </w:t>
      </w:r>
      <w:r w:rsidRPr="00EC64DD">
        <w:rPr>
          <w:rFonts w:ascii="Times New Roman" w:hAnsi="Times New Roman" w:cs="Times New Roman"/>
          <w:sz w:val="28"/>
          <w:szCs w:val="28"/>
        </w:rPr>
        <w:t>индивидуальным предпринимателем было заключено соглашение</w:t>
      </w:r>
      <w:r>
        <w:rPr>
          <w:rFonts w:ascii="Times New Roman" w:hAnsi="Times New Roman" w:cs="Times New Roman"/>
          <w:sz w:val="28"/>
          <w:szCs w:val="28"/>
        </w:rPr>
        <w:t xml:space="preserve"> о прекращении (погашении) долга.</w:t>
      </w:r>
    </w:p>
    <w:p w:rsidR="00C94812" w:rsidRDefault="00C94812" w:rsidP="00C94812">
      <w:pPr>
        <w:tabs>
          <w:tab w:val="left" w:pos="0"/>
        </w:tabs>
        <w:spacing w:after="0" w:line="240" w:lineRule="auto"/>
        <w:jc w:val="both"/>
        <w:rPr>
          <w:rFonts w:ascii="Times New Roman" w:hAnsi="Times New Roman" w:cs="Times New Roman"/>
          <w:sz w:val="28"/>
          <w:szCs w:val="28"/>
        </w:rPr>
      </w:pPr>
    </w:p>
    <w:p w:rsidR="00A30D30" w:rsidRPr="007E7565" w:rsidRDefault="00A30D30" w:rsidP="00A30D30">
      <w:pPr>
        <w:spacing w:after="0" w:line="240" w:lineRule="auto"/>
        <w:jc w:val="center"/>
        <w:rPr>
          <w:rFonts w:ascii="Times New Roman" w:hAnsi="Times New Roman"/>
          <w:b/>
          <w:i/>
          <w:sz w:val="28"/>
          <w:szCs w:val="28"/>
        </w:rPr>
      </w:pPr>
      <w:r w:rsidRPr="007E7565">
        <w:rPr>
          <w:rFonts w:ascii="Times New Roman" w:hAnsi="Times New Roman"/>
          <w:b/>
          <w:i/>
          <w:sz w:val="28"/>
          <w:szCs w:val="28"/>
        </w:rPr>
        <w:t xml:space="preserve">Форма 0503171  Сведения о финансовых вложениях получателя бюджетных средств, администратора источников финансового дефицита бюджета  </w:t>
      </w:r>
    </w:p>
    <w:p w:rsidR="00A30D30" w:rsidRPr="00B74CBE" w:rsidRDefault="00A30D30" w:rsidP="00A30D30">
      <w:pPr>
        <w:spacing w:after="0" w:line="240" w:lineRule="auto"/>
        <w:ind w:firstLine="851"/>
        <w:jc w:val="both"/>
        <w:rPr>
          <w:rFonts w:ascii="Times New Roman" w:hAnsi="Times New Roman"/>
          <w:sz w:val="28"/>
          <w:szCs w:val="28"/>
          <w:highlight w:val="yellow"/>
        </w:rPr>
      </w:pPr>
    </w:p>
    <w:p w:rsidR="008E6FD9" w:rsidRPr="007E7565" w:rsidRDefault="008E6FD9" w:rsidP="00936713">
      <w:pPr>
        <w:spacing w:after="0" w:line="240" w:lineRule="auto"/>
        <w:ind w:firstLine="851"/>
        <w:jc w:val="both"/>
        <w:rPr>
          <w:rFonts w:ascii="Times New Roman" w:hAnsi="Times New Roman"/>
          <w:sz w:val="28"/>
          <w:szCs w:val="28"/>
        </w:rPr>
      </w:pPr>
      <w:r w:rsidRPr="007E7565">
        <w:rPr>
          <w:rFonts w:ascii="Times New Roman" w:hAnsi="Times New Roman"/>
          <w:sz w:val="28"/>
          <w:szCs w:val="28"/>
        </w:rPr>
        <w:lastRenderedPageBreak/>
        <w:t xml:space="preserve">По счету 120431000  в сумме </w:t>
      </w:r>
      <w:r w:rsidR="007E7565" w:rsidRPr="007E7565">
        <w:rPr>
          <w:rFonts w:ascii="Times New Roman" w:hAnsi="Times New Roman"/>
          <w:sz w:val="28"/>
          <w:szCs w:val="28"/>
        </w:rPr>
        <w:t>16982198,40</w:t>
      </w:r>
      <w:r w:rsidRPr="007E7565">
        <w:rPr>
          <w:rFonts w:ascii="Times New Roman" w:hAnsi="Times New Roman"/>
          <w:sz w:val="28"/>
          <w:szCs w:val="28"/>
        </w:rPr>
        <w:t xml:space="preserve"> </w:t>
      </w:r>
      <w:r w:rsidR="00C639C7" w:rsidRPr="007E7565">
        <w:rPr>
          <w:rFonts w:ascii="Times New Roman" w:hAnsi="Times New Roman"/>
          <w:sz w:val="28"/>
          <w:szCs w:val="28"/>
        </w:rPr>
        <w:t>руб</w:t>
      </w:r>
      <w:r w:rsidR="007576CC" w:rsidRPr="007E7565">
        <w:rPr>
          <w:rFonts w:ascii="Times New Roman" w:hAnsi="Times New Roman"/>
          <w:sz w:val="28"/>
          <w:szCs w:val="28"/>
        </w:rPr>
        <w:t>лей</w:t>
      </w:r>
      <w:r w:rsidR="00BA52EA" w:rsidRPr="007E7565">
        <w:rPr>
          <w:rFonts w:ascii="Times New Roman" w:hAnsi="Times New Roman"/>
          <w:sz w:val="28"/>
          <w:szCs w:val="28"/>
        </w:rPr>
        <w:t xml:space="preserve"> </w:t>
      </w:r>
      <w:r w:rsidRPr="007E7565">
        <w:rPr>
          <w:rFonts w:ascii="Times New Roman" w:hAnsi="Times New Roman"/>
          <w:sz w:val="28"/>
          <w:szCs w:val="28"/>
        </w:rPr>
        <w:t>отражены акции, в том числе</w:t>
      </w:r>
      <w:r w:rsidR="007E7565" w:rsidRPr="007E7565">
        <w:rPr>
          <w:rFonts w:ascii="Times New Roman" w:hAnsi="Times New Roman"/>
          <w:sz w:val="28"/>
          <w:szCs w:val="28"/>
        </w:rPr>
        <w:t xml:space="preserve"> </w:t>
      </w:r>
      <w:r w:rsidRPr="007E7565">
        <w:rPr>
          <w:rFonts w:ascii="Times New Roman" w:hAnsi="Times New Roman"/>
          <w:sz w:val="28"/>
          <w:szCs w:val="28"/>
        </w:rPr>
        <w:t>ОАО «Балаковский пассажирский автокомбинат» стоимостью 16982198,40 рублей</w:t>
      </w:r>
      <w:r w:rsidR="007E7565" w:rsidRPr="007E7565">
        <w:rPr>
          <w:rFonts w:ascii="Times New Roman" w:hAnsi="Times New Roman"/>
          <w:sz w:val="28"/>
          <w:szCs w:val="28"/>
        </w:rPr>
        <w:t>.</w:t>
      </w:r>
    </w:p>
    <w:p w:rsidR="008E6FD9" w:rsidRPr="007E7565" w:rsidRDefault="008E6FD9" w:rsidP="008E6FD9">
      <w:pPr>
        <w:spacing w:after="0" w:line="240" w:lineRule="auto"/>
        <w:ind w:firstLine="851"/>
        <w:jc w:val="both"/>
        <w:rPr>
          <w:rFonts w:ascii="Times New Roman" w:hAnsi="Times New Roman"/>
          <w:sz w:val="28"/>
          <w:szCs w:val="28"/>
        </w:rPr>
      </w:pPr>
      <w:r w:rsidRPr="007E7565">
        <w:rPr>
          <w:rFonts w:ascii="Times New Roman" w:hAnsi="Times New Roman"/>
          <w:sz w:val="28"/>
          <w:szCs w:val="28"/>
        </w:rPr>
        <w:t xml:space="preserve">По счету 120432000 в сумме 875816,19 </w:t>
      </w:r>
      <w:r w:rsidR="00C639C7" w:rsidRPr="007E7565">
        <w:rPr>
          <w:rFonts w:ascii="Times New Roman" w:hAnsi="Times New Roman"/>
          <w:sz w:val="28"/>
          <w:szCs w:val="28"/>
        </w:rPr>
        <w:t>руб</w:t>
      </w:r>
      <w:r w:rsidR="007576CC" w:rsidRPr="007E7565">
        <w:rPr>
          <w:rFonts w:ascii="Times New Roman" w:hAnsi="Times New Roman"/>
          <w:sz w:val="28"/>
          <w:szCs w:val="28"/>
        </w:rPr>
        <w:t>лей</w:t>
      </w:r>
      <w:r w:rsidR="00BA52EA" w:rsidRPr="007E7565">
        <w:rPr>
          <w:rFonts w:ascii="Times New Roman" w:hAnsi="Times New Roman"/>
          <w:sz w:val="28"/>
          <w:szCs w:val="28"/>
        </w:rPr>
        <w:t xml:space="preserve"> </w:t>
      </w:r>
      <w:r w:rsidRPr="007E7565">
        <w:rPr>
          <w:rFonts w:ascii="Times New Roman" w:hAnsi="Times New Roman"/>
          <w:sz w:val="28"/>
          <w:szCs w:val="28"/>
        </w:rPr>
        <w:t xml:space="preserve">отражены вложения </w:t>
      </w:r>
      <w:proofErr w:type="gramStart"/>
      <w:r w:rsidRPr="007E7565">
        <w:rPr>
          <w:rFonts w:ascii="Times New Roman" w:hAnsi="Times New Roman"/>
          <w:sz w:val="28"/>
          <w:szCs w:val="28"/>
        </w:rPr>
        <w:t>в  уставной</w:t>
      </w:r>
      <w:proofErr w:type="gramEnd"/>
      <w:r w:rsidRPr="007E7565">
        <w:rPr>
          <w:rFonts w:ascii="Times New Roman" w:hAnsi="Times New Roman"/>
          <w:sz w:val="28"/>
          <w:szCs w:val="28"/>
        </w:rPr>
        <w:t xml:space="preserve"> фонд муниципальных предприятий Балаковского муниципального района, в том числе:</w:t>
      </w:r>
    </w:p>
    <w:p w:rsidR="008E6FD9" w:rsidRPr="00B74CBE" w:rsidRDefault="008E6FD9" w:rsidP="008E6FD9">
      <w:pPr>
        <w:spacing w:after="0" w:line="240" w:lineRule="auto"/>
        <w:ind w:firstLine="851"/>
        <w:jc w:val="both"/>
        <w:rPr>
          <w:rFonts w:ascii="Times New Roman" w:hAnsi="Times New Roman"/>
          <w:sz w:val="28"/>
          <w:szCs w:val="28"/>
          <w:highlight w:val="yellow"/>
        </w:rPr>
      </w:pPr>
    </w:p>
    <w:tbl>
      <w:tblPr>
        <w:tblStyle w:val="ab"/>
        <w:tblW w:w="0" w:type="auto"/>
        <w:tblLook w:val="04A0" w:firstRow="1" w:lastRow="0" w:firstColumn="1" w:lastColumn="0" w:noHBand="0" w:noVBand="1"/>
      </w:tblPr>
      <w:tblGrid>
        <w:gridCol w:w="522"/>
        <w:gridCol w:w="2740"/>
        <w:gridCol w:w="1350"/>
        <w:gridCol w:w="1455"/>
        <w:gridCol w:w="2263"/>
        <w:gridCol w:w="1843"/>
      </w:tblGrid>
      <w:tr w:rsidR="008E6FD9" w:rsidRPr="00B74CBE" w:rsidTr="008F4956">
        <w:trPr>
          <w:trHeight w:val="1231"/>
        </w:trPr>
        <w:tc>
          <w:tcPr>
            <w:tcW w:w="522" w:type="dxa"/>
          </w:tcPr>
          <w:p w:rsidR="008E6FD9" w:rsidRPr="007E7565" w:rsidRDefault="008E6FD9" w:rsidP="00B379C1">
            <w:pPr>
              <w:jc w:val="center"/>
              <w:rPr>
                <w:rFonts w:ascii="Times New Roman" w:hAnsi="Times New Roman"/>
                <w:sz w:val="28"/>
                <w:szCs w:val="28"/>
              </w:rPr>
            </w:pPr>
            <w:r w:rsidRPr="007E7565">
              <w:rPr>
                <w:rFonts w:ascii="Times New Roman" w:hAnsi="Times New Roman"/>
                <w:b/>
                <w:i/>
              </w:rPr>
              <w:t>№ п/п</w:t>
            </w:r>
          </w:p>
        </w:tc>
        <w:tc>
          <w:tcPr>
            <w:tcW w:w="2740" w:type="dxa"/>
          </w:tcPr>
          <w:p w:rsidR="008E6FD9" w:rsidRPr="007E7565" w:rsidRDefault="008E6FD9" w:rsidP="00B379C1">
            <w:pPr>
              <w:jc w:val="center"/>
              <w:rPr>
                <w:rFonts w:ascii="Times New Roman" w:hAnsi="Times New Roman"/>
                <w:sz w:val="28"/>
                <w:szCs w:val="28"/>
              </w:rPr>
            </w:pPr>
            <w:r w:rsidRPr="007E7565">
              <w:rPr>
                <w:rFonts w:ascii="Times New Roman" w:hAnsi="Times New Roman"/>
                <w:b/>
                <w:i/>
              </w:rPr>
              <w:t>Наименование предприятия</w:t>
            </w:r>
          </w:p>
        </w:tc>
        <w:tc>
          <w:tcPr>
            <w:tcW w:w="1350" w:type="dxa"/>
          </w:tcPr>
          <w:p w:rsidR="008E6FD9" w:rsidRPr="007E7565" w:rsidRDefault="008E6FD9" w:rsidP="007E7565">
            <w:pPr>
              <w:jc w:val="center"/>
              <w:rPr>
                <w:rFonts w:ascii="Times New Roman" w:hAnsi="Times New Roman"/>
                <w:sz w:val="28"/>
                <w:szCs w:val="28"/>
              </w:rPr>
            </w:pPr>
            <w:r w:rsidRPr="007E7565">
              <w:rPr>
                <w:rFonts w:ascii="Times New Roman" w:hAnsi="Times New Roman"/>
                <w:b/>
                <w:i/>
              </w:rPr>
              <w:t>Размер уставного фонда на 01.01.20</w:t>
            </w:r>
            <w:r w:rsidR="001F2728" w:rsidRPr="007E7565">
              <w:rPr>
                <w:rFonts w:ascii="Times New Roman" w:hAnsi="Times New Roman"/>
                <w:b/>
                <w:i/>
              </w:rPr>
              <w:t>2</w:t>
            </w:r>
            <w:r w:rsidR="007E7565" w:rsidRPr="007E7565">
              <w:rPr>
                <w:rFonts w:ascii="Times New Roman" w:hAnsi="Times New Roman"/>
                <w:b/>
                <w:i/>
              </w:rPr>
              <w:t>2</w:t>
            </w:r>
            <w:r w:rsidRPr="007E7565">
              <w:rPr>
                <w:rFonts w:ascii="Times New Roman" w:hAnsi="Times New Roman"/>
                <w:b/>
                <w:i/>
              </w:rPr>
              <w:t>г.</w:t>
            </w:r>
          </w:p>
        </w:tc>
        <w:tc>
          <w:tcPr>
            <w:tcW w:w="1455" w:type="dxa"/>
          </w:tcPr>
          <w:p w:rsidR="008E6FD9" w:rsidRPr="007E7565" w:rsidRDefault="008E6FD9" w:rsidP="00B379C1">
            <w:pPr>
              <w:jc w:val="center"/>
              <w:rPr>
                <w:rFonts w:ascii="Times New Roman" w:hAnsi="Times New Roman"/>
                <w:sz w:val="28"/>
                <w:szCs w:val="28"/>
              </w:rPr>
            </w:pPr>
            <w:r w:rsidRPr="007E7565">
              <w:rPr>
                <w:rFonts w:ascii="Times New Roman" w:hAnsi="Times New Roman"/>
                <w:b/>
                <w:i/>
              </w:rPr>
              <w:t>Дата образования уставного фонда</w:t>
            </w:r>
          </w:p>
        </w:tc>
        <w:tc>
          <w:tcPr>
            <w:tcW w:w="2263" w:type="dxa"/>
          </w:tcPr>
          <w:p w:rsidR="008E6FD9" w:rsidRPr="007E7565" w:rsidRDefault="008E6FD9" w:rsidP="00B379C1">
            <w:pPr>
              <w:jc w:val="center"/>
              <w:rPr>
                <w:rFonts w:ascii="Times New Roman" w:hAnsi="Times New Roman"/>
                <w:sz w:val="28"/>
                <w:szCs w:val="28"/>
              </w:rPr>
            </w:pPr>
            <w:r w:rsidRPr="007E7565">
              <w:rPr>
                <w:rFonts w:ascii="Times New Roman" w:hAnsi="Times New Roman"/>
                <w:b/>
                <w:i/>
              </w:rPr>
              <w:t>Реквизиты решения ОМС о создании уставного фонда</w:t>
            </w:r>
          </w:p>
        </w:tc>
        <w:tc>
          <w:tcPr>
            <w:tcW w:w="1843" w:type="dxa"/>
          </w:tcPr>
          <w:p w:rsidR="008E6FD9" w:rsidRPr="007E7565" w:rsidRDefault="008E6FD9" w:rsidP="00B379C1">
            <w:pPr>
              <w:jc w:val="center"/>
              <w:rPr>
                <w:rFonts w:ascii="Times New Roman" w:hAnsi="Times New Roman"/>
                <w:sz w:val="28"/>
                <w:szCs w:val="28"/>
              </w:rPr>
            </w:pPr>
            <w:r w:rsidRPr="007E7565">
              <w:rPr>
                <w:rFonts w:ascii="Times New Roman" w:hAnsi="Times New Roman"/>
                <w:b/>
                <w:i/>
              </w:rPr>
              <w:t>Примечание</w:t>
            </w:r>
          </w:p>
        </w:tc>
      </w:tr>
      <w:tr w:rsidR="008E6FD9" w:rsidRPr="00B74CBE" w:rsidTr="008F4956">
        <w:tc>
          <w:tcPr>
            <w:tcW w:w="522" w:type="dxa"/>
          </w:tcPr>
          <w:p w:rsidR="008E6FD9" w:rsidRPr="007E7565" w:rsidRDefault="008E6FD9" w:rsidP="00B379C1">
            <w:pPr>
              <w:jc w:val="both"/>
              <w:rPr>
                <w:rFonts w:ascii="Times New Roman" w:hAnsi="Times New Roman"/>
                <w:sz w:val="24"/>
                <w:szCs w:val="24"/>
              </w:rPr>
            </w:pPr>
            <w:r w:rsidRPr="007E7565">
              <w:rPr>
                <w:rFonts w:ascii="Times New Roman" w:hAnsi="Times New Roman"/>
                <w:sz w:val="24"/>
                <w:szCs w:val="24"/>
              </w:rPr>
              <w:t>1</w:t>
            </w:r>
          </w:p>
        </w:tc>
        <w:tc>
          <w:tcPr>
            <w:tcW w:w="2740" w:type="dxa"/>
          </w:tcPr>
          <w:p w:rsidR="008E6FD9" w:rsidRPr="007E7565" w:rsidRDefault="008E6FD9" w:rsidP="00B379C1">
            <w:pPr>
              <w:jc w:val="center"/>
              <w:rPr>
                <w:rFonts w:ascii="Times New Roman" w:hAnsi="Times New Roman"/>
                <w:sz w:val="24"/>
                <w:szCs w:val="24"/>
              </w:rPr>
            </w:pPr>
            <w:r w:rsidRPr="007E7565">
              <w:rPr>
                <w:rFonts w:ascii="Times New Roman" w:hAnsi="Times New Roman"/>
                <w:sz w:val="24"/>
                <w:szCs w:val="24"/>
              </w:rPr>
              <w:t>МУП Балаковского муниципального района «Спец АТХ»</w:t>
            </w:r>
          </w:p>
          <w:p w:rsidR="008E6FD9" w:rsidRPr="007E7565" w:rsidRDefault="008E6FD9" w:rsidP="00B379C1">
            <w:pPr>
              <w:jc w:val="both"/>
              <w:rPr>
                <w:rFonts w:ascii="Times New Roman" w:hAnsi="Times New Roman"/>
                <w:sz w:val="24"/>
                <w:szCs w:val="24"/>
              </w:rPr>
            </w:pPr>
          </w:p>
        </w:tc>
        <w:tc>
          <w:tcPr>
            <w:tcW w:w="1350" w:type="dxa"/>
          </w:tcPr>
          <w:p w:rsidR="008E6FD9" w:rsidRPr="007E7565" w:rsidRDefault="008E6FD9" w:rsidP="00B379C1">
            <w:pPr>
              <w:jc w:val="both"/>
              <w:rPr>
                <w:rFonts w:ascii="Times New Roman" w:hAnsi="Times New Roman"/>
                <w:sz w:val="24"/>
                <w:szCs w:val="24"/>
              </w:rPr>
            </w:pPr>
            <w:r w:rsidRPr="007E7565">
              <w:rPr>
                <w:rFonts w:ascii="Times New Roman" w:hAnsi="Times New Roman"/>
                <w:sz w:val="24"/>
                <w:szCs w:val="24"/>
              </w:rPr>
              <w:t>426900,00</w:t>
            </w:r>
          </w:p>
        </w:tc>
        <w:tc>
          <w:tcPr>
            <w:tcW w:w="1455" w:type="dxa"/>
          </w:tcPr>
          <w:p w:rsidR="008E6FD9" w:rsidRPr="007E7565" w:rsidRDefault="008E6FD9" w:rsidP="00B379C1">
            <w:pPr>
              <w:jc w:val="both"/>
              <w:rPr>
                <w:rFonts w:ascii="Times New Roman" w:hAnsi="Times New Roman"/>
                <w:sz w:val="24"/>
                <w:szCs w:val="24"/>
              </w:rPr>
            </w:pPr>
            <w:r w:rsidRPr="007E7565">
              <w:rPr>
                <w:rFonts w:ascii="Times New Roman" w:hAnsi="Times New Roman"/>
                <w:sz w:val="24"/>
                <w:szCs w:val="24"/>
              </w:rPr>
              <w:t>06.12.2004г.</w:t>
            </w:r>
          </w:p>
        </w:tc>
        <w:tc>
          <w:tcPr>
            <w:tcW w:w="2263" w:type="dxa"/>
          </w:tcPr>
          <w:p w:rsidR="008E6FD9" w:rsidRPr="007E7565" w:rsidRDefault="008E6FD9" w:rsidP="00B379C1">
            <w:pPr>
              <w:jc w:val="both"/>
              <w:rPr>
                <w:rFonts w:ascii="Times New Roman" w:hAnsi="Times New Roman"/>
                <w:sz w:val="24"/>
                <w:szCs w:val="24"/>
              </w:rPr>
            </w:pPr>
            <w:r w:rsidRPr="007E7565">
              <w:rPr>
                <w:rFonts w:ascii="Times New Roman" w:hAnsi="Times New Roman"/>
                <w:sz w:val="24"/>
                <w:szCs w:val="24"/>
              </w:rPr>
              <w:t>Решение Комитета по управлению имуществом от 06.12.2004г. №103</w:t>
            </w:r>
          </w:p>
        </w:tc>
        <w:tc>
          <w:tcPr>
            <w:tcW w:w="1843" w:type="dxa"/>
          </w:tcPr>
          <w:p w:rsidR="008E6FD9" w:rsidRPr="007E7565" w:rsidRDefault="008E6FD9" w:rsidP="00B379C1">
            <w:pPr>
              <w:jc w:val="both"/>
              <w:rPr>
                <w:rFonts w:ascii="Times New Roman" w:hAnsi="Times New Roman"/>
                <w:sz w:val="24"/>
                <w:szCs w:val="24"/>
              </w:rPr>
            </w:pPr>
          </w:p>
        </w:tc>
      </w:tr>
      <w:tr w:rsidR="008E6FD9" w:rsidRPr="00B74CBE" w:rsidTr="008F4956">
        <w:tc>
          <w:tcPr>
            <w:tcW w:w="522" w:type="dxa"/>
          </w:tcPr>
          <w:p w:rsidR="008E6FD9" w:rsidRPr="007E7565" w:rsidRDefault="008E6FD9" w:rsidP="00B379C1">
            <w:pPr>
              <w:jc w:val="both"/>
              <w:rPr>
                <w:rFonts w:ascii="Times New Roman" w:hAnsi="Times New Roman"/>
                <w:sz w:val="24"/>
                <w:szCs w:val="24"/>
              </w:rPr>
            </w:pPr>
            <w:r w:rsidRPr="007E7565">
              <w:rPr>
                <w:rFonts w:ascii="Times New Roman" w:hAnsi="Times New Roman"/>
                <w:sz w:val="24"/>
                <w:szCs w:val="24"/>
              </w:rPr>
              <w:t>2</w:t>
            </w:r>
          </w:p>
        </w:tc>
        <w:tc>
          <w:tcPr>
            <w:tcW w:w="2740" w:type="dxa"/>
          </w:tcPr>
          <w:p w:rsidR="008E6FD9" w:rsidRPr="007E7565" w:rsidRDefault="008E6FD9" w:rsidP="00B379C1">
            <w:pPr>
              <w:jc w:val="both"/>
              <w:rPr>
                <w:rFonts w:ascii="Times New Roman" w:hAnsi="Times New Roman"/>
                <w:sz w:val="24"/>
                <w:szCs w:val="24"/>
              </w:rPr>
            </w:pPr>
            <w:r w:rsidRPr="007E7565">
              <w:rPr>
                <w:rFonts w:ascii="Times New Roman" w:hAnsi="Times New Roman"/>
                <w:sz w:val="24"/>
                <w:szCs w:val="24"/>
              </w:rPr>
              <w:t>МУП Балаковского муниципального района «Районные коммунальные сети»</w:t>
            </w:r>
          </w:p>
        </w:tc>
        <w:tc>
          <w:tcPr>
            <w:tcW w:w="1350" w:type="dxa"/>
          </w:tcPr>
          <w:p w:rsidR="008E6FD9" w:rsidRPr="007E7565" w:rsidRDefault="008E6FD9" w:rsidP="00B379C1">
            <w:pPr>
              <w:jc w:val="both"/>
              <w:rPr>
                <w:rFonts w:ascii="Times New Roman" w:hAnsi="Times New Roman"/>
                <w:sz w:val="24"/>
                <w:szCs w:val="24"/>
              </w:rPr>
            </w:pPr>
            <w:r w:rsidRPr="007E7565">
              <w:rPr>
                <w:rFonts w:ascii="Times New Roman" w:hAnsi="Times New Roman"/>
                <w:sz w:val="24"/>
                <w:szCs w:val="24"/>
              </w:rPr>
              <w:t>346397,62</w:t>
            </w:r>
          </w:p>
        </w:tc>
        <w:tc>
          <w:tcPr>
            <w:tcW w:w="1455" w:type="dxa"/>
          </w:tcPr>
          <w:p w:rsidR="008E6FD9" w:rsidRPr="007E7565" w:rsidRDefault="008E6FD9" w:rsidP="00B379C1">
            <w:pPr>
              <w:jc w:val="center"/>
              <w:rPr>
                <w:rFonts w:ascii="Times New Roman" w:hAnsi="Times New Roman"/>
                <w:sz w:val="24"/>
                <w:szCs w:val="24"/>
              </w:rPr>
            </w:pPr>
          </w:p>
          <w:p w:rsidR="008E6FD9" w:rsidRPr="007E7565" w:rsidRDefault="008E6FD9" w:rsidP="00B379C1">
            <w:pPr>
              <w:jc w:val="center"/>
              <w:rPr>
                <w:rFonts w:ascii="Times New Roman" w:hAnsi="Times New Roman"/>
                <w:sz w:val="24"/>
                <w:szCs w:val="24"/>
              </w:rPr>
            </w:pPr>
            <w:r w:rsidRPr="007E7565">
              <w:rPr>
                <w:rFonts w:ascii="Times New Roman" w:hAnsi="Times New Roman"/>
                <w:sz w:val="24"/>
                <w:szCs w:val="24"/>
              </w:rPr>
              <w:t>29.09.2009г.</w:t>
            </w:r>
          </w:p>
        </w:tc>
        <w:tc>
          <w:tcPr>
            <w:tcW w:w="2263" w:type="dxa"/>
          </w:tcPr>
          <w:p w:rsidR="008E6FD9" w:rsidRPr="007E7565" w:rsidRDefault="008E6FD9" w:rsidP="00B379C1">
            <w:pPr>
              <w:jc w:val="center"/>
              <w:rPr>
                <w:rFonts w:ascii="Times New Roman" w:hAnsi="Times New Roman"/>
                <w:sz w:val="24"/>
                <w:szCs w:val="24"/>
              </w:rPr>
            </w:pPr>
            <w:r w:rsidRPr="007E7565">
              <w:rPr>
                <w:rFonts w:ascii="Times New Roman" w:hAnsi="Times New Roman"/>
                <w:sz w:val="24"/>
                <w:szCs w:val="24"/>
              </w:rPr>
              <w:t>Постановление администрации Балаковского муниципального района  от 25.09.2009г. №4943</w:t>
            </w:r>
          </w:p>
        </w:tc>
        <w:tc>
          <w:tcPr>
            <w:tcW w:w="1843" w:type="dxa"/>
          </w:tcPr>
          <w:p w:rsidR="008E6FD9" w:rsidRPr="007E7565" w:rsidRDefault="008E6FD9" w:rsidP="00B379C1">
            <w:pPr>
              <w:jc w:val="center"/>
              <w:rPr>
                <w:rFonts w:ascii="Times New Roman" w:hAnsi="Times New Roman"/>
                <w:sz w:val="24"/>
                <w:szCs w:val="24"/>
              </w:rPr>
            </w:pPr>
            <w:r w:rsidRPr="007E7565">
              <w:rPr>
                <w:rFonts w:ascii="Times New Roman" w:hAnsi="Times New Roman"/>
                <w:sz w:val="24"/>
                <w:szCs w:val="24"/>
              </w:rPr>
              <w:t>находится в процедуре конкурсного производства</w:t>
            </w:r>
          </w:p>
        </w:tc>
      </w:tr>
      <w:tr w:rsidR="008E6FD9" w:rsidRPr="00B74CBE" w:rsidTr="008F4956">
        <w:tc>
          <w:tcPr>
            <w:tcW w:w="522" w:type="dxa"/>
          </w:tcPr>
          <w:p w:rsidR="008E6FD9" w:rsidRPr="007E7565" w:rsidRDefault="008E6FD9" w:rsidP="00B379C1">
            <w:pPr>
              <w:jc w:val="both"/>
              <w:rPr>
                <w:rFonts w:ascii="Times New Roman" w:hAnsi="Times New Roman"/>
                <w:sz w:val="24"/>
                <w:szCs w:val="24"/>
              </w:rPr>
            </w:pPr>
            <w:r w:rsidRPr="007E7565">
              <w:rPr>
                <w:rFonts w:ascii="Times New Roman" w:hAnsi="Times New Roman"/>
                <w:sz w:val="24"/>
                <w:szCs w:val="24"/>
              </w:rPr>
              <w:t>3</w:t>
            </w:r>
          </w:p>
        </w:tc>
        <w:tc>
          <w:tcPr>
            <w:tcW w:w="2740" w:type="dxa"/>
          </w:tcPr>
          <w:p w:rsidR="008E6FD9" w:rsidRPr="007E7565" w:rsidRDefault="008E6FD9" w:rsidP="00B379C1">
            <w:pPr>
              <w:jc w:val="center"/>
              <w:rPr>
                <w:rFonts w:ascii="Times New Roman" w:hAnsi="Times New Roman"/>
                <w:sz w:val="24"/>
                <w:szCs w:val="24"/>
              </w:rPr>
            </w:pPr>
            <w:r w:rsidRPr="007E7565">
              <w:rPr>
                <w:rFonts w:ascii="Times New Roman" w:hAnsi="Times New Roman"/>
                <w:sz w:val="24"/>
                <w:szCs w:val="24"/>
              </w:rPr>
              <w:t>МУП Балаковского муниципального района «Балаково-Водоканал»</w:t>
            </w:r>
          </w:p>
          <w:p w:rsidR="008E6FD9" w:rsidRPr="007E7565" w:rsidRDefault="008E6FD9" w:rsidP="00B379C1">
            <w:pPr>
              <w:jc w:val="center"/>
              <w:rPr>
                <w:rFonts w:ascii="Times New Roman" w:hAnsi="Times New Roman"/>
                <w:sz w:val="24"/>
                <w:szCs w:val="24"/>
              </w:rPr>
            </w:pPr>
          </w:p>
        </w:tc>
        <w:tc>
          <w:tcPr>
            <w:tcW w:w="1350" w:type="dxa"/>
          </w:tcPr>
          <w:p w:rsidR="008E6FD9" w:rsidRPr="007E7565" w:rsidRDefault="008E6FD9" w:rsidP="00B379C1">
            <w:pPr>
              <w:jc w:val="center"/>
              <w:rPr>
                <w:rFonts w:ascii="Times New Roman" w:hAnsi="Times New Roman"/>
                <w:sz w:val="24"/>
                <w:szCs w:val="24"/>
              </w:rPr>
            </w:pPr>
          </w:p>
          <w:p w:rsidR="008E6FD9" w:rsidRPr="007E7565" w:rsidRDefault="008E6FD9" w:rsidP="00B379C1">
            <w:pPr>
              <w:jc w:val="center"/>
              <w:rPr>
                <w:rFonts w:ascii="Times New Roman" w:hAnsi="Times New Roman"/>
                <w:sz w:val="24"/>
                <w:szCs w:val="24"/>
              </w:rPr>
            </w:pPr>
            <w:r w:rsidRPr="007E7565">
              <w:rPr>
                <w:rFonts w:ascii="Times New Roman" w:hAnsi="Times New Roman"/>
                <w:sz w:val="24"/>
                <w:szCs w:val="24"/>
              </w:rPr>
              <w:t>102518,57</w:t>
            </w:r>
          </w:p>
        </w:tc>
        <w:tc>
          <w:tcPr>
            <w:tcW w:w="1455" w:type="dxa"/>
          </w:tcPr>
          <w:p w:rsidR="008E6FD9" w:rsidRPr="007E7565" w:rsidRDefault="008E6FD9" w:rsidP="00B379C1">
            <w:pPr>
              <w:jc w:val="center"/>
              <w:rPr>
                <w:rFonts w:ascii="Times New Roman" w:hAnsi="Times New Roman"/>
                <w:sz w:val="24"/>
                <w:szCs w:val="24"/>
              </w:rPr>
            </w:pPr>
          </w:p>
          <w:p w:rsidR="008E6FD9" w:rsidRPr="007E7565" w:rsidRDefault="008E6FD9" w:rsidP="00B379C1">
            <w:pPr>
              <w:jc w:val="center"/>
              <w:rPr>
                <w:rFonts w:ascii="Times New Roman" w:hAnsi="Times New Roman"/>
                <w:sz w:val="24"/>
                <w:szCs w:val="24"/>
              </w:rPr>
            </w:pPr>
            <w:r w:rsidRPr="007E7565">
              <w:rPr>
                <w:rFonts w:ascii="Times New Roman" w:hAnsi="Times New Roman"/>
                <w:sz w:val="24"/>
                <w:szCs w:val="24"/>
              </w:rPr>
              <w:t>23.01.2003г.</w:t>
            </w:r>
          </w:p>
          <w:p w:rsidR="008E6FD9" w:rsidRPr="007E7565" w:rsidRDefault="008E6FD9" w:rsidP="00B379C1">
            <w:pPr>
              <w:jc w:val="center"/>
              <w:rPr>
                <w:rFonts w:ascii="Times New Roman" w:hAnsi="Times New Roman"/>
                <w:sz w:val="24"/>
                <w:szCs w:val="24"/>
              </w:rPr>
            </w:pPr>
          </w:p>
        </w:tc>
        <w:tc>
          <w:tcPr>
            <w:tcW w:w="2263" w:type="dxa"/>
          </w:tcPr>
          <w:p w:rsidR="008E6FD9" w:rsidRPr="007E7565" w:rsidRDefault="008E6FD9" w:rsidP="00B379C1">
            <w:pPr>
              <w:jc w:val="center"/>
              <w:rPr>
                <w:rFonts w:ascii="Times New Roman" w:hAnsi="Times New Roman"/>
                <w:sz w:val="24"/>
                <w:szCs w:val="24"/>
              </w:rPr>
            </w:pPr>
            <w:r w:rsidRPr="007E7565">
              <w:rPr>
                <w:rFonts w:ascii="Times New Roman" w:hAnsi="Times New Roman"/>
                <w:sz w:val="24"/>
                <w:szCs w:val="24"/>
              </w:rPr>
              <w:t>Решение Комитета по управлению имуществом от 23.01.2003г. №02</w:t>
            </w:r>
          </w:p>
        </w:tc>
        <w:tc>
          <w:tcPr>
            <w:tcW w:w="1843" w:type="dxa"/>
          </w:tcPr>
          <w:p w:rsidR="008E6FD9" w:rsidRPr="007E7565" w:rsidRDefault="008E6FD9" w:rsidP="00B379C1">
            <w:pPr>
              <w:jc w:val="both"/>
              <w:rPr>
                <w:rFonts w:ascii="Times New Roman" w:hAnsi="Times New Roman"/>
                <w:sz w:val="24"/>
                <w:szCs w:val="24"/>
              </w:rPr>
            </w:pPr>
          </w:p>
        </w:tc>
      </w:tr>
    </w:tbl>
    <w:p w:rsidR="008E6FD9" w:rsidRPr="00B74CBE" w:rsidRDefault="008E6FD9" w:rsidP="008E6FD9">
      <w:pPr>
        <w:spacing w:after="0" w:line="240" w:lineRule="auto"/>
        <w:ind w:firstLine="851"/>
        <w:jc w:val="both"/>
        <w:rPr>
          <w:rFonts w:ascii="Times New Roman" w:hAnsi="Times New Roman"/>
          <w:sz w:val="28"/>
          <w:szCs w:val="28"/>
          <w:highlight w:val="yellow"/>
        </w:rPr>
      </w:pPr>
    </w:p>
    <w:p w:rsidR="008E6FD9" w:rsidRPr="007E7565" w:rsidRDefault="008E6FD9" w:rsidP="008E6FD9">
      <w:pPr>
        <w:spacing w:after="0" w:line="240" w:lineRule="auto"/>
        <w:ind w:firstLine="851"/>
        <w:jc w:val="both"/>
        <w:rPr>
          <w:rFonts w:ascii="Times New Roman" w:hAnsi="Times New Roman"/>
          <w:sz w:val="28"/>
          <w:szCs w:val="28"/>
        </w:rPr>
      </w:pPr>
      <w:r w:rsidRPr="007E7565">
        <w:rPr>
          <w:rFonts w:ascii="Times New Roman" w:hAnsi="Times New Roman"/>
          <w:sz w:val="28"/>
          <w:szCs w:val="28"/>
        </w:rPr>
        <w:t xml:space="preserve">По счету 120433000 в сумме </w:t>
      </w:r>
      <w:r w:rsidR="007E7565" w:rsidRPr="007E7565">
        <w:rPr>
          <w:rFonts w:ascii="Times New Roman" w:hAnsi="Times New Roman"/>
          <w:sz w:val="28"/>
          <w:szCs w:val="28"/>
        </w:rPr>
        <w:t>4457616307,25</w:t>
      </w:r>
      <w:r w:rsidR="008A6B6B" w:rsidRPr="007E7565">
        <w:rPr>
          <w:rFonts w:ascii="Times New Roman" w:hAnsi="Times New Roman"/>
          <w:sz w:val="28"/>
          <w:szCs w:val="28"/>
        </w:rPr>
        <w:t xml:space="preserve"> </w:t>
      </w:r>
      <w:r w:rsidR="00C639C7" w:rsidRPr="007E7565">
        <w:rPr>
          <w:rFonts w:ascii="Times New Roman" w:hAnsi="Times New Roman"/>
          <w:sz w:val="28"/>
          <w:szCs w:val="28"/>
        </w:rPr>
        <w:t>руб</w:t>
      </w:r>
      <w:r w:rsidR="007576CC" w:rsidRPr="007E7565">
        <w:rPr>
          <w:rFonts w:ascii="Times New Roman" w:hAnsi="Times New Roman"/>
          <w:sz w:val="28"/>
          <w:szCs w:val="28"/>
        </w:rPr>
        <w:t>лей</w:t>
      </w:r>
      <w:r w:rsidR="008A6B6B" w:rsidRPr="007E7565">
        <w:rPr>
          <w:rFonts w:ascii="Times New Roman" w:hAnsi="Times New Roman"/>
          <w:sz w:val="28"/>
          <w:szCs w:val="28"/>
        </w:rPr>
        <w:t xml:space="preserve"> </w:t>
      </w:r>
      <w:r w:rsidRPr="007E7565">
        <w:rPr>
          <w:rFonts w:ascii="Times New Roman" w:hAnsi="Times New Roman"/>
          <w:sz w:val="28"/>
          <w:szCs w:val="28"/>
        </w:rPr>
        <w:t>отражено участие в муниципальных учреждениях Балаковского муниципального района (балансовая стоимость недвижимого и  особо ценного движимого имущества автономных учреждений).</w:t>
      </w:r>
    </w:p>
    <w:p w:rsidR="008E6FD9" w:rsidRPr="007E7565" w:rsidRDefault="008E6FD9" w:rsidP="000E3FDA">
      <w:pPr>
        <w:spacing w:after="0" w:line="240" w:lineRule="auto"/>
        <w:ind w:firstLine="851"/>
        <w:jc w:val="both"/>
        <w:rPr>
          <w:rFonts w:ascii="Times New Roman" w:hAnsi="Times New Roman"/>
          <w:sz w:val="28"/>
          <w:szCs w:val="28"/>
        </w:rPr>
      </w:pPr>
      <w:r w:rsidRPr="007E7565">
        <w:rPr>
          <w:rFonts w:ascii="Times New Roman" w:hAnsi="Times New Roman"/>
          <w:sz w:val="28"/>
          <w:szCs w:val="28"/>
        </w:rPr>
        <w:t xml:space="preserve">По счету 120434000 в сумме </w:t>
      </w:r>
      <w:r w:rsidR="007E7565" w:rsidRPr="007E7565">
        <w:rPr>
          <w:rFonts w:ascii="Times New Roman" w:hAnsi="Times New Roman"/>
          <w:sz w:val="28"/>
          <w:szCs w:val="28"/>
        </w:rPr>
        <w:t xml:space="preserve">20815900,00 </w:t>
      </w:r>
      <w:r w:rsidR="00C639C7" w:rsidRPr="007E7565">
        <w:rPr>
          <w:rFonts w:ascii="Times New Roman" w:hAnsi="Times New Roman"/>
          <w:sz w:val="28"/>
          <w:szCs w:val="28"/>
        </w:rPr>
        <w:t>руб</w:t>
      </w:r>
      <w:r w:rsidR="00BA226C" w:rsidRPr="007E7565">
        <w:rPr>
          <w:rFonts w:ascii="Times New Roman" w:hAnsi="Times New Roman"/>
          <w:sz w:val="28"/>
          <w:szCs w:val="28"/>
        </w:rPr>
        <w:t xml:space="preserve">лей </w:t>
      </w:r>
      <w:r w:rsidRPr="007E7565">
        <w:rPr>
          <w:rFonts w:ascii="Times New Roman" w:hAnsi="Times New Roman"/>
          <w:sz w:val="28"/>
          <w:szCs w:val="28"/>
        </w:rPr>
        <w:t>отражена сумма уставного капитала:</w:t>
      </w:r>
    </w:p>
    <w:p w:rsidR="008E6FD9" w:rsidRPr="009C7127" w:rsidRDefault="008E6FD9" w:rsidP="000E3FDA">
      <w:pPr>
        <w:spacing w:after="0" w:line="240" w:lineRule="auto"/>
        <w:ind w:firstLine="851"/>
        <w:jc w:val="both"/>
        <w:rPr>
          <w:rFonts w:ascii="Times New Roman" w:hAnsi="Times New Roman"/>
          <w:sz w:val="28"/>
          <w:szCs w:val="28"/>
        </w:rPr>
      </w:pPr>
      <w:r w:rsidRPr="009C7127">
        <w:rPr>
          <w:rFonts w:ascii="Times New Roman" w:hAnsi="Times New Roman"/>
          <w:sz w:val="28"/>
          <w:szCs w:val="28"/>
        </w:rPr>
        <w:t xml:space="preserve">- ООО «Дирекция капитального строительства» в размере </w:t>
      </w:r>
      <w:r w:rsidR="00C479EE" w:rsidRPr="009C7127">
        <w:rPr>
          <w:rFonts w:ascii="Times New Roman" w:hAnsi="Times New Roman"/>
          <w:sz w:val="28"/>
          <w:szCs w:val="28"/>
        </w:rPr>
        <w:t xml:space="preserve">4094000,00 </w:t>
      </w:r>
      <w:r w:rsidR="006B0153" w:rsidRPr="009C7127">
        <w:rPr>
          <w:rFonts w:ascii="Times New Roman" w:hAnsi="Times New Roman"/>
          <w:sz w:val="28"/>
          <w:szCs w:val="28"/>
        </w:rPr>
        <w:t>руб</w:t>
      </w:r>
      <w:r w:rsidR="00BA226C" w:rsidRPr="009C7127">
        <w:rPr>
          <w:rFonts w:ascii="Times New Roman" w:hAnsi="Times New Roman"/>
          <w:sz w:val="28"/>
          <w:szCs w:val="28"/>
        </w:rPr>
        <w:t>лей</w:t>
      </w:r>
      <w:r w:rsidR="00A715E1" w:rsidRPr="009C7127">
        <w:rPr>
          <w:rFonts w:ascii="Times New Roman" w:hAnsi="Times New Roman"/>
          <w:sz w:val="28"/>
          <w:szCs w:val="28"/>
        </w:rPr>
        <w:t xml:space="preserve"> </w:t>
      </w:r>
      <w:r w:rsidRPr="009C7127">
        <w:rPr>
          <w:rFonts w:ascii="Times New Roman" w:hAnsi="Times New Roman"/>
          <w:sz w:val="28"/>
          <w:szCs w:val="28"/>
        </w:rPr>
        <w:t>Создано на основании постановления Администрации Балаковского муниципального района от 28.11.2016г. №4162 путем реорганизации МУП Балаковского муниципального района «Дирекци</w:t>
      </w:r>
      <w:r w:rsidR="00A715E1" w:rsidRPr="009C7127">
        <w:rPr>
          <w:rFonts w:ascii="Times New Roman" w:hAnsi="Times New Roman"/>
          <w:sz w:val="28"/>
          <w:szCs w:val="28"/>
        </w:rPr>
        <w:t xml:space="preserve">я капитального строительства». </w:t>
      </w:r>
      <w:r w:rsidRPr="009C7127">
        <w:rPr>
          <w:rFonts w:ascii="Times New Roman" w:hAnsi="Times New Roman"/>
          <w:sz w:val="28"/>
          <w:szCs w:val="28"/>
        </w:rPr>
        <w:t>ИНН 6439092471.</w:t>
      </w:r>
    </w:p>
    <w:p w:rsidR="008E6FD9" w:rsidRDefault="008E6FD9" w:rsidP="000E3FDA">
      <w:pPr>
        <w:spacing w:after="0" w:line="240" w:lineRule="auto"/>
        <w:ind w:firstLine="851"/>
        <w:jc w:val="both"/>
        <w:rPr>
          <w:rFonts w:ascii="Times New Roman" w:hAnsi="Times New Roman"/>
          <w:sz w:val="28"/>
          <w:szCs w:val="28"/>
        </w:rPr>
      </w:pPr>
      <w:r w:rsidRPr="007E7565">
        <w:rPr>
          <w:rFonts w:ascii="Times New Roman" w:hAnsi="Times New Roman"/>
          <w:sz w:val="28"/>
          <w:szCs w:val="28"/>
        </w:rPr>
        <w:t>- ООО «</w:t>
      </w:r>
      <w:proofErr w:type="spellStart"/>
      <w:r w:rsidRPr="007E7565">
        <w:rPr>
          <w:rFonts w:ascii="Times New Roman" w:hAnsi="Times New Roman"/>
          <w:sz w:val="28"/>
          <w:szCs w:val="28"/>
        </w:rPr>
        <w:t>Официна</w:t>
      </w:r>
      <w:proofErr w:type="spellEnd"/>
      <w:r w:rsidRPr="007E7565">
        <w:rPr>
          <w:rFonts w:ascii="Times New Roman" w:hAnsi="Times New Roman"/>
          <w:sz w:val="28"/>
          <w:szCs w:val="28"/>
        </w:rPr>
        <w:t xml:space="preserve">» в размере 4721900,00 </w:t>
      </w:r>
      <w:r w:rsidR="006B0153" w:rsidRPr="007E7565">
        <w:rPr>
          <w:rFonts w:ascii="Times New Roman" w:hAnsi="Times New Roman"/>
          <w:sz w:val="28"/>
          <w:szCs w:val="28"/>
        </w:rPr>
        <w:t>руб</w:t>
      </w:r>
      <w:r w:rsidR="00BA226C" w:rsidRPr="007E7565">
        <w:rPr>
          <w:rFonts w:ascii="Times New Roman" w:hAnsi="Times New Roman"/>
          <w:sz w:val="28"/>
          <w:szCs w:val="28"/>
        </w:rPr>
        <w:t xml:space="preserve">лей. </w:t>
      </w:r>
      <w:r w:rsidRPr="007E7565">
        <w:rPr>
          <w:rFonts w:ascii="Times New Roman" w:hAnsi="Times New Roman"/>
          <w:sz w:val="28"/>
          <w:szCs w:val="28"/>
        </w:rPr>
        <w:t>Создано на основании постановления Администрации Балаковского муниципального района от 28.11.2016г.</w:t>
      </w:r>
      <w:r w:rsidR="00A715E1" w:rsidRPr="007E7565">
        <w:rPr>
          <w:rFonts w:ascii="Times New Roman" w:hAnsi="Times New Roman"/>
          <w:sz w:val="28"/>
          <w:szCs w:val="28"/>
        </w:rPr>
        <w:t xml:space="preserve"> </w:t>
      </w:r>
      <w:r w:rsidRPr="007E7565">
        <w:rPr>
          <w:rFonts w:ascii="Times New Roman" w:hAnsi="Times New Roman"/>
          <w:sz w:val="28"/>
          <w:szCs w:val="28"/>
        </w:rPr>
        <w:t>№4161 путем реорганизации МУП Балаковского му</w:t>
      </w:r>
      <w:r w:rsidR="00A715E1" w:rsidRPr="007E7565">
        <w:rPr>
          <w:rFonts w:ascii="Times New Roman" w:hAnsi="Times New Roman"/>
          <w:sz w:val="28"/>
          <w:szCs w:val="28"/>
        </w:rPr>
        <w:t>ниципального района «</w:t>
      </w:r>
      <w:proofErr w:type="spellStart"/>
      <w:r w:rsidR="00A715E1" w:rsidRPr="007E7565">
        <w:rPr>
          <w:rFonts w:ascii="Times New Roman" w:hAnsi="Times New Roman"/>
          <w:sz w:val="28"/>
          <w:szCs w:val="28"/>
        </w:rPr>
        <w:t>Официна</w:t>
      </w:r>
      <w:proofErr w:type="spellEnd"/>
      <w:r w:rsidR="00A715E1" w:rsidRPr="007E7565">
        <w:rPr>
          <w:rFonts w:ascii="Times New Roman" w:hAnsi="Times New Roman"/>
          <w:sz w:val="28"/>
          <w:szCs w:val="28"/>
        </w:rPr>
        <w:t>»</w:t>
      </w:r>
      <w:r w:rsidR="002257E5" w:rsidRPr="007E7565">
        <w:rPr>
          <w:rFonts w:ascii="Times New Roman" w:hAnsi="Times New Roman"/>
          <w:sz w:val="28"/>
          <w:szCs w:val="28"/>
        </w:rPr>
        <w:t xml:space="preserve"> </w:t>
      </w:r>
      <w:r w:rsidR="00A715E1" w:rsidRPr="007E7565">
        <w:rPr>
          <w:rFonts w:ascii="Times New Roman" w:hAnsi="Times New Roman"/>
          <w:sz w:val="28"/>
          <w:szCs w:val="28"/>
        </w:rPr>
        <w:t xml:space="preserve"> </w:t>
      </w:r>
      <w:r w:rsidRPr="007E7565">
        <w:rPr>
          <w:rFonts w:ascii="Times New Roman" w:hAnsi="Times New Roman"/>
          <w:sz w:val="28"/>
          <w:szCs w:val="28"/>
        </w:rPr>
        <w:t>ИНН 6439092457.</w:t>
      </w:r>
    </w:p>
    <w:p w:rsidR="00FF0DC7" w:rsidRPr="00CB31C1" w:rsidRDefault="00FF0DC7" w:rsidP="00FF0DC7">
      <w:pPr>
        <w:spacing w:after="0" w:line="240" w:lineRule="auto"/>
        <w:ind w:firstLine="862"/>
        <w:jc w:val="both"/>
        <w:rPr>
          <w:rFonts w:ascii="Times New Roman" w:eastAsia="Times New Roman" w:hAnsi="Times New Roman"/>
          <w:color w:val="000000"/>
          <w:sz w:val="28"/>
        </w:rPr>
      </w:pPr>
      <w:r w:rsidRPr="00CB31C1">
        <w:rPr>
          <w:rFonts w:ascii="Times New Roman" w:eastAsia="Times New Roman" w:hAnsi="Times New Roman"/>
          <w:color w:val="000000"/>
          <w:sz w:val="28"/>
        </w:rPr>
        <w:t xml:space="preserve">- ООО культурно-спортивный центр «Дельфин» в размере 12000000,00 рублей. Создано на основании </w:t>
      </w:r>
      <w:r>
        <w:rPr>
          <w:rFonts w:ascii="Times New Roman" w:eastAsia="Times New Roman" w:hAnsi="Times New Roman"/>
          <w:color w:val="000000"/>
          <w:sz w:val="28"/>
        </w:rPr>
        <w:t xml:space="preserve">Решения </w:t>
      </w:r>
      <w:r w:rsidRPr="00950D46">
        <w:rPr>
          <w:rFonts w:ascii="Times New Roman" w:eastAsia="Times New Roman" w:hAnsi="Times New Roman"/>
          <w:color w:val="000000"/>
          <w:sz w:val="28"/>
        </w:rPr>
        <w:t>акционера от 16.07.2019г. №2 путем</w:t>
      </w:r>
      <w:r w:rsidRPr="00CB31C1">
        <w:rPr>
          <w:rFonts w:ascii="Times New Roman" w:eastAsia="Times New Roman" w:hAnsi="Times New Roman"/>
          <w:color w:val="000000"/>
          <w:sz w:val="28"/>
        </w:rPr>
        <w:t xml:space="preserve"> реорганизации путем преобразования АО культурно-спортивный центр «Дельфин». Поставлено на учет в налоговом органе 03.02.2020г. ИНН 6439097335.</w:t>
      </w:r>
    </w:p>
    <w:p w:rsidR="004C5BBE" w:rsidRPr="00526AE8" w:rsidRDefault="004C5BBE" w:rsidP="008E6FD9">
      <w:pPr>
        <w:spacing w:after="0" w:line="240" w:lineRule="auto"/>
        <w:ind w:firstLine="851"/>
        <w:jc w:val="both"/>
        <w:rPr>
          <w:rFonts w:ascii="Times New Roman" w:hAnsi="Times New Roman"/>
          <w:sz w:val="28"/>
          <w:szCs w:val="28"/>
        </w:rPr>
      </w:pPr>
    </w:p>
    <w:p w:rsidR="004C5BBE" w:rsidRDefault="004C5BBE" w:rsidP="00A46B6B">
      <w:pPr>
        <w:spacing w:after="0" w:line="240" w:lineRule="auto"/>
        <w:ind w:firstLine="851"/>
        <w:jc w:val="both"/>
        <w:rPr>
          <w:rFonts w:ascii="Times New Roman" w:hAnsi="Times New Roman"/>
          <w:sz w:val="28"/>
          <w:szCs w:val="28"/>
        </w:rPr>
      </w:pPr>
      <w:r w:rsidRPr="00526AE8">
        <w:rPr>
          <w:rFonts w:ascii="Times New Roman" w:hAnsi="Times New Roman"/>
          <w:sz w:val="28"/>
          <w:szCs w:val="28"/>
        </w:rPr>
        <w:t xml:space="preserve">По счету 121533000 в сумме </w:t>
      </w:r>
      <w:r w:rsidR="00526AE8" w:rsidRPr="00526AE8">
        <w:rPr>
          <w:rFonts w:ascii="Times New Roman" w:hAnsi="Times New Roman"/>
          <w:sz w:val="28"/>
          <w:szCs w:val="28"/>
        </w:rPr>
        <w:t xml:space="preserve">10995195,06 </w:t>
      </w:r>
      <w:r w:rsidRPr="00526AE8">
        <w:rPr>
          <w:rFonts w:ascii="Times New Roman" w:hAnsi="Times New Roman"/>
          <w:sz w:val="28"/>
          <w:szCs w:val="28"/>
        </w:rPr>
        <w:t>рублей отражена сумма сформированных капитальных вложений в недвижимое имущество автономных учреждений Балаковского муниципальн</w:t>
      </w:r>
      <w:r w:rsidR="00BA226C" w:rsidRPr="00526AE8">
        <w:rPr>
          <w:rFonts w:ascii="Times New Roman" w:hAnsi="Times New Roman"/>
          <w:sz w:val="28"/>
          <w:szCs w:val="28"/>
        </w:rPr>
        <w:t>ого района</w:t>
      </w:r>
      <w:r w:rsidR="00A46B6B">
        <w:rPr>
          <w:rFonts w:ascii="Times New Roman" w:hAnsi="Times New Roman"/>
          <w:sz w:val="28"/>
          <w:szCs w:val="28"/>
        </w:rPr>
        <w:t>, в том числе:</w:t>
      </w:r>
    </w:p>
    <w:p w:rsidR="00A46B6B" w:rsidRPr="00EF69A9" w:rsidRDefault="00A46B6B" w:rsidP="00A46B6B">
      <w:pPr>
        <w:spacing w:after="0" w:line="240" w:lineRule="auto"/>
        <w:ind w:firstLine="860"/>
        <w:jc w:val="both"/>
        <w:rPr>
          <w:rFonts w:ascii="Times New Roman" w:eastAsia="Times New Roman" w:hAnsi="Times New Roman"/>
          <w:color w:val="000000"/>
          <w:sz w:val="28"/>
        </w:rPr>
      </w:pPr>
      <w:r w:rsidRPr="00EF69A9">
        <w:rPr>
          <w:rFonts w:ascii="Times New Roman" w:eastAsia="Times New Roman" w:hAnsi="Times New Roman"/>
          <w:color w:val="000000"/>
          <w:sz w:val="28"/>
        </w:rPr>
        <w:t>- МАОУ СОШ с.Малая Быковка, ИНН 6439035995 в сумме 2983764,59 рублей;</w:t>
      </w:r>
    </w:p>
    <w:p w:rsidR="00A46B6B" w:rsidRPr="00EF69A9" w:rsidRDefault="00A46B6B" w:rsidP="00A46B6B">
      <w:pPr>
        <w:spacing w:after="0" w:line="240" w:lineRule="auto"/>
        <w:ind w:firstLine="860"/>
        <w:jc w:val="both"/>
        <w:rPr>
          <w:rFonts w:ascii="Times New Roman" w:eastAsia="Times New Roman" w:hAnsi="Times New Roman"/>
          <w:color w:val="000000"/>
          <w:sz w:val="28"/>
        </w:rPr>
      </w:pPr>
      <w:r w:rsidRPr="00EF69A9">
        <w:rPr>
          <w:rFonts w:ascii="Times New Roman" w:eastAsia="Times New Roman" w:hAnsi="Times New Roman"/>
          <w:color w:val="000000"/>
          <w:sz w:val="28"/>
        </w:rPr>
        <w:lastRenderedPageBreak/>
        <w:t>- МАОУ СОШ с.Новая Елюзань, ИНН 6439036004 в сумме 2809789,28 рублей;</w:t>
      </w:r>
    </w:p>
    <w:p w:rsidR="00A46B6B" w:rsidRPr="00EF69A9" w:rsidRDefault="00A46B6B" w:rsidP="00A46B6B">
      <w:pPr>
        <w:spacing w:after="0" w:line="240" w:lineRule="auto"/>
        <w:ind w:firstLine="860"/>
        <w:jc w:val="both"/>
        <w:rPr>
          <w:rFonts w:ascii="Times New Roman" w:eastAsia="Times New Roman" w:hAnsi="Times New Roman"/>
          <w:color w:val="000000"/>
          <w:sz w:val="28"/>
        </w:rPr>
      </w:pPr>
      <w:r w:rsidRPr="00EF69A9">
        <w:rPr>
          <w:rFonts w:ascii="Times New Roman" w:eastAsia="Times New Roman" w:hAnsi="Times New Roman"/>
          <w:color w:val="000000"/>
          <w:sz w:val="28"/>
        </w:rPr>
        <w:t xml:space="preserve">- МАОУ СОШ </w:t>
      </w:r>
      <w:proofErr w:type="spellStart"/>
      <w:r w:rsidRPr="00EF69A9">
        <w:rPr>
          <w:rFonts w:ascii="Times New Roman" w:eastAsia="Times New Roman" w:hAnsi="Times New Roman"/>
          <w:color w:val="000000"/>
          <w:sz w:val="28"/>
        </w:rPr>
        <w:t>с.Малое</w:t>
      </w:r>
      <w:proofErr w:type="spellEnd"/>
      <w:r w:rsidRPr="00EF69A9">
        <w:rPr>
          <w:rFonts w:ascii="Times New Roman" w:eastAsia="Times New Roman" w:hAnsi="Times New Roman"/>
          <w:color w:val="000000"/>
          <w:sz w:val="28"/>
        </w:rPr>
        <w:t xml:space="preserve"> Перекопное, ИНН 6439036170 в сумме 5201641,19 рублей;</w:t>
      </w:r>
    </w:p>
    <w:p w:rsidR="00A46B6B" w:rsidRPr="00EF69A9" w:rsidRDefault="00A46B6B" w:rsidP="00F05B7F">
      <w:pPr>
        <w:spacing w:after="0" w:line="240" w:lineRule="auto"/>
        <w:ind w:firstLine="862"/>
        <w:jc w:val="both"/>
        <w:rPr>
          <w:rFonts w:ascii="Times New Roman" w:eastAsia="Times New Roman" w:hAnsi="Times New Roman"/>
          <w:color w:val="000000"/>
          <w:sz w:val="28"/>
        </w:rPr>
      </w:pPr>
      <w:r w:rsidRPr="00EF69A9">
        <w:rPr>
          <w:rFonts w:ascii="Times New Roman" w:eastAsia="Times New Roman" w:hAnsi="Times New Roman"/>
          <w:color w:val="000000"/>
          <w:sz w:val="28"/>
        </w:rPr>
        <w:t>По состоянию на 01.01.2021г. сумма сформированных капитальных вложений в недвижимое имущество автономных и бюджетных учреждений Балаковского муниципального района составляла 6</w:t>
      </w:r>
      <w:r w:rsidR="009B76E2">
        <w:rPr>
          <w:rFonts w:ascii="Times New Roman" w:eastAsia="Times New Roman" w:hAnsi="Times New Roman"/>
          <w:color w:val="000000"/>
          <w:sz w:val="28"/>
        </w:rPr>
        <w:t>276084,67</w:t>
      </w:r>
      <w:r w:rsidRPr="00EF69A9">
        <w:rPr>
          <w:rFonts w:ascii="Times New Roman" w:eastAsia="Times New Roman" w:hAnsi="Times New Roman"/>
          <w:color w:val="000000"/>
          <w:sz w:val="28"/>
        </w:rPr>
        <w:t xml:space="preserve"> рублей.</w:t>
      </w:r>
    </w:p>
    <w:p w:rsidR="00A46B6B" w:rsidRDefault="00A46B6B" w:rsidP="00F05B7F">
      <w:pPr>
        <w:spacing w:after="0" w:line="240" w:lineRule="auto"/>
        <w:ind w:firstLine="860"/>
        <w:jc w:val="both"/>
        <w:rPr>
          <w:rFonts w:ascii="Times New Roman" w:eastAsia="Times New Roman" w:hAnsi="Times New Roman"/>
          <w:color w:val="000000"/>
          <w:sz w:val="28"/>
        </w:rPr>
      </w:pPr>
      <w:r w:rsidRPr="00EF69A9">
        <w:rPr>
          <w:rFonts w:ascii="Times New Roman" w:eastAsia="Times New Roman" w:hAnsi="Times New Roman"/>
          <w:color w:val="000000"/>
          <w:sz w:val="28"/>
        </w:rPr>
        <w:t xml:space="preserve">За отчетный период в связи с окончанием строительства и постановкой на бухгалтерский учет объектов основных средств автономными учреждениями, сумма капитальных вложений уменьшилась на 482530,80 рублей. В связи с началом строительства в 2021 году сумма сформированных капитальных вложений в недвижимое имущество автономных и бюджетных учреждений Балаковского муниципального района увеличилась на </w:t>
      </w:r>
      <w:r w:rsidR="009B76E2">
        <w:rPr>
          <w:rFonts w:ascii="Times New Roman" w:eastAsia="Times New Roman" w:hAnsi="Times New Roman"/>
          <w:color w:val="000000"/>
          <w:sz w:val="28"/>
        </w:rPr>
        <w:t>5201641,19</w:t>
      </w:r>
      <w:r w:rsidRPr="00EF69A9">
        <w:rPr>
          <w:rFonts w:ascii="Times New Roman" w:eastAsia="Times New Roman" w:hAnsi="Times New Roman"/>
          <w:color w:val="000000"/>
          <w:sz w:val="28"/>
        </w:rPr>
        <w:t xml:space="preserve"> рублей</w:t>
      </w:r>
    </w:p>
    <w:p w:rsidR="00F05B7F" w:rsidRPr="00EF69A9" w:rsidRDefault="00F05B7F" w:rsidP="00F05B7F">
      <w:pPr>
        <w:spacing w:after="0" w:line="240" w:lineRule="auto"/>
        <w:ind w:firstLine="860"/>
        <w:jc w:val="both"/>
        <w:rPr>
          <w:rFonts w:ascii="Times New Roman" w:eastAsia="Times New Roman" w:hAnsi="Times New Roman"/>
          <w:color w:val="000000"/>
          <w:sz w:val="28"/>
        </w:rPr>
      </w:pPr>
    </w:p>
    <w:p w:rsidR="00380F94" w:rsidRPr="006B405B" w:rsidRDefault="00380F94" w:rsidP="00380F94">
      <w:pPr>
        <w:spacing w:after="0" w:line="240" w:lineRule="auto"/>
        <w:jc w:val="center"/>
        <w:rPr>
          <w:rFonts w:ascii="Times New Roman" w:eastAsia="Times New Roman" w:hAnsi="Times New Roman" w:cs="Times New Roman"/>
          <w:b/>
          <w:i/>
          <w:sz w:val="28"/>
          <w:szCs w:val="28"/>
        </w:rPr>
      </w:pPr>
      <w:r w:rsidRPr="006B405B">
        <w:rPr>
          <w:rFonts w:ascii="Times New Roman" w:hAnsi="Times New Roman" w:cs="Times New Roman"/>
          <w:b/>
          <w:i/>
          <w:sz w:val="28"/>
          <w:szCs w:val="28"/>
        </w:rPr>
        <w:t xml:space="preserve">Форма 0503172  </w:t>
      </w:r>
      <w:r w:rsidRPr="006B405B">
        <w:rPr>
          <w:rFonts w:ascii="Times New Roman" w:eastAsia="Times New Roman" w:hAnsi="Times New Roman" w:cs="Times New Roman"/>
          <w:b/>
          <w:i/>
          <w:sz w:val="28"/>
          <w:szCs w:val="28"/>
        </w:rPr>
        <w:t>Сведения о государственном (муниципальном) долге, предоставленных бюджетных кредитах</w:t>
      </w:r>
    </w:p>
    <w:p w:rsidR="00937E98" w:rsidRPr="00B74CBE" w:rsidRDefault="00937E98" w:rsidP="00380F94">
      <w:pPr>
        <w:spacing w:after="0" w:line="240" w:lineRule="auto"/>
        <w:jc w:val="center"/>
        <w:rPr>
          <w:rFonts w:ascii="Times New Roman" w:hAnsi="Times New Roman" w:cs="Times New Roman"/>
          <w:b/>
          <w:i/>
          <w:sz w:val="28"/>
          <w:szCs w:val="28"/>
          <w:highlight w:val="yellow"/>
        </w:rPr>
      </w:pPr>
    </w:p>
    <w:p w:rsidR="002E3E3A" w:rsidRPr="007A0791" w:rsidRDefault="002E3E3A" w:rsidP="00E177C2">
      <w:pPr>
        <w:tabs>
          <w:tab w:val="left" w:pos="3570"/>
        </w:tabs>
        <w:spacing w:after="0" w:line="240" w:lineRule="auto"/>
        <w:ind w:firstLine="851"/>
        <w:jc w:val="both"/>
        <w:rPr>
          <w:rFonts w:ascii="Times New Roman" w:hAnsi="Times New Roman" w:cs="Times New Roman"/>
          <w:sz w:val="28"/>
          <w:szCs w:val="28"/>
        </w:rPr>
      </w:pPr>
      <w:r w:rsidRPr="007A0791">
        <w:rPr>
          <w:rFonts w:ascii="Times New Roman" w:hAnsi="Times New Roman" w:cs="Times New Roman"/>
          <w:sz w:val="28"/>
          <w:szCs w:val="28"/>
        </w:rPr>
        <w:t>Муниципальный долг бюджета Балаковского муниципального района по основному долгу кредитов, привлеченных от кредитных организаций и бюджетных кредитов, привлеченных из других бюджетов бюджетной системы РФ, по состоянию на 01 января 2022 года составляет 614 498 100,00 рублей, что не превышает утвержденный Решением Собрания Балаковского муниципального района от 18.12.2020 года № 20-247 «О районном бюджете Балаковского муниципального района на 2021 год</w:t>
      </w:r>
      <w:r w:rsidRPr="007A0791">
        <w:rPr>
          <w:rFonts w:ascii="Times New Roman" w:hAnsi="Times New Roman" w:cs="Times New Roman"/>
          <w:b/>
          <w:bCs/>
          <w:sz w:val="28"/>
          <w:szCs w:val="28"/>
          <w:lang w:eastAsia="ar-SA"/>
        </w:rPr>
        <w:t xml:space="preserve"> </w:t>
      </w:r>
      <w:r w:rsidRPr="007A0791">
        <w:rPr>
          <w:rFonts w:ascii="Times New Roman" w:hAnsi="Times New Roman" w:cs="Times New Roman"/>
          <w:bCs/>
          <w:sz w:val="28"/>
          <w:szCs w:val="28"/>
          <w:lang w:eastAsia="ar-SA"/>
        </w:rPr>
        <w:t>и на плановый период 2022 и 2023 годов</w:t>
      </w:r>
      <w:r w:rsidRPr="007A0791">
        <w:rPr>
          <w:rFonts w:ascii="Times New Roman" w:hAnsi="Times New Roman" w:cs="Times New Roman"/>
          <w:sz w:val="28"/>
          <w:szCs w:val="28"/>
        </w:rPr>
        <w:t>»</w:t>
      </w:r>
      <w:r w:rsidR="001833F6">
        <w:rPr>
          <w:rFonts w:ascii="Times New Roman" w:hAnsi="Times New Roman" w:cs="Times New Roman"/>
          <w:sz w:val="28"/>
          <w:szCs w:val="28"/>
        </w:rPr>
        <w:t xml:space="preserve">         </w:t>
      </w:r>
      <w:r w:rsidRPr="007A0791">
        <w:rPr>
          <w:rFonts w:ascii="Times New Roman" w:hAnsi="Times New Roman" w:cs="Times New Roman"/>
          <w:sz w:val="28"/>
          <w:szCs w:val="28"/>
        </w:rPr>
        <w:t xml:space="preserve"> (с учетом всех внесенных изменений) верхний предел муниципального долга 634 238 800,00</w:t>
      </w:r>
      <w:r w:rsidRPr="007A0791">
        <w:rPr>
          <w:rFonts w:ascii="Times New Roman" w:hAnsi="Times New Roman" w:cs="Times New Roman"/>
          <w:sz w:val="28"/>
          <w:szCs w:val="28"/>
          <w:lang w:eastAsia="ar-SA"/>
        </w:rPr>
        <w:t xml:space="preserve"> рублей</w:t>
      </w:r>
      <w:r w:rsidRPr="007A0791">
        <w:rPr>
          <w:rFonts w:ascii="Times New Roman" w:hAnsi="Times New Roman" w:cs="Times New Roman"/>
          <w:sz w:val="28"/>
          <w:szCs w:val="28"/>
        </w:rPr>
        <w:t xml:space="preserve">. </w:t>
      </w:r>
    </w:p>
    <w:p w:rsidR="002E3E3A" w:rsidRPr="007A0791" w:rsidRDefault="002E3E3A" w:rsidP="00E177C2">
      <w:pPr>
        <w:spacing w:after="0" w:line="240" w:lineRule="auto"/>
        <w:ind w:firstLine="851"/>
        <w:jc w:val="both"/>
        <w:rPr>
          <w:rFonts w:ascii="Times New Roman" w:hAnsi="Times New Roman" w:cs="Times New Roman"/>
          <w:sz w:val="28"/>
          <w:szCs w:val="28"/>
        </w:rPr>
      </w:pPr>
      <w:r w:rsidRPr="007A0791">
        <w:rPr>
          <w:rFonts w:ascii="Times New Roman" w:hAnsi="Times New Roman" w:cs="Times New Roman"/>
          <w:sz w:val="28"/>
          <w:szCs w:val="28"/>
        </w:rPr>
        <w:t>Задолженность по кредитам, привлеченным от кредитных организаций, составляет 449 040 800,00 рублей; по кредитам, полученным от Министерства финансов Саратовской области - 166 265 980,57 рублей, в том числе по начисленным процентам – 808 680,57 рублей.</w:t>
      </w:r>
    </w:p>
    <w:p w:rsidR="002E3E3A" w:rsidRPr="007A0791" w:rsidRDefault="002E3E3A" w:rsidP="00E177C2">
      <w:pPr>
        <w:spacing w:after="0" w:line="240" w:lineRule="auto"/>
        <w:ind w:firstLine="851"/>
        <w:jc w:val="both"/>
        <w:rPr>
          <w:rFonts w:ascii="Times New Roman" w:hAnsi="Times New Roman" w:cs="Times New Roman"/>
          <w:sz w:val="28"/>
          <w:szCs w:val="28"/>
        </w:rPr>
      </w:pPr>
      <w:r w:rsidRPr="007A0791">
        <w:rPr>
          <w:rFonts w:ascii="Times New Roman" w:hAnsi="Times New Roman" w:cs="Times New Roman"/>
          <w:sz w:val="28"/>
          <w:szCs w:val="28"/>
        </w:rPr>
        <w:t>На 01 января 2022 года долговая нагрузка на районный бюджет в части кредитов, привлеченных от кредитных организаций, увеличилась по сравнению с началом года на 22 040 800,00 рублей (на 01 января 2021 года задолженность составляла 427 000 000,00 рублей).</w:t>
      </w:r>
    </w:p>
    <w:p w:rsidR="002E3E3A" w:rsidRPr="007A0791" w:rsidRDefault="002E3E3A" w:rsidP="00E177C2">
      <w:pPr>
        <w:spacing w:after="0" w:line="240" w:lineRule="auto"/>
        <w:ind w:firstLine="851"/>
        <w:jc w:val="both"/>
        <w:rPr>
          <w:rFonts w:ascii="Times New Roman" w:hAnsi="Times New Roman" w:cs="Times New Roman"/>
          <w:sz w:val="28"/>
          <w:szCs w:val="28"/>
        </w:rPr>
      </w:pPr>
      <w:r w:rsidRPr="007A0791">
        <w:rPr>
          <w:rFonts w:ascii="Times New Roman" w:hAnsi="Times New Roman" w:cs="Times New Roman"/>
          <w:sz w:val="28"/>
          <w:szCs w:val="28"/>
        </w:rPr>
        <w:t xml:space="preserve">По бюджетным кредитам, привлеченным из областного бюджета, муниципальный долг по сравнению с началом года увеличился на 114 957 300,00 рублей (на 01 января 2021 года задолженность составила 50 500 000,00 рублей). </w:t>
      </w:r>
    </w:p>
    <w:p w:rsidR="002E3E3A" w:rsidRPr="007A0791" w:rsidRDefault="002E3E3A" w:rsidP="00E177C2">
      <w:pPr>
        <w:spacing w:after="0" w:line="240" w:lineRule="auto"/>
        <w:ind w:firstLine="851"/>
        <w:jc w:val="both"/>
        <w:rPr>
          <w:rFonts w:ascii="Times New Roman" w:hAnsi="Times New Roman" w:cs="Times New Roman"/>
          <w:sz w:val="28"/>
          <w:szCs w:val="28"/>
        </w:rPr>
      </w:pPr>
      <w:r w:rsidRPr="007A0791">
        <w:rPr>
          <w:rFonts w:ascii="Times New Roman" w:hAnsi="Times New Roman" w:cs="Times New Roman"/>
          <w:sz w:val="28"/>
          <w:szCs w:val="28"/>
        </w:rPr>
        <w:t>В течении 2021 года из районного бюджета БМР предоставлялись бюджетные кредиты бюджету муниципального образования город Балаково. Остаток задолженности бюджета МО город Балаково перед бюджетом Балаковского муниципального района по состоянию на начало 2022 года составляет  34 087 461,13 рублей, в том числе по начисленным процентам – 89 361,13 рублей.</w:t>
      </w:r>
    </w:p>
    <w:p w:rsidR="00D5118D" w:rsidRPr="00B74CBE" w:rsidRDefault="00D5118D" w:rsidP="007C2E6A">
      <w:pPr>
        <w:spacing w:after="0" w:line="240" w:lineRule="auto"/>
        <w:jc w:val="center"/>
        <w:rPr>
          <w:rFonts w:ascii="Times New Roman" w:hAnsi="Times New Roman"/>
          <w:b/>
          <w:i/>
          <w:sz w:val="28"/>
          <w:szCs w:val="28"/>
          <w:highlight w:val="yellow"/>
        </w:rPr>
      </w:pPr>
    </w:p>
    <w:p w:rsidR="00955720" w:rsidRPr="00A74055" w:rsidRDefault="00955720" w:rsidP="00E62313">
      <w:pPr>
        <w:spacing w:after="0" w:line="240" w:lineRule="auto"/>
        <w:jc w:val="center"/>
        <w:rPr>
          <w:rFonts w:ascii="Times New Roman" w:hAnsi="Times New Roman"/>
          <w:b/>
          <w:i/>
          <w:sz w:val="28"/>
          <w:szCs w:val="28"/>
        </w:rPr>
      </w:pPr>
      <w:r w:rsidRPr="00A74055">
        <w:rPr>
          <w:rFonts w:ascii="Times New Roman" w:hAnsi="Times New Roman"/>
          <w:b/>
          <w:i/>
          <w:sz w:val="28"/>
          <w:szCs w:val="28"/>
        </w:rPr>
        <w:t>Форма 0503</w:t>
      </w:r>
      <w:r w:rsidR="00380F94" w:rsidRPr="00A74055">
        <w:rPr>
          <w:rFonts w:ascii="Times New Roman" w:hAnsi="Times New Roman"/>
          <w:b/>
          <w:i/>
          <w:sz w:val="28"/>
          <w:szCs w:val="28"/>
        </w:rPr>
        <w:t>1</w:t>
      </w:r>
      <w:r w:rsidRPr="00A74055">
        <w:rPr>
          <w:rFonts w:ascii="Times New Roman" w:hAnsi="Times New Roman"/>
          <w:b/>
          <w:i/>
          <w:sz w:val="28"/>
          <w:szCs w:val="28"/>
        </w:rPr>
        <w:t xml:space="preserve">73  Сведения об изменении остатков валюты баланса </w:t>
      </w:r>
    </w:p>
    <w:p w:rsidR="00E62313" w:rsidRPr="00B74CBE" w:rsidRDefault="00E62313" w:rsidP="00E62313">
      <w:pPr>
        <w:spacing w:after="0" w:line="240" w:lineRule="auto"/>
        <w:jc w:val="center"/>
        <w:rPr>
          <w:rFonts w:ascii="Courier New" w:eastAsia="Courier New" w:hAnsi="Courier New"/>
          <w:highlight w:val="yellow"/>
        </w:rPr>
      </w:pPr>
    </w:p>
    <w:p w:rsidR="00CE5506" w:rsidRPr="00F47617" w:rsidRDefault="00E62313" w:rsidP="00CE5506">
      <w:pPr>
        <w:spacing w:after="0" w:line="240" w:lineRule="auto"/>
        <w:ind w:firstLine="851"/>
        <w:jc w:val="both"/>
        <w:rPr>
          <w:rFonts w:ascii="Times New Roman" w:eastAsia="Times New Roman" w:hAnsi="Times New Roman"/>
          <w:color w:val="000000"/>
          <w:sz w:val="28"/>
        </w:rPr>
      </w:pPr>
      <w:r w:rsidRPr="00F47617">
        <w:rPr>
          <w:rFonts w:ascii="Times New Roman" w:eastAsia="Times New Roman" w:hAnsi="Times New Roman"/>
          <w:color w:val="000000"/>
          <w:sz w:val="28"/>
        </w:rPr>
        <w:t>Валюта консолидированного баланса Балаковского муниципального района по состоянию на 01.01.20</w:t>
      </w:r>
      <w:r w:rsidR="00735524" w:rsidRPr="00F47617">
        <w:rPr>
          <w:rFonts w:ascii="Times New Roman" w:eastAsia="Times New Roman" w:hAnsi="Times New Roman"/>
          <w:color w:val="000000"/>
          <w:sz w:val="28"/>
        </w:rPr>
        <w:t>2</w:t>
      </w:r>
      <w:r w:rsidR="00F47617" w:rsidRPr="00F47617">
        <w:rPr>
          <w:rFonts w:ascii="Times New Roman" w:eastAsia="Times New Roman" w:hAnsi="Times New Roman"/>
          <w:color w:val="000000"/>
          <w:sz w:val="28"/>
        </w:rPr>
        <w:t>1</w:t>
      </w:r>
      <w:r w:rsidRPr="00F47617">
        <w:rPr>
          <w:rFonts w:ascii="Times New Roman" w:eastAsia="Times New Roman" w:hAnsi="Times New Roman"/>
          <w:color w:val="000000"/>
          <w:sz w:val="28"/>
        </w:rPr>
        <w:t xml:space="preserve">г., изменилась в сторону </w:t>
      </w:r>
      <w:r w:rsidR="00A25573" w:rsidRPr="00F47617">
        <w:rPr>
          <w:rFonts w:ascii="Times New Roman" w:eastAsia="Times New Roman" w:hAnsi="Times New Roman"/>
          <w:color w:val="000000"/>
          <w:sz w:val="28"/>
        </w:rPr>
        <w:t>у</w:t>
      </w:r>
      <w:r w:rsidR="00606D06" w:rsidRPr="00F47617">
        <w:rPr>
          <w:rFonts w:ascii="Times New Roman" w:eastAsia="Times New Roman" w:hAnsi="Times New Roman"/>
          <w:color w:val="000000"/>
          <w:sz w:val="28"/>
        </w:rPr>
        <w:t xml:space="preserve">величения 8607530361,54 </w:t>
      </w:r>
      <w:r w:rsidR="00CE5506" w:rsidRPr="00F47617">
        <w:rPr>
          <w:rFonts w:ascii="Times New Roman" w:eastAsia="Times New Roman" w:hAnsi="Times New Roman"/>
          <w:color w:val="000000"/>
          <w:sz w:val="28"/>
        </w:rPr>
        <w:t>в том числе:</w:t>
      </w:r>
    </w:p>
    <w:p w:rsidR="00606D06" w:rsidRPr="00DA1F80" w:rsidRDefault="00606D06" w:rsidP="00606D06">
      <w:pPr>
        <w:spacing w:after="0" w:line="240" w:lineRule="auto"/>
        <w:ind w:firstLine="851"/>
        <w:jc w:val="both"/>
        <w:rPr>
          <w:rFonts w:ascii="Times New Roman" w:eastAsia="Courier New" w:hAnsi="Times New Roman" w:cs="Times New Roman"/>
          <w:sz w:val="28"/>
          <w:szCs w:val="28"/>
        </w:rPr>
      </w:pPr>
      <w:r w:rsidRPr="00F47617">
        <w:rPr>
          <w:rFonts w:ascii="Times New Roman" w:eastAsia="Times New Roman" w:hAnsi="Times New Roman"/>
          <w:i/>
          <w:color w:val="000000"/>
          <w:sz w:val="28"/>
          <w:u w:val="single"/>
        </w:rPr>
        <w:lastRenderedPageBreak/>
        <w:t>По</w:t>
      </w:r>
      <w:r w:rsidRPr="00F47617">
        <w:rPr>
          <w:rFonts w:ascii="Times New Roman" w:eastAsia="Times New Roman" w:hAnsi="Times New Roman"/>
          <w:i/>
          <w:color w:val="000000"/>
          <w:sz w:val="28"/>
          <w:szCs w:val="28"/>
          <w:u w:val="single"/>
        </w:rPr>
        <w:t xml:space="preserve"> коду причины  02 гр.5 (формы 0503</w:t>
      </w:r>
      <w:r w:rsidR="00C20C3D">
        <w:rPr>
          <w:rFonts w:ascii="Times New Roman" w:eastAsia="Times New Roman" w:hAnsi="Times New Roman"/>
          <w:i/>
          <w:color w:val="000000"/>
          <w:sz w:val="28"/>
          <w:szCs w:val="28"/>
          <w:u w:val="single"/>
        </w:rPr>
        <w:t>1</w:t>
      </w:r>
      <w:r w:rsidRPr="00F47617">
        <w:rPr>
          <w:rFonts w:ascii="Times New Roman" w:eastAsia="Times New Roman" w:hAnsi="Times New Roman"/>
          <w:i/>
          <w:color w:val="000000"/>
          <w:sz w:val="28"/>
          <w:szCs w:val="28"/>
          <w:u w:val="single"/>
        </w:rPr>
        <w:t>73</w:t>
      </w:r>
      <w:r w:rsidRPr="00F47617">
        <w:rPr>
          <w:rFonts w:ascii="Times New Roman" w:eastAsia="Times New Roman" w:hAnsi="Times New Roman" w:cs="Times New Roman"/>
          <w:i/>
          <w:color w:val="000000"/>
          <w:sz w:val="28"/>
          <w:szCs w:val="28"/>
          <w:u w:val="single"/>
        </w:rPr>
        <w:t>)</w:t>
      </w:r>
      <w:r w:rsidRPr="00F47617">
        <w:rPr>
          <w:rFonts w:ascii="Times New Roman" w:eastAsia="Times New Roman" w:hAnsi="Times New Roman" w:cs="Times New Roman"/>
          <w:color w:val="000000"/>
          <w:sz w:val="28"/>
          <w:szCs w:val="28"/>
        </w:rPr>
        <w:t xml:space="preserve"> в сторону увеличения на 2425169,31 рублей произошло в связи с внедрением с 01 января 2021 года федерального стандарта бухгалтерского учета государственных финансов «Нематериальные активы»,</w:t>
      </w:r>
      <w:r w:rsidRPr="00DA1F80">
        <w:rPr>
          <w:rFonts w:ascii="Times New Roman" w:eastAsia="Times New Roman" w:hAnsi="Times New Roman" w:cs="Times New Roman"/>
          <w:color w:val="000000"/>
          <w:sz w:val="28"/>
          <w:szCs w:val="28"/>
        </w:rPr>
        <w:t xml:space="preserve"> утвержденного приказом Министерства  финансов Российской Федерации №181н от 15.11.2019г. по следующим счетам бюджетного учета:</w:t>
      </w:r>
    </w:p>
    <w:p w:rsidR="00606D06" w:rsidRDefault="00606D06" w:rsidP="00606D06">
      <w:pPr>
        <w:spacing w:after="0" w:line="240" w:lineRule="auto"/>
        <w:ind w:firstLine="851"/>
        <w:jc w:val="both"/>
        <w:rPr>
          <w:rFonts w:ascii="Times New Roman" w:eastAsia="Times New Roman" w:hAnsi="Times New Roman"/>
          <w:color w:val="000000"/>
          <w:sz w:val="28"/>
        </w:rPr>
      </w:pPr>
      <w:r>
        <w:rPr>
          <w:rFonts w:ascii="Times New Roman" w:eastAsia="Times New Roman" w:hAnsi="Times New Roman"/>
          <w:color w:val="000000"/>
          <w:sz w:val="28"/>
        </w:rPr>
        <w:t xml:space="preserve">1. </w:t>
      </w:r>
      <w:r w:rsidRPr="00DA1F80">
        <w:rPr>
          <w:rFonts w:ascii="Times New Roman" w:eastAsia="Times New Roman" w:hAnsi="Times New Roman"/>
          <w:color w:val="000000"/>
          <w:sz w:val="28"/>
        </w:rPr>
        <w:t>нематериальные активы (балансовая стоимость счет 010200000)</w:t>
      </w:r>
      <w:r>
        <w:rPr>
          <w:rFonts w:ascii="Times New Roman" w:eastAsia="Times New Roman" w:hAnsi="Times New Roman"/>
          <w:color w:val="000000"/>
          <w:sz w:val="28"/>
        </w:rPr>
        <w:t>,  уменьшение стоимости нематериальных активов  (из них амортизация нематериальных активов) в сторону увеличения на 67000,00 рублей;</w:t>
      </w:r>
    </w:p>
    <w:p w:rsidR="00606D06" w:rsidRDefault="00606D06" w:rsidP="00606D06">
      <w:pPr>
        <w:spacing w:after="0" w:line="240" w:lineRule="auto"/>
        <w:ind w:firstLine="851"/>
        <w:jc w:val="both"/>
        <w:rPr>
          <w:rFonts w:ascii="Times New Roman" w:eastAsia="Times New Roman" w:hAnsi="Times New Roman"/>
          <w:color w:val="000000"/>
          <w:sz w:val="28"/>
        </w:rPr>
      </w:pPr>
      <w:r>
        <w:rPr>
          <w:rFonts w:ascii="Times New Roman" w:eastAsia="Times New Roman" w:hAnsi="Times New Roman"/>
          <w:color w:val="000000"/>
          <w:sz w:val="28"/>
        </w:rPr>
        <w:t>2. права пользования активами (счет 011100000 (остаточная стоимость</w:t>
      </w:r>
      <w:proofErr w:type="gramStart"/>
      <w:r>
        <w:rPr>
          <w:rFonts w:ascii="Times New Roman" w:eastAsia="Times New Roman" w:hAnsi="Times New Roman"/>
          <w:color w:val="000000"/>
          <w:sz w:val="28"/>
        </w:rPr>
        <w:t>),  финансовый</w:t>
      </w:r>
      <w:proofErr w:type="gramEnd"/>
      <w:r>
        <w:rPr>
          <w:rFonts w:ascii="Times New Roman" w:eastAsia="Times New Roman" w:hAnsi="Times New Roman"/>
          <w:color w:val="000000"/>
          <w:sz w:val="28"/>
        </w:rPr>
        <w:t xml:space="preserve"> результат экономического субъекта (счет 040130000) в сторону увеличения на 2425169,31 рублей.</w:t>
      </w:r>
    </w:p>
    <w:p w:rsidR="00606D06" w:rsidRPr="0094510E" w:rsidRDefault="00606D06" w:rsidP="00BF7143">
      <w:pPr>
        <w:spacing w:after="0" w:line="240" w:lineRule="auto"/>
        <w:ind w:firstLine="851"/>
        <w:jc w:val="both"/>
        <w:rPr>
          <w:rFonts w:ascii="Times New Roman" w:eastAsia="Courier New" w:hAnsi="Times New Roman" w:cs="Times New Roman"/>
          <w:sz w:val="28"/>
          <w:szCs w:val="28"/>
        </w:rPr>
      </w:pPr>
      <w:r w:rsidRPr="00F52180">
        <w:rPr>
          <w:rFonts w:ascii="Times New Roman" w:eastAsia="Times New Roman" w:hAnsi="Times New Roman"/>
          <w:i/>
          <w:color w:val="000000"/>
          <w:sz w:val="28"/>
          <w:u w:val="single"/>
        </w:rPr>
        <w:t>По</w:t>
      </w:r>
      <w:r w:rsidRPr="00F52180">
        <w:rPr>
          <w:rFonts w:ascii="Times New Roman" w:eastAsia="Times New Roman" w:hAnsi="Times New Roman"/>
          <w:i/>
          <w:color w:val="000000"/>
          <w:sz w:val="28"/>
          <w:szCs w:val="28"/>
          <w:u w:val="single"/>
        </w:rPr>
        <w:t xml:space="preserve"> коду причины  03 гр.6 (формы 0503</w:t>
      </w:r>
      <w:r w:rsidR="00C20C3D">
        <w:rPr>
          <w:rFonts w:ascii="Times New Roman" w:eastAsia="Times New Roman" w:hAnsi="Times New Roman"/>
          <w:i/>
          <w:color w:val="000000"/>
          <w:sz w:val="28"/>
          <w:szCs w:val="28"/>
          <w:u w:val="single"/>
        </w:rPr>
        <w:t>1</w:t>
      </w:r>
      <w:r w:rsidRPr="00F52180">
        <w:rPr>
          <w:rFonts w:ascii="Times New Roman" w:eastAsia="Times New Roman" w:hAnsi="Times New Roman"/>
          <w:i/>
          <w:color w:val="000000"/>
          <w:sz w:val="28"/>
          <w:szCs w:val="28"/>
          <w:u w:val="single"/>
        </w:rPr>
        <w:t>73</w:t>
      </w:r>
      <w:r w:rsidRPr="00F52180">
        <w:rPr>
          <w:rFonts w:ascii="Times New Roman" w:eastAsia="Times New Roman" w:hAnsi="Times New Roman" w:cs="Times New Roman"/>
          <w:i/>
          <w:color w:val="000000"/>
          <w:sz w:val="28"/>
          <w:szCs w:val="28"/>
          <w:u w:val="single"/>
        </w:rPr>
        <w:t>)</w:t>
      </w:r>
      <w:r w:rsidRPr="0094510E">
        <w:rPr>
          <w:rFonts w:ascii="Times New Roman" w:eastAsia="Times New Roman" w:hAnsi="Times New Roman" w:cs="Times New Roman"/>
          <w:color w:val="000000"/>
          <w:sz w:val="28"/>
          <w:szCs w:val="28"/>
        </w:rPr>
        <w:t xml:space="preserve"> в сторону увеличения на </w:t>
      </w:r>
      <w:r>
        <w:rPr>
          <w:rFonts w:ascii="Times New Roman" w:eastAsia="Times New Roman" w:hAnsi="Times New Roman" w:cs="Times New Roman"/>
          <w:color w:val="000000"/>
          <w:sz w:val="28"/>
          <w:szCs w:val="28"/>
        </w:rPr>
        <w:t xml:space="preserve">8605097339,52 </w:t>
      </w:r>
      <w:r w:rsidRPr="0094510E">
        <w:rPr>
          <w:rFonts w:ascii="Times New Roman" w:eastAsia="Times New Roman" w:hAnsi="Times New Roman" w:cs="Times New Roman"/>
          <w:color w:val="000000"/>
          <w:sz w:val="28"/>
          <w:szCs w:val="28"/>
        </w:rPr>
        <w:t xml:space="preserve">рублей в соответствии с п.18 </w:t>
      </w:r>
      <w:r w:rsidRPr="0094510E">
        <w:rPr>
          <w:rFonts w:ascii="Times New Roman" w:hAnsi="Times New Roman" w:cs="Times New Roman"/>
          <w:sz w:val="28"/>
          <w:szCs w:val="28"/>
        </w:rPr>
        <w:t xml:space="preserve">Инструкции № 157н </w:t>
      </w:r>
      <w:r w:rsidRPr="0094510E">
        <w:rPr>
          <w:rFonts w:ascii="Times New Roman" w:eastAsia="Times New Roman" w:hAnsi="Times New Roman" w:cs="Times New Roman"/>
          <w:color w:val="000000"/>
          <w:sz w:val="28"/>
          <w:szCs w:val="28"/>
        </w:rPr>
        <w:t>по следующим счетам бюджетного учета:</w:t>
      </w:r>
    </w:p>
    <w:p w:rsidR="00606D06" w:rsidRPr="00F93AC7" w:rsidRDefault="00606D06" w:rsidP="00BF7143">
      <w:pPr>
        <w:spacing w:after="0" w:line="240" w:lineRule="auto"/>
        <w:ind w:firstLine="851"/>
        <w:jc w:val="both"/>
        <w:rPr>
          <w:rFonts w:ascii="Times New Roman" w:hAnsi="Times New Roman" w:cs="Times New Roman"/>
          <w:sz w:val="28"/>
          <w:szCs w:val="28"/>
        </w:rPr>
      </w:pPr>
      <w:r w:rsidRPr="00F93AC7">
        <w:rPr>
          <w:rFonts w:ascii="Times New Roman" w:eastAsia="Times New Roman" w:hAnsi="Times New Roman" w:cs="Times New Roman"/>
          <w:color w:val="000000"/>
          <w:sz w:val="28"/>
          <w:szCs w:val="28"/>
        </w:rPr>
        <w:t>1. основные средства (балансовая стоимость счет 010100000) в сторону</w:t>
      </w:r>
      <w:r w:rsidRPr="00F93AC7">
        <w:rPr>
          <w:rFonts w:ascii="Times New Roman" w:eastAsia="Times New Roman" w:hAnsi="Times New Roman"/>
          <w:color w:val="000000"/>
          <w:sz w:val="28"/>
          <w:szCs w:val="28"/>
        </w:rPr>
        <w:t xml:space="preserve"> увеличения на 7500,00 рублей </w:t>
      </w:r>
      <w:r w:rsidRPr="00F93AC7">
        <w:rPr>
          <w:rFonts w:ascii="Times New Roman" w:hAnsi="Times New Roman" w:cs="Times New Roman"/>
          <w:sz w:val="28"/>
          <w:szCs w:val="28"/>
        </w:rPr>
        <w:t xml:space="preserve">в связи с постановкой на баланс основного средства, стоимость которого в прошлые отчетные периоды была отнесена на затратные счета; </w:t>
      </w:r>
    </w:p>
    <w:p w:rsidR="00606D06" w:rsidRPr="00BF7143" w:rsidRDefault="00606D06" w:rsidP="00BF7143">
      <w:pPr>
        <w:tabs>
          <w:tab w:val="left" w:pos="0"/>
          <w:tab w:val="left" w:pos="993"/>
        </w:tabs>
        <w:spacing w:after="0" w:line="240" w:lineRule="auto"/>
        <w:ind w:firstLine="709"/>
        <w:jc w:val="both"/>
        <w:rPr>
          <w:rFonts w:ascii="Times New Roman" w:hAnsi="Times New Roman" w:cs="Times New Roman"/>
          <w:color w:val="000000"/>
          <w:sz w:val="28"/>
          <w:szCs w:val="28"/>
        </w:rPr>
      </w:pPr>
      <w:r w:rsidRPr="00DB774F">
        <w:rPr>
          <w:rFonts w:ascii="Times New Roman" w:hAnsi="Times New Roman" w:cs="Times New Roman"/>
          <w:sz w:val="28"/>
          <w:szCs w:val="28"/>
        </w:rPr>
        <w:t xml:space="preserve">2. непроизведенные активы (счет </w:t>
      </w:r>
      <w:r w:rsidRPr="00BF7143">
        <w:rPr>
          <w:rFonts w:ascii="Times New Roman" w:hAnsi="Times New Roman" w:cs="Times New Roman"/>
          <w:sz w:val="28"/>
          <w:szCs w:val="28"/>
        </w:rPr>
        <w:t xml:space="preserve">010300000 (остаточная стоимость) в сторону увеличения на </w:t>
      </w:r>
      <w:r w:rsidR="007667F2" w:rsidRPr="00BF7143">
        <w:rPr>
          <w:rFonts w:ascii="Times New Roman" w:hAnsi="Times New Roman" w:cs="Times New Roman"/>
          <w:sz w:val="28"/>
          <w:szCs w:val="28"/>
        </w:rPr>
        <w:t>662469674,71</w:t>
      </w:r>
      <w:r w:rsidRPr="00BF7143">
        <w:rPr>
          <w:rFonts w:ascii="Times New Roman" w:hAnsi="Times New Roman" w:cs="Times New Roman"/>
          <w:sz w:val="28"/>
          <w:szCs w:val="28"/>
        </w:rPr>
        <w:t xml:space="preserve"> рублей в связи с</w:t>
      </w:r>
      <w:r w:rsidR="00BF7143" w:rsidRPr="00BF7143">
        <w:rPr>
          <w:rFonts w:ascii="Times New Roman" w:hAnsi="Times New Roman" w:cs="Times New Roman"/>
          <w:sz w:val="28"/>
          <w:szCs w:val="28"/>
        </w:rPr>
        <w:t xml:space="preserve"> </w:t>
      </w:r>
      <w:r w:rsidRPr="00BF7143">
        <w:rPr>
          <w:rFonts w:ascii="Times New Roman" w:hAnsi="Times New Roman" w:cs="Times New Roman"/>
          <w:color w:val="000000"/>
          <w:sz w:val="28"/>
          <w:szCs w:val="28"/>
        </w:rPr>
        <w:t>принятием к бюджетному учету земельных участков, государственная собственность на которые не разграничена, расположенных на территории муниципальных образований Балаковского муниципального района, вовлеченных в хозяйственный оборот органом местного самоуправления, по кадастровой стоимости;</w:t>
      </w:r>
    </w:p>
    <w:p w:rsidR="00606D06" w:rsidRPr="00D145C5" w:rsidRDefault="00606D06" w:rsidP="00BF7143">
      <w:pPr>
        <w:spacing w:after="0" w:line="240" w:lineRule="auto"/>
        <w:ind w:firstLine="851"/>
        <w:jc w:val="both"/>
        <w:rPr>
          <w:rFonts w:ascii="Times New Roman" w:hAnsi="Times New Roman" w:cs="Times New Roman"/>
          <w:sz w:val="28"/>
          <w:szCs w:val="28"/>
        </w:rPr>
      </w:pPr>
      <w:r w:rsidRPr="00D145C5">
        <w:rPr>
          <w:rFonts w:ascii="Times New Roman" w:hAnsi="Times New Roman" w:cs="Times New Roman"/>
          <w:sz w:val="28"/>
          <w:szCs w:val="28"/>
        </w:rPr>
        <w:t xml:space="preserve">3. </w:t>
      </w:r>
      <w:r w:rsidRPr="00D145C5">
        <w:rPr>
          <w:rFonts w:ascii="Times New Roman" w:eastAsia="Courier New" w:hAnsi="Times New Roman" w:cs="Times New Roman"/>
          <w:sz w:val="28"/>
          <w:szCs w:val="28"/>
        </w:rPr>
        <w:t xml:space="preserve">материальные запасы (счет 010500000) </w:t>
      </w:r>
      <w:r w:rsidRPr="00D145C5">
        <w:rPr>
          <w:rFonts w:ascii="Times New Roman" w:eastAsia="Times New Roman" w:hAnsi="Times New Roman"/>
          <w:color w:val="000000"/>
          <w:sz w:val="28"/>
          <w:szCs w:val="28"/>
        </w:rPr>
        <w:t xml:space="preserve">в сторону уменьшения  на </w:t>
      </w:r>
      <w:r w:rsidR="00D145C5" w:rsidRPr="00D145C5">
        <w:rPr>
          <w:rFonts w:ascii="Times New Roman" w:eastAsia="Times New Roman" w:hAnsi="Times New Roman"/>
          <w:color w:val="000000"/>
          <w:sz w:val="28"/>
          <w:szCs w:val="28"/>
        </w:rPr>
        <w:t xml:space="preserve">76201,88 </w:t>
      </w:r>
      <w:r w:rsidRPr="00D145C5">
        <w:rPr>
          <w:rFonts w:ascii="Times New Roman" w:eastAsia="Times New Roman" w:hAnsi="Times New Roman"/>
          <w:color w:val="000000"/>
          <w:sz w:val="28"/>
          <w:szCs w:val="28"/>
        </w:rPr>
        <w:t>рублей, сложилось в связи с поступлением первичного учетного документа в 2021г., регулирующий события 2020г. (списания материальных запасов согласно ведомости выдачи за 2020 год)</w:t>
      </w:r>
      <w:r w:rsidRPr="00D145C5">
        <w:rPr>
          <w:rFonts w:ascii="Times New Roman" w:hAnsi="Times New Roman" w:cs="Times New Roman"/>
          <w:sz w:val="28"/>
          <w:szCs w:val="28"/>
        </w:rPr>
        <w:t>;</w:t>
      </w:r>
    </w:p>
    <w:p w:rsidR="00606D06" w:rsidRPr="00D145C5" w:rsidRDefault="00D145C5" w:rsidP="00BF7143">
      <w:pPr>
        <w:spacing w:after="0" w:line="240" w:lineRule="auto"/>
        <w:ind w:firstLine="851"/>
        <w:jc w:val="both"/>
        <w:rPr>
          <w:rFonts w:ascii="Times New Roman" w:hAnsi="Times New Roman" w:cs="Times New Roman"/>
          <w:sz w:val="28"/>
          <w:szCs w:val="28"/>
        </w:rPr>
      </w:pPr>
      <w:r w:rsidRPr="00D145C5">
        <w:rPr>
          <w:rFonts w:ascii="Times New Roman" w:hAnsi="Times New Roman" w:cs="Times New Roman"/>
          <w:sz w:val="28"/>
          <w:szCs w:val="28"/>
        </w:rPr>
        <w:t>4</w:t>
      </w:r>
      <w:r w:rsidR="00606D06" w:rsidRPr="00D145C5">
        <w:rPr>
          <w:rFonts w:ascii="Times New Roman" w:hAnsi="Times New Roman" w:cs="Times New Roman"/>
          <w:sz w:val="28"/>
          <w:szCs w:val="28"/>
        </w:rPr>
        <w:t xml:space="preserve">. нефинансовые активы имущества казны (счет 010800000 (остаточная стоимость) в сторону увеличения на </w:t>
      </w:r>
      <w:r w:rsidRPr="00D145C5">
        <w:rPr>
          <w:rFonts w:ascii="Times New Roman" w:hAnsi="Times New Roman" w:cs="Times New Roman"/>
          <w:sz w:val="28"/>
          <w:szCs w:val="28"/>
        </w:rPr>
        <w:t>828301738,76</w:t>
      </w:r>
      <w:r w:rsidR="00606D06" w:rsidRPr="00D145C5">
        <w:rPr>
          <w:rFonts w:ascii="Times New Roman" w:hAnsi="Times New Roman" w:cs="Times New Roman"/>
          <w:sz w:val="28"/>
          <w:szCs w:val="28"/>
        </w:rPr>
        <w:t xml:space="preserve"> рублей сложилось в связи с:</w:t>
      </w:r>
    </w:p>
    <w:p w:rsidR="00606D06" w:rsidRPr="00B27C9E" w:rsidRDefault="00606D06" w:rsidP="00D145C5">
      <w:pPr>
        <w:tabs>
          <w:tab w:val="left" w:pos="0"/>
          <w:tab w:val="left" w:pos="993"/>
        </w:tabs>
        <w:spacing w:after="0" w:line="240" w:lineRule="auto"/>
        <w:ind w:firstLine="709"/>
        <w:jc w:val="both"/>
        <w:rPr>
          <w:rFonts w:ascii="Times New Roman" w:hAnsi="Times New Roman" w:cs="Times New Roman"/>
          <w:sz w:val="28"/>
          <w:szCs w:val="28"/>
        </w:rPr>
      </w:pPr>
      <w:r w:rsidRPr="00B27C9E">
        <w:rPr>
          <w:rFonts w:ascii="Times New Roman" w:hAnsi="Times New Roman" w:cs="Times New Roman"/>
          <w:sz w:val="28"/>
          <w:szCs w:val="28"/>
        </w:rPr>
        <w:t xml:space="preserve">- увеличение стоимости земельных участков в составе муниципальной казны в размере 839223,00 рублей в связи с изменением их кадастровой стоимости (согласно выпискам государственного реестра датированных до 01.01.2021г.); </w:t>
      </w:r>
    </w:p>
    <w:p w:rsidR="00606D06" w:rsidRDefault="00606D06" w:rsidP="00D145C5">
      <w:pPr>
        <w:tabs>
          <w:tab w:val="left" w:pos="0"/>
          <w:tab w:val="left" w:pos="993"/>
        </w:tabs>
        <w:spacing w:after="0" w:line="240" w:lineRule="auto"/>
        <w:ind w:firstLine="709"/>
        <w:jc w:val="both"/>
        <w:rPr>
          <w:rFonts w:ascii="Times New Roman" w:hAnsi="Times New Roman" w:cs="Times New Roman"/>
          <w:bCs/>
          <w:sz w:val="28"/>
          <w:szCs w:val="28"/>
        </w:rPr>
      </w:pPr>
      <w:r w:rsidRPr="00B27C9E">
        <w:rPr>
          <w:rFonts w:ascii="Times New Roman" w:hAnsi="Times New Roman" w:cs="Times New Roman"/>
          <w:sz w:val="28"/>
          <w:szCs w:val="28"/>
        </w:rPr>
        <w:t>- п</w:t>
      </w:r>
      <w:r w:rsidRPr="00B27C9E">
        <w:rPr>
          <w:rFonts w:ascii="Times New Roman" w:hAnsi="Times New Roman" w:cs="Times New Roman"/>
          <w:bCs/>
          <w:sz w:val="28"/>
          <w:szCs w:val="28"/>
        </w:rPr>
        <w:t xml:space="preserve">ринятием к бюджетному учету </w:t>
      </w:r>
      <w:r w:rsidR="00B27C9E" w:rsidRPr="00B27C9E">
        <w:rPr>
          <w:rFonts w:ascii="Times New Roman" w:hAnsi="Times New Roman" w:cs="Times New Roman"/>
          <w:bCs/>
          <w:sz w:val="28"/>
          <w:szCs w:val="28"/>
        </w:rPr>
        <w:t xml:space="preserve">земельных участков, </w:t>
      </w:r>
      <w:r w:rsidRPr="00B27C9E">
        <w:rPr>
          <w:rFonts w:ascii="Times New Roman" w:hAnsi="Times New Roman" w:cs="Times New Roman"/>
          <w:bCs/>
          <w:sz w:val="28"/>
          <w:szCs w:val="28"/>
        </w:rPr>
        <w:t xml:space="preserve">находящихся в собственности Балаковского муниципального района, переданных на праве аренды, и обремененных сервитутом общей стоимостью </w:t>
      </w:r>
      <w:r w:rsidR="00B27C9E" w:rsidRPr="00B27C9E">
        <w:rPr>
          <w:rFonts w:ascii="Times New Roman" w:hAnsi="Times New Roman" w:cs="Times New Roman"/>
          <w:bCs/>
          <w:sz w:val="28"/>
          <w:szCs w:val="28"/>
        </w:rPr>
        <w:t>827462485,76</w:t>
      </w:r>
      <w:r w:rsidRPr="00B27C9E">
        <w:rPr>
          <w:rFonts w:ascii="Times New Roman" w:hAnsi="Times New Roman" w:cs="Times New Roman"/>
          <w:bCs/>
          <w:sz w:val="28"/>
          <w:szCs w:val="28"/>
        </w:rPr>
        <w:t xml:space="preserve"> рублей</w:t>
      </w:r>
      <w:r w:rsidR="00B27C9E">
        <w:rPr>
          <w:rFonts w:ascii="Times New Roman" w:hAnsi="Times New Roman" w:cs="Times New Roman"/>
          <w:bCs/>
          <w:sz w:val="28"/>
          <w:szCs w:val="28"/>
        </w:rPr>
        <w:t>;</w:t>
      </w:r>
    </w:p>
    <w:p w:rsidR="00B27C9E" w:rsidRPr="00B27C9E" w:rsidRDefault="00B27C9E" w:rsidP="00D145C5">
      <w:pPr>
        <w:tabs>
          <w:tab w:val="left" w:pos="0"/>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списание амортизации объектов нефинансовых активов в сумме 30,00 рублей</w:t>
      </w:r>
    </w:p>
    <w:p w:rsidR="00606D06" w:rsidRPr="007B3619" w:rsidRDefault="007B3619" w:rsidP="007B3619">
      <w:pPr>
        <w:spacing w:after="0" w:line="240" w:lineRule="auto"/>
        <w:ind w:firstLine="851"/>
        <w:jc w:val="both"/>
        <w:rPr>
          <w:rFonts w:ascii="Times New Roman" w:eastAsia="Courier New" w:hAnsi="Times New Roman" w:cs="Times New Roman"/>
          <w:sz w:val="28"/>
          <w:szCs w:val="28"/>
        </w:rPr>
      </w:pPr>
      <w:r w:rsidRPr="007B3619">
        <w:rPr>
          <w:rFonts w:ascii="Times New Roman" w:eastAsia="Courier New" w:hAnsi="Times New Roman" w:cs="Times New Roman"/>
          <w:sz w:val="28"/>
          <w:szCs w:val="28"/>
        </w:rPr>
        <w:t>5</w:t>
      </w:r>
      <w:r w:rsidR="00606D06" w:rsidRPr="007B3619">
        <w:rPr>
          <w:rFonts w:ascii="Times New Roman" w:eastAsia="Courier New" w:hAnsi="Times New Roman" w:cs="Times New Roman"/>
          <w:sz w:val="28"/>
          <w:szCs w:val="28"/>
        </w:rPr>
        <w:t>. расходы будущих периодов (счет 040150000) в сторону увеличения на 501381,78 рублей сложилось в связи с:</w:t>
      </w:r>
    </w:p>
    <w:p w:rsidR="00606D06" w:rsidRPr="007B3619" w:rsidRDefault="00606D06" w:rsidP="007B3619">
      <w:pPr>
        <w:tabs>
          <w:tab w:val="left" w:pos="993"/>
        </w:tabs>
        <w:spacing w:after="0" w:line="240" w:lineRule="auto"/>
        <w:ind w:firstLine="708"/>
        <w:jc w:val="both"/>
        <w:rPr>
          <w:rFonts w:ascii="Times New Roman" w:hAnsi="Times New Roman" w:cs="Times New Roman"/>
          <w:sz w:val="28"/>
          <w:szCs w:val="28"/>
        </w:rPr>
      </w:pPr>
      <w:r w:rsidRPr="007B3619">
        <w:rPr>
          <w:rFonts w:ascii="Times New Roman" w:hAnsi="Times New Roman" w:cs="Times New Roman"/>
          <w:sz w:val="28"/>
          <w:szCs w:val="28"/>
        </w:rPr>
        <w:t>- доначислением расходов будущих периодов по муниципальному контракту 2020 года на оказание услуг по обязательному страхованию ответственности владельца опасного объекта в сумме 35167,34 рублей;</w:t>
      </w:r>
    </w:p>
    <w:p w:rsidR="00606D06" w:rsidRPr="007B3619" w:rsidRDefault="00606D06" w:rsidP="007B3619">
      <w:pPr>
        <w:tabs>
          <w:tab w:val="left" w:pos="993"/>
        </w:tabs>
        <w:spacing w:after="0" w:line="240" w:lineRule="auto"/>
        <w:ind w:firstLine="708"/>
        <w:jc w:val="both"/>
        <w:rPr>
          <w:rFonts w:ascii="Times New Roman" w:hAnsi="Times New Roman" w:cs="Times New Roman"/>
          <w:sz w:val="28"/>
          <w:szCs w:val="28"/>
        </w:rPr>
      </w:pPr>
      <w:r w:rsidRPr="007B3619">
        <w:rPr>
          <w:rFonts w:ascii="Times New Roman" w:hAnsi="Times New Roman" w:cs="Times New Roman"/>
          <w:sz w:val="28"/>
          <w:szCs w:val="28"/>
        </w:rPr>
        <w:t>- начисление отложенных расходов по упущенной выгоде от сдачи объектов нежилого фонда в аренду на льготных условиях в сумме 471 782,18 рублей;</w:t>
      </w:r>
    </w:p>
    <w:p w:rsidR="00606D06" w:rsidRPr="007B3619" w:rsidRDefault="00606D06" w:rsidP="007B3619">
      <w:pPr>
        <w:tabs>
          <w:tab w:val="left" w:pos="993"/>
        </w:tabs>
        <w:spacing w:after="0" w:line="240" w:lineRule="auto"/>
        <w:ind w:firstLine="708"/>
        <w:jc w:val="both"/>
        <w:rPr>
          <w:rFonts w:ascii="Times New Roman" w:hAnsi="Times New Roman" w:cs="Times New Roman"/>
          <w:sz w:val="28"/>
          <w:szCs w:val="28"/>
        </w:rPr>
      </w:pPr>
      <w:r w:rsidRPr="007B3619">
        <w:rPr>
          <w:rFonts w:ascii="Times New Roman" w:hAnsi="Times New Roman" w:cs="Times New Roman"/>
          <w:sz w:val="28"/>
          <w:szCs w:val="28"/>
        </w:rPr>
        <w:t>- списание расходов будущих периодов в сумме 5 567,74 руб., ошибочно не списанных в 2020 году;</w:t>
      </w:r>
    </w:p>
    <w:p w:rsidR="00606D06" w:rsidRPr="007B3619" w:rsidRDefault="007B3619" w:rsidP="007B3619">
      <w:pPr>
        <w:pStyle w:val="a5"/>
        <w:spacing w:after="0" w:line="240" w:lineRule="auto"/>
        <w:ind w:left="0" w:firstLine="851"/>
        <w:jc w:val="both"/>
        <w:rPr>
          <w:rFonts w:ascii="Times New Roman" w:eastAsia="Times New Roman" w:hAnsi="Times New Roman"/>
          <w:color w:val="000000"/>
          <w:sz w:val="28"/>
          <w:szCs w:val="28"/>
        </w:rPr>
      </w:pPr>
      <w:r w:rsidRPr="007B3619">
        <w:rPr>
          <w:rFonts w:ascii="Times New Roman" w:eastAsia="Times New Roman" w:hAnsi="Times New Roman"/>
          <w:color w:val="000000"/>
          <w:sz w:val="28"/>
          <w:szCs w:val="28"/>
        </w:rPr>
        <w:lastRenderedPageBreak/>
        <w:t>6</w:t>
      </w:r>
      <w:r w:rsidR="00606D06" w:rsidRPr="007B3619">
        <w:rPr>
          <w:rFonts w:ascii="Times New Roman" w:eastAsia="Times New Roman" w:hAnsi="Times New Roman"/>
          <w:color w:val="000000"/>
          <w:sz w:val="28"/>
          <w:szCs w:val="28"/>
        </w:rPr>
        <w:t>. финансовые вложения (счет 020400000) в сторону у</w:t>
      </w:r>
      <w:r w:rsidRPr="007B3619">
        <w:rPr>
          <w:rFonts w:ascii="Times New Roman" w:eastAsia="Times New Roman" w:hAnsi="Times New Roman"/>
          <w:color w:val="000000"/>
          <w:sz w:val="28"/>
          <w:szCs w:val="28"/>
        </w:rPr>
        <w:t xml:space="preserve">величения </w:t>
      </w:r>
      <w:r w:rsidR="00606D06" w:rsidRPr="007B3619">
        <w:rPr>
          <w:rFonts w:ascii="Times New Roman" w:eastAsia="Times New Roman" w:hAnsi="Times New Roman"/>
          <w:color w:val="000000"/>
          <w:sz w:val="28"/>
          <w:szCs w:val="28"/>
        </w:rPr>
        <w:t xml:space="preserve">на </w:t>
      </w:r>
      <w:r w:rsidRPr="007B3619">
        <w:rPr>
          <w:rFonts w:ascii="Times New Roman" w:eastAsia="Times New Roman" w:hAnsi="Times New Roman"/>
          <w:color w:val="000000"/>
          <w:sz w:val="28"/>
          <w:szCs w:val="28"/>
        </w:rPr>
        <w:t xml:space="preserve">192588,33 </w:t>
      </w:r>
      <w:r w:rsidR="00606D06" w:rsidRPr="007B3619">
        <w:rPr>
          <w:rFonts w:ascii="Times New Roman" w:eastAsia="Times New Roman" w:hAnsi="Times New Roman"/>
          <w:color w:val="000000"/>
          <w:sz w:val="28"/>
          <w:szCs w:val="28"/>
        </w:rPr>
        <w:t xml:space="preserve">рублей в связи с </w:t>
      </w:r>
      <w:r w:rsidR="00606D06" w:rsidRPr="007B3619">
        <w:rPr>
          <w:rFonts w:ascii="Times New Roman" w:hAnsi="Times New Roman"/>
          <w:sz w:val="28"/>
          <w:szCs w:val="28"/>
        </w:rPr>
        <w:t>у</w:t>
      </w:r>
      <w:r w:rsidRPr="007B3619">
        <w:rPr>
          <w:rFonts w:ascii="Times New Roman" w:hAnsi="Times New Roman"/>
          <w:sz w:val="28"/>
          <w:szCs w:val="28"/>
        </w:rPr>
        <w:t xml:space="preserve">величением </w:t>
      </w:r>
      <w:r w:rsidR="00606D06" w:rsidRPr="007B3619">
        <w:rPr>
          <w:rFonts w:ascii="Times New Roman" w:eastAsia="Times New Roman" w:hAnsi="Times New Roman"/>
          <w:color w:val="000000"/>
          <w:sz w:val="28"/>
        </w:rPr>
        <w:t>участие в муниципальных учреждениях Балаковского муниципального;</w:t>
      </w:r>
    </w:p>
    <w:p w:rsidR="00606D06" w:rsidRPr="007B3619" w:rsidRDefault="007B3619" w:rsidP="007B3619">
      <w:pPr>
        <w:spacing w:after="0" w:line="240" w:lineRule="auto"/>
        <w:ind w:firstLine="851"/>
        <w:jc w:val="both"/>
        <w:rPr>
          <w:rFonts w:ascii="Times New Roman" w:eastAsia="Times New Roman" w:hAnsi="Times New Roman"/>
          <w:color w:val="000000"/>
          <w:sz w:val="28"/>
          <w:szCs w:val="28"/>
        </w:rPr>
      </w:pPr>
      <w:r w:rsidRPr="007B3619">
        <w:rPr>
          <w:rFonts w:ascii="Times New Roman" w:eastAsia="Times New Roman" w:hAnsi="Times New Roman" w:cs="Times New Roman"/>
          <w:color w:val="000000"/>
          <w:sz w:val="28"/>
          <w:szCs w:val="28"/>
        </w:rPr>
        <w:t>7</w:t>
      </w:r>
      <w:r w:rsidR="00606D06" w:rsidRPr="007B3619">
        <w:rPr>
          <w:rFonts w:ascii="Times New Roman" w:eastAsia="Times New Roman" w:hAnsi="Times New Roman" w:cs="Times New Roman"/>
          <w:color w:val="000000"/>
          <w:sz w:val="28"/>
          <w:szCs w:val="28"/>
        </w:rPr>
        <w:t>.  дебиторская задолженность по доходам</w:t>
      </w:r>
      <w:r w:rsidR="00606D06" w:rsidRPr="007B3619">
        <w:rPr>
          <w:rFonts w:ascii="Times New Roman" w:eastAsia="Times New Roman" w:hAnsi="Times New Roman"/>
          <w:color w:val="000000"/>
          <w:sz w:val="28"/>
          <w:szCs w:val="28"/>
        </w:rPr>
        <w:t xml:space="preserve"> (сета 020500000, 020900000) в сторону увеличения на 7</w:t>
      </w:r>
      <w:r w:rsidRPr="007B3619">
        <w:rPr>
          <w:rFonts w:ascii="Times New Roman" w:eastAsia="Times New Roman" w:hAnsi="Times New Roman"/>
          <w:color w:val="000000"/>
          <w:sz w:val="28"/>
          <w:szCs w:val="28"/>
        </w:rPr>
        <w:t xml:space="preserve">113707571,82 </w:t>
      </w:r>
      <w:r w:rsidR="00606D06" w:rsidRPr="007B3619">
        <w:rPr>
          <w:rFonts w:ascii="Times New Roman" w:eastAsia="Times New Roman" w:hAnsi="Times New Roman"/>
          <w:color w:val="000000"/>
          <w:sz w:val="28"/>
          <w:szCs w:val="28"/>
        </w:rPr>
        <w:t>рублей сложилось в связи с:</w:t>
      </w:r>
    </w:p>
    <w:p w:rsidR="00606D06" w:rsidRPr="007B3619" w:rsidRDefault="00606D06" w:rsidP="007B3619">
      <w:pPr>
        <w:spacing w:after="0" w:line="240" w:lineRule="auto"/>
        <w:ind w:firstLine="851"/>
        <w:jc w:val="both"/>
        <w:rPr>
          <w:rFonts w:ascii="Times New Roman" w:eastAsia="Times New Roman" w:hAnsi="Times New Roman"/>
          <w:color w:val="000000"/>
          <w:sz w:val="28"/>
          <w:szCs w:val="28"/>
        </w:rPr>
      </w:pPr>
      <w:r w:rsidRPr="007B3619">
        <w:rPr>
          <w:rFonts w:ascii="Times New Roman" w:eastAsia="Times New Roman" w:hAnsi="Times New Roman"/>
          <w:color w:val="000000"/>
          <w:sz w:val="28"/>
          <w:szCs w:val="28"/>
        </w:rPr>
        <w:t>- корректировкой в сторону увеличения доходов будущих периодов от поступлений текущего характера от других бюджетов бюджетной системы Российской Федерации за 2022 - 2023 года в соответствии с уведомлениями главных распорядителей бюджетных средств, предоставляющих МБТ в сумме 60</w:t>
      </w:r>
      <w:r w:rsidR="007B3619" w:rsidRPr="007B3619">
        <w:rPr>
          <w:rFonts w:ascii="Times New Roman" w:eastAsia="Times New Roman" w:hAnsi="Times New Roman"/>
          <w:color w:val="000000"/>
          <w:sz w:val="28"/>
          <w:szCs w:val="28"/>
        </w:rPr>
        <w:t>93063700,85</w:t>
      </w:r>
      <w:r w:rsidRPr="007B3619">
        <w:rPr>
          <w:rFonts w:ascii="Times New Roman" w:eastAsia="Times New Roman" w:hAnsi="Times New Roman"/>
          <w:color w:val="000000"/>
          <w:sz w:val="28"/>
          <w:szCs w:val="28"/>
        </w:rPr>
        <w:t xml:space="preserve"> рублей;</w:t>
      </w:r>
    </w:p>
    <w:p w:rsidR="00606D06" w:rsidRPr="007B3619" w:rsidRDefault="00606D06" w:rsidP="007B3619">
      <w:pPr>
        <w:tabs>
          <w:tab w:val="left" w:pos="0"/>
          <w:tab w:val="left" w:pos="993"/>
        </w:tabs>
        <w:spacing w:after="0" w:line="240" w:lineRule="auto"/>
        <w:ind w:firstLine="709"/>
        <w:jc w:val="both"/>
        <w:rPr>
          <w:rFonts w:ascii="Times New Roman" w:hAnsi="Times New Roman" w:cs="Times New Roman"/>
          <w:color w:val="000000"/>
          <w:sz w:val="28"/>
          <w:szCs w:val="28"/>
        </w:rPr>
      </w:pPr>
      <w:r w:rsidRPr="007B3619">
        <w:rPr>
          <w:rFonts w:ascii="Times New Roman" w:hAnsi="Times New Roman" w:cs="Times New Roman"/>
          <w:color w:val="000000"/>
          <w:sz w:val="28"/>
          <w:szCs w:val="28"/>
        </w:rPr>
        <w:t xml:space="preserve">- доначислением дебиторской задолженности </w:t>
      </w:r>
      <w:r w:rsidRPr="007B3619">
        <w:rPr>
          <w:rFonts w:ascii="Times New Roman" w:hAnsi="Times New Roman" w:cs="Times New Roman"/>
          <w:sz w:val="28"/>
          <w:szCs w:val="28"/>
          <w:shd w:val="clear" w:color="auto" w:fill="FFFFFF"/>
        </w:rPr>
        <w:t>от операционной аренды имущества и от предоставления в аренду земель</w:t>
      </w:r>
      <w:r w:rsidRPr="007B3619">
        <w:rPr>
          <w:rFonts w:ascii="Times New Roman" w:hAnsi="Times New Roman" w:cs="Times New Roman"/>
          <w:color w:val="000000"/>
          <w:sz w:val="28"/>
          <w:szCs w:val="28"/>
        </w:rPr>
        <w:t xml:space="preserve"> в сумме арендных платежей по заключенным договорам за весь срок пользования объектами учета аренды на сумму 1</w:t>
      </w:r>
      <w:r w:rsidR="007B3619" w:rsidRPr="007B3619">
        <w:rPr>
          <w:rFonts w:ascii="Times New Roman" w:hAnsi="Times New Roman" w:cs="Times New Roman"/>
          <w:color w:val="000000"/>
          <w:sz w:val="28"/>
          <w:szCs w:val="28"/>
        </w:rPr>
        <w:t>020425189,20</w:t>
      </w:r>
      <w:r w:rsidRPr="007B3619">
        <w:rPr>
          <w:rFonts w:ascii="Times New Roman" w:hAnsi="Times New Roman" w:cs="Times New Roman"/>
          <w:color w:val="000000"/>
          <w:sz w:val="28"/>
          <w:szCs w:val="28"/>
        </w:rPr>
        <w:t xml:space="preserve"> рублей;</w:t>
      </w:r>
    </w:p>
    <w:p w:rsidR="00606D06" w:rsidRPr="007B3619" w:rsidRDefault="00606D06" w:rsidP="007B3619">
      <w:pPr>
        <w:spacing w:after="0" w:line="240" w:lineRule="auto"/>
        <w:ind w:firstLine="851"/>
        <w:jc w:val="both"/>
        <w:rPr>
          <w:rFonts w:ascii="Times New Roman" w:eastAsia="Times New Roman" w:hAnsi="Times New Roman"/>
          <w:color w:val="000000"/>
          <w:sz w:val="28"/>
          <w:szCs w:val="28"/>
        </w:rPr>
      </w:pPr>
      <w:r w:rsidRPr="007B3619">
        <w:rPr>
          <w:rFonts w:ascii="Times New Roman" w:eastAsia="Times New Roman" w:hAnsi="Times New Roman"/>
          <w:color w:val="000000"/>
          <w:sz w:val="28"/>
          <w:szCs w:val="28"/>
        </w:rPr>
        <w:t>- корректировкой в сторону у</w:t>
      </w:r>
      <w:r w:rsidR="007B3619" w:rsidRPr="007B3619">
        <w:rPr>
          <w:rFonts w:ascii="Times New Roman" w:eastAsia="Times New Roman" w:hAnsi="Times New Roman"/>
          <w:color w:val="000000"/>
          <w:sz w:val="28"/>
          <w:szCs w:val="28"/>
        </w:rPr>
        <w:t xml:space="preserve">величения </w:t>
      </w:r>
      <w:r w:rsidRPr="007B3619">
        <w:rPr>
          <w:rFonts w:ascii="Times New Roman" w:eastAsia="Times New Roman" w:hAnsi="Times New Roman"/>
          <w:color w:val="000000"/>
          <w:sz w:val="28"/>
          <w:szCs w:val="28"/>
        </w:rPr>
        <w:t xml:space="preserve">доходов финансового года, предшествующего отчетному в сумме </w:t>
      </w:r>
      <w:r w:rsidR="007B3619" w:rsidRPr="007B3619">
        <w:rPr>
          <w:rFonts w:ascii="Times New Roman" w:eastAsia="Times New Roman" w:hAnsi="Times New Roman"/>
          <w:color w:val="000000"/>
          <w:sz w:val="28"/>
          <w:szCs w:val="28"/>
        </w:rPr>
        <w:t>218681,</w:t>
      </w:r>
      <w:proofErr w:type="gramStart"/>
      <w:r w:rsidR="007B3619" w:rsidRPr="007B3619">
        <w:rPr>
          <w:rFonts w:ascii="Times New Roman" w:eastAsia="Times New Roman" w:hAnsi="Times New Roman"/>
          <w:color w:val="000000"/>
          <w:sz w:val="28"/>
          <w:szCs w:val="28"/>
        </w:rPr>
        <w:t>77</w:t>
      </w:r>
      <w:r w:rsidRPr="007B3619">
        <w:rPr>
          <w:rFonts w:ascii="Times New Roman" w:eastAsia="Times New Roman" w:hAnsi="Times New Roman"/>
          <w:color w:val="000000"/>
          <w:sz w:val="28"/>
          <w:szCs w:val="28"/>
        </w:rPr>
        <w:t xml:space="preserve">  рублей</w:t>
      </w:r>
      <w:proofErr w:type="gramEnd"/>
      <w:r w:rsidRPr="007B3619">
        <w:rPr>
          <w:rFonts w:ascii="Times New Roman" w:eastAsia="Times New Roman" w:hAnsi="Times New Roman"/>
          <w:color w:val="000000"/>
          <w:sz w:val="28"/>
          <w:szCs w:val="28"/>
        </w:rPr>
        <w:t>.</w:t>
      </w:r>
    </w:p>
    <w:p w:rsidR="00606D06" w:rsidRPr="008610C4" w:rsidRDefault="0060265E" w:rsidP="008610C4">
      <w:pPr>
        <w:spacing w:after="0" w:line="240" w:lineRule="auto"/>
        <w:ind w:firstLine="851"/>
        <w:jc w:val="both"/>
        <w:rPr>
          <w:rFonts w:ascii="Times New Roman" w:eastAsia="Times New Roman" w:hAnsi="Times New Roman"/>
          <w:color w:val="000000"/>
          <w:sz w:val="28"/>
          <w:szCs w:val="28"/>
        </w:rPr>
      </w:pPr>
      <w:r w:rsidRPr="008610C4">
        <w:rPr>
          <w:rFonts w:ascii="Times New Roman" w:hAnsi="Times New Roman" w:cs="Times New Roman"/>
          <w:sz w:val="28"/>
          <w:szCs w:val="28"/>
        </w:rPr>
        <w:t>8</w:t>
      </w:r>
      <w:r w:rsidR="00606D06" w:rsidRPr="008610C4">
        <w:rPr>
          <w:rFonts w:ascii="Times New Roman" w:hAnsi="Times New Roman" w:cs="Times New Roman"/>
          <w:sz w:val="28"/>
          <w:szCs w:val="28"/>
        </w:rPr>
        <w:t xml:space="preserve">. дебиторская задолженность по выплатам (счет 020600000) в сторону уменьшения на </w:t>
      </w:r>
      <w:r w:rsidRPr="008610C4">
        <w:rPr>
          <w:rFonts w:ascii="Times New Roman" w:hAnsi="Times New Roman" w:cs="Times New Roman"/>
          <w:sz w:val="28"/>
          <w:szCs w:val="28"/>
        </w:rPr>
        <w:t>6914,00</w:t>
      </w:r>
      <w:r w:rsidR="00606D06" w:rsidRPr="008610C4">
        <w:rPr>
          <w:rFonts w:ascii="Times New Roman" w:hAnsi="Times New Roman" w:cs="Times New Roman"/>
          <w:sz w:val="28"/>
          <w:szCs w:val="28"/>
        </w:rPr>
        <w:t xml:space="preserve"> рублей сложилось в связи </w:t>
      </w:r>
      <w:r w:rsidR="00606D06" w:rsidRPr="008610C4">
        <w:rPr>
          <w:rFonts w:ascii="Times New Roman" w:eastAsia="Times New Roman" w:hAnsi="Times New Roman"/>
          <w:color w:val="000000"/>
          <w:sz w:val="28"/>
          <w:szCs w:val="28"/>
        </w:rPr>
        <w:t>принятием к учету первичных учетных документов за полученные материалы, услуги (</w:t>
      </w:r>
      <w:r w:rsidR="00606D06" w:rsidRPr="008610C4">
        <w:rPr>
          <w:rFonts w:ascii="Times New Roman" w:hAnsi="Times New Roman" w:cs="Times New Roman"/>
          <w:sz w:val="28"/>
          <w:szCs w:val="28"/>
        </w:rPr>
        <w:t>акты выполненных работ, накладные)  за декабрь 2020 года;</w:t>
      </w:r>
    </w:p>
    <w:p w:rsidR="00606D06" w:rsidRPr="00F25145" w:rsidRDefault="008610C4" w:rsidP="008610C4">
      <w:pPr>
        <w:spacing w:after="0" w:line="240" w:lineRule="auto"/>
        <w:ind w:firstLine="851"/>
        <w:jc w:val="both"/>
        <w:rPr>
          <w:rFonts w:ascii="Times New Roman" w:hAnsi="Times New Roman" w:cs="Times New Roman"/>
          <w:sz w:val="28"/>
          <w:szCs w:val="28"/>
        </w:rPr>
      </w:pPr>
      <w:r w:rsidRPr="00F25145">
        <w:rPr>
          <w:rFonts w:ascii="Times New Roman" w:eastAsia="Times New Roman" w:hAnsi="Times New Roman"/>
          <w:color w:val="000000"/>
          <w:sz w:val="28"/>
          <w:szCs w:val="28"/>
        </w:rPr>
        <w:t>9</w:t>
      </w:r>
      <w:r w:rsidR="00606D06" w:rsidRPr="00F25145">
        <w:rPr>
          <w:rFonts w:ascii="Times New Roman" w:eastAsia="Times New Roman" w:hAnsi="Times New Roman"/>
          <w:color w:val="000000"/>
          <w:sz w:val="28"/>
          <w:szCs w:val="28"/>
        </w:rPr>
        <w:t xml:space="preserve">. кредиторская задолженность по выплатам (030200000) в сторону увеличения на </w:t>
      </w:r>
      <w:r w:rsidR="00F25145" w:rsidRPr="00F25145">
        <w:rPr>
          <w:rFonts w:ascii="Times New Roman" w:eastAsia="Times New Roman" w:hAnsi="Times New Roman"/>
          <w:color w:val="000000"/>
          <w:sz w:val="28"/>
          <w:szCs w:val="28"/>
        </w:rPr>
        <w:t>71830,58</w:t>
      </w:r>
      <w:r w:rsidR="00606D06" w:rsidRPr="00F25145">
        <w:rPr>
          <w:rFonts w:ascii="Times New Roman" w:eastAsia="Times New Roman" w:hAnsi="Times New Roman"/>
          <w:color w:val="000000"/>
          <w:sz w:val="28"/>
          <w:szCs w:val="28"/>
        </w:rPr>
        <w:t xml:space="preserve"> рублей связано с принятием к учету первичных учетных документов за полученные материалы, услуги (</w:t>
      </w:r>
      <w:r w:rsidR="00606D06" w:rsidRPr="00F25145">
        <w:rPr>
          <w:rFonts w:ascii="Times New Roman" w:hAnsi="Times New Roman" w:cs="Times New Roman"/>
          <w:sz w:val="28"/>
          <w:szCs w:val="28"/>
        </w:rPr>
        <w:t>акты выполненных работ, накладные)  за декабрь 2020 года;</w:t>
      </w:r>
    </w:p>
    <w:p w:rsidR="00606D06" w:rsidRPr="00F93AC7" w:rsidRDefault="00D46A55" w:rsidP="00D46A55">
      <w:pPr>
        <w:spacing w:after="0" w:line="240" w:lineRule="auto"/>
        <w:ind w:firstLine="851"/>
        <w:jc w:val="both"/>
        <w:rPr>
          <w:rFonts w:ascii="Times New Roman" w:eastAsia="Times New Roman" w:hAnsi="Times New Roman"/>
          <w:color w:val="000000"/>
          <w:sz w:val="28"/>
          <w:szCs w:val="28"/>
        </w:rPr>
      </w:pPr>
      <w:r w:rsidRPr="00356A0D">
        <w:rPr>
          <w:rFonts w:ascii="Times New Roman" w:eastAsia="Times New Roman" w:hAnsi="Times New Roman" w:cs="Times New Roman"/>
          <w:color w:val="000000"/>
          <w:sz w:val="28"/>
          <w:szCs w:val="28"/>
        </w:rPr>
        <w:t>10</w:t>
      </w:r>
      <w:r w:rsidR="00606D06" w:rsidRPr="00356A0D">
        <w:rPr>
          <w:rFonts w:ascii="Times New Roman" w:eastAsia="Times New Roman" w:hAnsi="Times New Roman" w:cs="Times New Roman"/>
          <w:color w:val="000000"/>
          <w:sz w:val="28"/>
          <w:szCs w:val="28"/>
        </w:rPr>
        <w:t>. кредиторская задолженность по доходам</w:t>
      </w:r>
      <w:r w:rsidR="00606D06" w:rsidRPr="00356A0D">
        <w:rPr>
          <w:rFonts w:ascii="Times New Roman" w:eastAsia="Times New Roman" w:hAnsi="Times New Roman"/>
          <w:color w:val="000000"/>
          <w:sz w:val="28"/>
          <w:szCs w:val="28"/>
        </w:rPr>
        <w:t xml:space="preserve"> (счет 020500000) в сторону уменьшения на </w:t>
      </w:r>
      <w:r w:rsidR="00356A0D" w:rsidRPr="00356A0D">
        <w:rPr>
          <w:rFonts w:ascii="Times New Roman" w:eastAsia="Times New Roman" w:hAnsi="Times New Roman"/>
          <w:color w:val="000000"/>
          <w:sz w:val="28"/>
          <w:szCs w:val="28"/>
        </w:rPr>
        <w:t>30000,00</w:t>
      </w:r>
      <w:r w:rsidR="00606D06" w:rsidRPr="00356A0D">
        <w:rPr>
          <w:rFonts w:ascii="Times New Roman" w:eastAsia="Times New Roman" w:hAnsi="Times New Roman"/>
          <w:color w:val="000000"/>
          <w:sz w:val="28"/>
          <w:szCs w:val="28"/>
        </w:rPr>
        <w:t xml:space="preserve"> рублей сложилось в связи с корректировкой доходов за прошлый период (постановления об административном правонарушении за 2020 год);</w:t>
      </w:r>
    </w:p>
    <w:p w:rsidR="00606D06" w:rsidRPr="00E43CBC" w:rsidRDefault="00606D06" w:rsidP="00D46A55">
      <w:pPr>
        <w:autoSpaceDE w:val="0"/>
        <w:autoSpaceDN w:val="0"/>
        <w:adjustRightInd w:val="0"/>
        <w:spacing w:after="0" w:line="240" w:lineRule="auto"/>
        <w:ind w:firstLine="851"/>
        <w:jc w:val="both"/>
        <w:rPr>
          <w:rFonts w:ascii="Times New Roman" w:eastAsia="Times New Roman" w:hAnsi="Times New Roman"/>
          <w:color w:val="000000"/>
          <w:sz w:val="28"/>
          <w:szCs w:val="28"/>
        </w:rPr>
      </w:pPr>
      <w:r w:rsidRPr="00E43CBC">
        <w:rPr>
          <w:rFonts w:ascii="Times New Roman" w:eastAsia="Times New Roman" w:hAnsi="Times New Roman"/>
          <w:color w:val="000000"/>
          <w:sz w:val="28"/>
          <w:szCs w:val="28"/>
        </w:rPr>
        <w:t>1</w:t>
      </w:r>
      <w:r w:rsidR="00356A0D" w:rsidRPr="00E43CBC">
        <w:rPr>
          <w:rFonts w:ascii="Times New Roman" w:eastAsia="Times New Roman" w:hAnsi="Times New Roman"/>
          <w:color w:val="000000"/>
          <w:sz w:val="28"/>
          <w:szCs w:val="28"/>
        </w:rPr>
        <w:t>1</w:t>
      </w:r>
      <w:r w:rsidRPr="00E43CBC">
        <w:rPr>
          <w:rFonts w:ascii="Times New Roman" w:eastAsia="Times New Roman" w:hAnsi="Times New Roman"/>
          <w:color w:val="000000"/>
          <w:sz w:val="28"/>
          <w:szCs w:val="28"/>
        </w:rPr>
        <w:t>. доходы будущих периодов (счет 040140000) в сторону увеличения на 7</w:t>
      </w:r>
      <w:r w:rsidR="00356A0D" w:rsidRPr="00E43CBC">
        <w:rPr>
          <w:rFonts w:ascii="Times New Roman" w:eastAsia="Times New Roman" w:hAnsi="Times New Roman"/>
          <w:color w:val="000000"/>
          <w:sz w:val="28"/>
          <w:szCs w:val="28"/>
        </w:rPr>
        <w:t>113960672,23</w:t>
      </w:r>
      <w:r w:rsidRPr="00E43CBC">
        <w:rPr>
          <w:rFonts w:ascii="Times New Roman" w:eastAsia="Times New Roman" w:hAnsi="Times New Roman"/>
          <w:color w:val="000000"/>
          <w:sz w:val="28"/>
          <w:szCs w:val="28"/>
        </w:rPr>
        <w:t xml:space="preserve"> рублей, в связи с:</w:t>
      </w:r>
    </w:p>
    <w:p w:rsidR="00606D06" w:rsidRPr="00E43CBC" w:rsidRDefault="00606D06" w:rsidP="00D46A55">
      <w:pPr>
        <w:spacing w:after="0" w:line="240" w:lineRule="auto"/>
        <w:ind w:firstLine="851"/>
        <w:jc w:val="both"/>
        <w:rPr>
          <w:rFonts w:ascii="Times New Roman" w:eastAsia="Times New Roman" w:hAnsi="Times New Roman"/>
          <w:color w:val="000000"/>
          <w:sz w:val="28"/>
          <w:szCs w:val="28"/>
        </w:rPr>
      </w:pPr>
      <w:r w:rsidRPr="00E43CBC">
        <w:rPr>
          <w:rFonts w:ascii="Times New Roman" w:eastAsia="Times New Roman" w:hAnsi="Times New Roman"/>
          <w:color w:val="000000"/>
          <w:sz w:val="28"/>
          <w:szCs w:val="28"/>
        </w:rPr>
        <w:t>- корректировкой в сторону увеличения доходов будущих периодов от поступлений текущего характера от других бюджетов бюджетной системы Российской Федерации за 2022 - 2023 года в соответствии с уведомлениями главных распорядителей бюджетных средств, предоставляющих МБТ в сумме 60</w:t>
      </w:r>
      <w:r w:rsidR="00E43CBC" w:rsidRPr="00E43CBC">
        <w:rPr>
          <w:rFonts w:ascii="Times New Roman" w:eastAsia="Times New Roman" w:hAnsi="Times New Roman"/>
          <w:color w:val="000000"/>
          <w:sz w:val="28"/>
          <w:szCs w:val="28"/>
        </w:rPr>
        <w:t>93063700,85</w:t>
      </w:r>
      <w:r w:rsidRPr="00E43CBC">
        <w:rPr>
          <w:rFonts w:ascii="Times New Roman" w:eastAsia="Times New Roman" w:hAnsi="Times New Roman"/>
          <w:color w:val="000000"/>
          <w:sz w:val="28"/>
          <w:szCs w:val="28"/>
        </w:rPr>
        <w:t xml:space="preserve"> рублей;</w:t>
      </w:r>
    </w:p>
    <w:p w:rsidR="00606D06" w:rsidRPr="00E43CBC" w:rsidRDefault="00606D06" w:rsidP="00D46A55">
      <w:pPr>
        <w:tabs>
          <w:tab w:val="left" w:pos="0"/>
          <w:tab w:val="left" w:pos="993"/>
        </w:tabs>
        <w:spacing w:after="0" w:line="240" w:lineRule="auto"/>
        <w:ind w:firstLine="709"/>
        <w:jc w:val="both"/>
        <w:rPr>
          <w:rFonts w:ascii="Times New Roman" w:hAnsi="Times New Roman" w:cs="Times New Roman"/>
          <w:color w:val="000000"/>
          <w:sz w:val="28"/>
          <w:szCs w:val="28"/>
        </w:rPr>
      </w:pPr>
      <w:r w:rsidRPr="00E43CBC">
        <w:rPr>
          <w:rFonts w:ascii="Times New Roman" w:hAnsi="Times New Roman" w:cs="Times New Roman"/>
          <w:color w:val="000000"/>
          <w:sz w:val="28"/>
          <w:szCs w:val="28"/>
        </w:rPr>
        <w:t xml:space="preserve">- доначислением дебиторской задолженности </w:t>
      </w:r>
      <w:r w:rsidRPr="00E43CBC">
        <w:rPr>
          <w:rFonts w:ascii="Times New Roman" w:hAnsi="Times New Roman" w:cs="Times New Roman"/>
          <w:sz w:val="28"/>
          <w:szCs w:val="28"/>
          <w:shd w:val="clear" w:color="auto" w:fill="FFFFFF"/>
        </w:rPr>
        <w:t>от операционной аренды имущества и от предоставления в аренду земель</w:t>
      </w:r>
      <w:r w:rsidRPr="00E43CBC">
        <w:rPr>
          <w:rFonts w:ascii="Times New Roman" w:hAnsi="Times New Roman" w:cs="Times New Roman"/>
          <w:color w:val="000000"/>
          <w:sz w:val="28"/>
          <w:szCs w:val="28"/>
        </w:rPr>
        <w:t xml:space="preserve"> в сумме арендных платежей по заключенным договорам за весь срок пользования объектами учета аренды на сумму </w:t>
      </w:r>
      <w:r w:rsidR="00E43CBC" w:rsidRPr="00E43CBC">
        <w:rPr>
          <w:rFonts w:ascii="Times New Roman" w:hAnsi="Times New Roman" w:cs="Times New Roman"/>
          <w:color w:val="000000"/>
          <w:sz w:val="28"/>
          <w:szCs w:val="28"/>
        </w:rPr>
        <w:t>1020425189,20</w:t>
      </w:r>
      <w:r w:rsidRPr="00E43CBC">
        <w:rPr>
          <w:rFonts w:ascii="Times New Roman" w:hAnsi="Times New Roman" w:cs="Times New Roman"/>
          <w:color w:val="000000"/>
          <w:sz w:val="28"/>
          <w:szCs w:val="28"/>
        </w:rPr>
        <w:t xml:space="preserve"> рублей;</w:t>
      </w:r>
    </w:p>
    <w:p w:rsidR="00606D06" w:rsidRPr="00E43CBC" w:rsidRDefault="00606D06" w:rsidP="00E43CBC">
      <w:pPr>
        <w:tabs>
          <w:tab w:val="left" w:pos="0"/>
          <w:tab w:val="left" w:pos="993"/>
        </w:tabs>
        <w:spacing w:after="0" w:line="240" w:lineRule="auto"/>
        <w:ind w:firstLine="709"/>
        <w:jc w:val="both"/>
        <w:rPr>
          <w:rFonts w:ascii="Times New Roman" w:hAnsi="Times New Roman" w:cs="Times New Roman"/>
          <w:sz w:val="28"/>
          <w:szCs w:val="28"/>
        </w:rPr>
      </w:pPr>
      <w:r w:rsidRPr="00E43CBC">
        <w:rPr>
          <w:rFonts w:ascii="Times New Roman" w:hAnsi="Times New Roman" w:cs="Times New Roman"/>
          <w:sz w:val="28"/>
          <w:szCs w:val="28"/>
        </w:rPr>
        <w:t>- до</w:t>
      </w:r>
      <w:r w:rsidRPr="00E43CBC">
        <w:rPr>
          <w:rFonts w:ascii="Times New Roman" w:hAnsi="Times New Roman" w:cs="Times New Roman"/>
          <w:sz w:val="28"/>
          <w:szCs w:val="28"/>
          <w:shd w:val="clear" w:color="auto" w:fill="FFFFFF"/>
        </w:rPr>
        <w:t xml:space="preserve">начисление предстоящего дохода от </w:t>
      </w:r>
      <w:r w:rsidRPr="00E43CBC">
        <w:rPr>
          <w:rFonts w:ascii="Times New Roman" w:hAnsi="Times New Roman" w:cs="Times New Roman"/>
          <w:sz w:val="28"/>
          <w:szCs w:val="28"/>
        </w:rPr>
        <w:t>сдачи объектов нежилого фонда в аренду на льготных условиях</w:t>
      </w:r>
      <w:r w:rsidRPr="00E43CBC">
        <w:rPr>
          <w:rFonts w:ascii="Times New Roman" w:hAnsi="Times New Roman" w:cs="Times New Roman"/>
          <w:sz w:val="28"/>
          <w:szCs w:val="28"/>
          <w:shd w:val="clear" w:color="auto" w:fill="FFFFFF"/>
        </w:rPr>
        <w:t xml:space="preserve"> до справедливой стоимости арендных платежей за весь срок аренды в сумме 47</w:t>
      </w:r>
      <w:r w:rsidR="00E43CBC" w:rsidRPr="00E43CBC">
        <w:rPr>
          <w:rFonts w:ascii="Times New Roman" w:hAnsi="Times New Roman" w:cs="Times New Roman"/>
          <w:sz w:val="28"/>
          <w:szCs w:val="28"/>
          <w:shd w:val="clear" w:color="auto" w:fill="FFFFFF"/>
        </w:rPr>
        <w:t>1782,18</w:t>
      </w:r>
      <w:r w:rsidRPr="00E43CBC">
        <w:rPr>
          <w:rFonts w:ascii="Times New Roman" w:hAnsi="Times New Roman" w:cs="Times New Roman"/>
          <w:sz w:val="28"/>
          <w:szCs w:val="28"/>
          <w:shd w:val="clear" w:color="auto" w:fill="FFFFFF"/>
        </w:rPr>
        <w:t xml:space="preserve"> рублей.</w:t>
      </w:r>
    </w:p>
    <w:p w:rsidR="00606D06" w:rsidRPr="00E43CBC" w:rsidRDefault="00606D06" w:rsidP="00E43CBC">
      <w:pPr>
        <w:autoSpaceDE w:val="0"/>
        <w:autoSpaceDN w:val="0"/>
        <w:adjustRightInd w:val="0"/>
        <w:spacing w:after="0" w:line="240" w:lineRule="auto"/>
        <w:ind w:firstLine="851"/>
        <w:jc w:val="both"/>
        <w:rPr>
          <w:rFonts w:ascii="Times New Roman" w:eastAsia="Times New Roman" w:hAnsi="Times New Roman"/>
          <w:color w:val="000000"/>
          <w:sz w:val="28"/>
          <w:szCs w:val="28"/>
        </w:rPr>
      </w:pPr>
      <w:r w:rsidRPr="00E43CBC">
        <w:rPr>
          <w:rFonts w:ascii="Times New Roman" w:eastAsia="Times New Roman" w:hAnsi="Times New Roman"/>
          <w:color w:val="000000"/>
          <w:sz w:val="28"/>
          <w:szCs w:val="28"/>
        </w:rPr>
        <w:t>1</w:t>
      </w:r>
      <w:r w:rsidR="00E43CBC" w:rsidRPr="00E43CBC">
        <w:rPr>
          <w:rFonts w:ascii="Times New Roman" w:eastAsia="Times New Roman" w:hAnsi="Times New Roman"/>
          <w:color w:val="000000"/>
          <w:sz w:val="28"/>
          <w:szCs w:val="28"/>
        </w:rPr>
        <w:t>2</w:t>
      </w:r>
      <w:r w:rsidRPr="00E43CBC">
        <w:rPr>
          <w:rFonts w:ascii="Times New Roman" w:eastAsia="Times New Roman" w:hAnsi="Times New Roman"/>
          <w:color w:val="000000"/>
          <w:sz w:val="28"/>
          <w:szCs w:val="28"/>
        </w:rPr>
        <w:t xml:space="preserve">. финансовый результат экономического субъекта (040130000) в сторону увеличения на </w:t>
      </w:r>
      <w:r w:rsidR="00E43CBC" w:rsidRPr="00E43CBC">
        <w:rPr>
          <w:rFonts w:ascii="Times New Roman" w:eastAsia="Times New Roman" w:hAnsi="Times New Roman"/>
          <w:color w:val="000000"/>
          <w:sz w:val="28"/>
          <w:szCs w:val="28"/>
        </w:rPr>
        <w:t>1491094836,71</w:t>
      </w:r>
      <w:r w:rsidRPr="00E43CBC">
        <w:rPr>
          <w:rFonts w:ascii="Times New Roman" w:eastAsia="Times New Roman" w:hAnsi="Times New Roman"/>
          <w:color w:val="000000"/>
          <w:sz w:val="28"/>
          <w:szCs w:val="28"/>
        </w:rPr>
        <w:t xml:space="preserve"> рублей.</w:t>
      </w:r>
    </w:p>
    <w:p w:rsidR="00E43CBC" w:rsidRDefault="00E43CBC" w:rsidP="007667F2">
      <w:pPr>
        <w:tabs>
          <w:tab w:val="left" w:pos="0"/>
        </w:tabs>
        <w:spacing w:after="0" w:line="240" w:lineRule="auto"/>
        <w:ind w:left="142" w:firstLine="709"/>
        <w:jc w:val="both"/>
        <w:rPr>
          <w:rFonts w:ascii="Times New Roman" w:hAnsi="Times New Roman" w:cs="Times New Roman"/>
          <w:sz w:val="28"/>
          <w:szCs w:val="28"/>
        </w:rPr>
      </w:pPr>
    </w:p>
    <w:p w:rsidR="00606D06" w:rsidRPr="00AC1FCC" w:rsidRDefault="00606D06" w:rsidP="007667F2">
      <w:pPr>
        <w:tabs>
          <w:tab w:val="left" w:pos="0"/>
        </w:tabs>
        <w:spacing w:after="0" w:line="240" w:lineRule="auto"/>
        <w:ind w:left="142" w:firstLine="709"/>
        <w:jc w:val="both"/>
        <w:rPr>
          <w:rFonts w:ascii="Times New Roman" w:eastAsia="Times New Roman" w:hAnsi="Times New Roman"/>
          <w:color w:val="000000"/>
          <w:sz w:val="28"/>
          <w:szCs w:val="28"/>
        </w:rPr>
      </w:pPr>
      <w:r w:rsidRPr="00E43CBC">
        <w:rPr>
          <w:rFonts w:ascii="Times New Roman" w:hAnsi="Times New Roman" w:cs="Times New Roman"/>
          <w:sz w:val="28"/>
          <w:szCs w:val="28"/>
        </w:rPr>
        <w:t>Приказом Минфина России от 28 октября 2020 года № 246н в Инструкцию по применению Плана счетов бюджетного</w:t>
      </w:r>
      <w:r w:rsidRPr="00316346">
        <w:rPr>
          <w:rFonts w:ascii="Times New Roman" w:hAnsi="Times New Roman" w:cs="Times New Roman"/>
          <w:sz w:val="28"/>
          <w:szCs w:val="28"/>
        </w:rPr>
        <w:t xml:space="preserve"> учета, утвержденную Приказом Минфина России от 06 декабря 2010 года № 162н, в частности, в пункт 78 внесены изменения, которые вступили в силу с 20 декабря 2020 года, но </w:t>
      </w:r>
      <w:r w:rsidRPr="00316346">
        <w:rPr>
          <w:rFonts w:ascii="Times New Roman" w:hAnsi="Times New Roman" w:cs="Times New Roman"/>
          <w:sz w:val="28"/>
          <w:szCs w:val="28"/>
        </w:rPr>
        <w:lastRenderedPageBreak/>
        <w:t xml:space="preserve">применяются при формировании показателей бухгалтерского учета, начиная с 2021 года. На основании внесенных изменений на 01.01.2021 года были сформированы входящие остатки по счетам </w:t>
      </w:r>
      <w:r w:rsidRPr="00316346">
        <w:rPr>
          <w:rFonts w:ascii="Times New Roman" w:hAnsi="Times New Roman" w:cs="Times New Roman"/>
          <w:bCs/>
          <w:sz w:val="28"/>
          <w:szCs w:val="28"/>
        </w:rPr>
        <w:t xml:space="preserve">120500000 и </w:t>
      </w:r>
      <w:r w:rsidRPr="00316346">
        <w:rPr>
          <w:rFonts w:ascii="Times New Roman" w:hAnsi="Times New Roman" w:cs="Times New Roman"/>
          <w:sz w:val="28"/>
          <w:szCs w:val="28"/>
        </w:rPr>
        <w:t xml:space="preserve">140140000 </w:t>
      </w:r>
      <w:r w:rsidRPr="00316346">
        <w:rPr>
          <w:rFonts w:ascii="Times New Roman" w:hAnsi="Times New Roman" w:cs="Times New Roman"/>
          <w:sz w:val="28"/>
          <w:szCs w:val="28"/>
          <w:shd w:val="clear" w:color="auto" w:fill="FFFFFF"/>
        </w:rPr>
        <w:t xml:space="preserve">в суммах расчетов с пользователями по платежам и доходов будущих периодов от предоставления права ограниченного пользования земельными участками (сервитут) согласно заключенным соглашениям (на всю сумму платежей, указанных в соглашении) в размере </w:t>
      </w:r>
      <w:r w:rsidR="007667F2">
        <w:rPr>
          <w:rFonts w:ascii="Times New Roman" w:hAnsi="Times New Roman" w:cs="Times New Roman"/>
          <w:sz w:val="28"/>
          <w:szCs w:val="28"/>
          <w:shd w:val="clear" w:color="auto" w:fill="FFFFFF"/>
        </w:rPr>
        <w:t>7852,71</w:t>
      </w:r>
      <w:r>
        <w:rPr>
          <w:rFonts w:ascii="Times New Roman" w:hAnsi="Times New Roman" w:cs="Times New Roman"/>
          <w:sz w:val="28"/>
          <w:szCs w:val="28"/>
          <w:shd w:val="clear" w:color="auto" w:fill="FFFFFF"/>
        </w:rPr>
        <w:t xml:space="preserve"> </w:t>
      </w:r>
      <w:r w:rsidRPr="00AC1FCC">
        <w:rPr>
          <w:rFonts w:ascii="Times New Roman" w:hAnsi="Times New Roman" w:cs="Times New Roman"/>
          <w:sz w:val="28"/>
          <w:szCs w:val="28"/>
          <w:shd w:val="clear" w:color="auto" w:fill="FFFFFF"/>
        </w:rPr>
        <w:t xml:space="preserve">рублей. Данные изменения отражены </w:t>
      </w:r>
      <w:r w:rsidRPr="00B11FC2">
        <w:rPr>
          <w:rFonts w:ascii="Times New Roman" w:eastAsia="Times New Roman" w:hAnsi="Times New Roman"/>
          <w:i/>
          <w:color w:val="000000"/>
          <w:sz w:val="28"/>
          <w:u w:val="single"/>
        </w:rPr>
        <w:t>по</w:t>
      </w:r>
      <w:r w:rsidRPr="00B11FC2">
        <w:rPr>
          <w:rFonts w:ascii="Times New Roman" w:eastAsia="Times New Roman" w:hAnsi="Times New Roman"/>
          <w:i/>
          <w:color w:val="000000"/>
          <w:sz w:val="28"/>
          <w:szCs w:val="28"/>
          <w:u w:val="single"/>
        </w:rPr>
        <w:t xml:space="preserve"> коду причины 06 гр.9 (формы 0503</w:t>
      </w:r>
      <w:r w:rsidR="00C20C3D">
        <w:rPr>
          <w:rFonts w:ascii="Times New Roman" w:eastAsia="Times New Roman" w:hAnsi="Times New Roman"/>
          <w:i/>
          <w:color w:val="000000"/>
          <w:sz w:val="28"/>
          <w:szCs w:val="28"/>
          <w:u w:val="single"/>
        </w:rPr>
        <w:t>1</w:t>
      </w:r>
      <w:r w:rsidRPr="00B11FC2">
        <w:rPr>
          <w:rFonts w:ascii="Times New Roman" w:eastAsia="Times New Roman" w:hAnsi="Times New Roman"/>
          <w:i/>
          <w:color w:val="000000"/>
          <w:sz w:val="28"/>
          <w:szCs w:val="28"/>
          <w:u w:val="single"/>
        </w:rPr>
        <w:t>73</w:t>
      </w:r>
      <w:r w:rsidRPr="00B11FC2">
        <w:rPr>
          <w:rFonts w:ascii="Times New Roman" w:eastAsia="Times New Roman" w:hAnsi="Times New Roman" w:cs="Times New Roman"/>
          <w:i/>
          <w:color w:val="000000"/>
          <w:sz w:val="28"/>
          <w:szCs w:val="28"/>
          <w:u w:val="single"/>
        </w:rPr>
        <w:t>)</w:t>
      </w:r>
      <w:r w:rsidRPr="00AC1FCC">
        <w:rPr>
          <w:rFonts w:ascii="Times New Roman" w:eastAsia="Times New Roman" w:hAnsi="Times New Roman" w:cs="Times New Roman"/>
          <w:color w:val="000000"/>
          <w:sz w:val="28"/>
          <w:szCs w:val="28"/>
        </w:rPr>
        <w:t xml:space="preserve">  по счетам бюджетного учета </w:t>
      </w:r>
      <w:r w:rsidRPr="00AC1FCC">
        <w:rPr>
          <w:rFonts w:ascii="Times New Roman" w:eastAsia="Times New Roman" w:hAnsi="Times New Roman"/>
          <w:color w:val="000000"/>
          <w:sz w:val="28"/>
        </w:rPr>
        <w:t xml:space="preserve">- дебиторская задолженность по доходам (счет 020500000), </w:t>
      </w:r>
      <w:r w:rsidRPr="00AC1FCC">
        <w:rPr>
          <w:rFonts w:ascii="Times New Roman" w:eastAsia="Times New Roman" w:hAnsi="Times New Roman"/>
          <w:color w:val="000000"/>
          <w:sz w:val="28"/>
          <w:szCs w:val="28"/>
        </w:rPr>
        <w:t xml:space="preserve">доходы будущих периодов (счет 040140000). </w:t>
      </w:r>
    </w:p>
    <w:p w:rsidR="005475F1" w:rsidRPr="00B74CBE" w:rsidRDefault="005475F1" w:rsidP="00D55056">
      <w:pPr>
        <w:autoSpaceDE w:val="0"/>
        <w:autoSpaceDN w:val="0"/>
        <w:adjustRightInd w:val="0"/>
        <w:spacing w:after="0" w:line="240" w:lineRule="auto"/>
        <w:ind w:firstLine="851"/>
        <w:jc w:val="both"/>
        <w:rPr>
          <w:rFonts w:ascii="Times New Roman" w:eastAsia="Times New Roman" w:hAnsi="Times New Roman"/>
          <w:color w:val="000000"/>
          <w:sz w:val="28"/>
          <w:szCs w:val="28"/>
          <w:highlight w:val="yellow"/>
        </w:rPr>
      </w:pPr>
    </w:p>
    <w:p w:rsidR="005611FF" w:rsidRPr="008E5987" w:rsidRDefault="005611FF" w:rsidP="005611FF">
      <w:pPr>
        <w:spacing w:after="0" w:line="240" w:lineRule="auto"/>
        <w:jc w:val="center"/>
        <w:rPr>
          <w:rFonts w:ascii="Times New Roman" w:hAnsi="Times New Roman"/>
          <w:b/>
          <w:i/>
          <w:sz w:val="28"/>
          <w:szCs w:val="28"/>
        </w:rPr>
      </w:pPr>
      <w:r w:rsidRPr="008E5987">
        <w:rPr>
          <w:rFonts w:ascii="Times New Roman" w:hAnsi="Times New Roman"/>
          <w:b/>
          <w:i/>
          <w:sz w:val="28"/>
          <w:szCs w:val="28"/>
        </w:rPr>
        <w:t>Форма 0503174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p>
    <w:p w:rsidR="00EE691C" w:rsidRPr="00B74CBE" w:rsidRDefault="00EE691C" w:rsidP="00EE691C">
      <w:pPr>
        <w:spacing w:after="0" w:line="240" w:lineRule="auto"/>
        <w:jc w:val="both"/>
        <w:rPr>
          <w:rFonts w:ascii="Times New Roman" w:hAnsi="Times New Roman"/>
          <w:b/>
          <w:i/>
          <w:sz w:val="28"/>
          <w:szCs w:val="28"/>
          <w:highlight w:val="yellow"/>
        </w:rPr>
      </w:pPr>
    </w:p>
    <w:p w:rsidR="004352F6" w:rsidRPr="008E5987" w:rsidRDefault="004352F6" w:rsidP="004352F6">
      <w:pPr>
        <w:spacing w:after="0" w:line="240" w:lineRule="auto"/>
        <w:ind w:firstLine="851"/>
        <w:jc w:val="both"/>
        <w:rPr>
          <w:rFonts w:ascii="Times New Roman" w:eastAsia="Times New Roman" w:hAnsi="Times New Roman"/>
          <w:sz w:val="28"/>
        </w:rPr>
      </w:pPr>
      <w:r w:rsidRPr="008E5987">
        <w:rPr>
          <w:rFonts w:ascii="Times New Roman" w:eastAsia="Times New Roman" w:hAnsi="Times New Roman"/>
          <w:color w:val="000000"/>
          <w:sz w:val="28"/>
        </w:rPr>
        <w:t xml:space="preserve">В отчетный период в районный бюджет Балаковского муниципального района поступили доходы от перечисления части прибыли, оставшейся после уплаты налогов и обязательных платежей муниципальных </w:t>
      </w:r>
      <w:r w:rsidRPr="008E5987">
        <w:rPr>
          <w:rFonts w:ascii="Times New Roman" w:eastAsia="Times New Roman" w:hAnsi="Times New Roman"/>
          <w:sz w:val="28"/>
        </w:rPr>
        <w:t>унитарных предприятий за 20</w:t>
      </w:r>
      <w:r w:rsidR="008E5987" w:rsidRPr="008E5987">
        <w:rPr>
          <w:rFonts w:ascii="Times New Roman" w:eastAsia="Times New Roman" w:hAnsi="Times New Roman"/>
          <w:sz w:val="28"/>
        </w:rPr>
        <w:t>20</w:t>
      </w:r>
      <w:r w:rsidRPr="008E5987">
        <w:rPr>
          <w:rFonts w:ascii="Times New Roman" w:eastAsia="Times New Roman" w:hAnsi="Times New Roman"/>
          <w:sz w:val="28"/>
        </w:rPr>
        <w:t xml:space="preserve"> год в сумме </w:t>
      </w:r>
      <w:r w:rsidR="008E5987" w:rsidRPr="008E5987">
        <w:rPr>
          <w:rFonts w:ascii="Times New Roman" w:eastAsia="Times New Roman" w:hAnsi="Times New Roman"/>
          <w:sz w:val="28"/>
        </w:rPr>
        <w:t>1917600,00</w:t>
      </w:r>
      <w:r w:rsidR="00F73F67" w:rsidRPr="008E5987">
        <w:rPr>
          <w:rFonts w:ascii="Times New Roman" w:eastAsia="Times New Roman" w:hAnsi="Times New Roman"/>
          <w:sz w:val="28"/>
        </w:rPr>
        <w:t xml:space="preserve"> </w:t>
      </w:r>
      <w:r w:rsidRPr="008E5987">
        <w:rPr>
          <w:rFonts w:ascii="Times New Roman" w:eastAsia="Times New Roman" w:hAnsi="Times New Roman"/>
          <w:sz w:val="28"/>
        </w:rPr>
        <w:t>рублей от МУП Балаковского муниципального района «Балаково-Водоканал», ИНН 6439053289.</w:t>
      </w:r>
    </w:p>
    <w:p w:rsidR="004352F6" w:rsidRPr="00C41E5D" w:rsidRDefault="004352F6" w:rsidP="004352F6">
      <w:pPr>
        <w:spacing w:after="0" w:line="240" w:lineRule="auto"/>
        <w:ind w:firstLine="851"/>
        <w:jc w:val="both"/>
        <w:rPr>
          <w:rFonts w:ascii="Times New Roman" w:eastAsia="Times New Roman" w:hAnsi="Times New Roman"/>
          <w:color w:val="000000"/>
          <w:sz w:val="28"/>
        </w:rPr>
      </w:pPr>
      <w:r w:rsidRPr="00C41E5D">
        <w:rPr>
          <w:rFonts w:ascii="Times New Roman" w:eastAsia="Times New Roman" w:hAnsi="Times New Roman"/>
          <w:color w:val="000000"/>
          <w:sz w:val="28"/>
        </w:rPr>
        <w:t>Кроме того</w:t>
      </w:r>
      <w:r w:rsidR="009840C2" w:rsidRPr="00C41E5D">
        <w:rPr>
          <w:rFonts w:ascii="Times New Roman" w:eastAsia="Times New Roman" w:hAnsi="Times New Roman"/>
          <w:color w:val="000000"/>
          <w:sz w:val="28"/>
        </w:rPr>
        <w:t>,</w:t>
      </w:r>
      <w:r w:rsidRPr="00C41E5D">
        <w:rPr>
          <w:rFonts w:ascii="Times New Roman" w:eastAsia="Times New Roman" w:hAnsi="Times New Roman"/>
          <w:color w:val="000000"/>
          <w:sz w:val="28"/>
        </w:rPr>
        <w:t xml:space="preserve"> в отчетным периоде в районный бюджет Балаковского муниципального района были произведены отчисления за 201</w:t>
      </w:r>
      <w:r w:rsidR="00F73F67" w:rsidRPr="00C41E5D">
        <w:rPr>
          <w:rFonts w:ascii="Times New Roman" w:eastAsia="Times New Roman" w:hAnsi="Times New Roman"/>
          <w:color w:val="000000"/>
          <w:sz w:val="28"/>
        </w:rPr>
        <w:t>9</w:t>
      </w:r>
      <w:r w:rsidRPr="00C41E5D">
        <w:rPr>
          <w:rFonts w:ascii="Times New Roman" w:eastAsia="Times New Roman" w:hAnsi="Times New Roman"/>
          <w:color w:val="000000"/>
          <w:sz w:val="28"/>
        </w:rPr>
        <w:t xml:space="preserve"> год в сумме </w:t>
      </w:r>
      <w:r w:rsidR="008E5987" w:rsidRPr="00C41E5D">
        <w:rPr>
          <w:rFonts w:ascii="Times New Roman" w:eastAsia="Times New Roman" w:hAnsi="Times New Roman"/>
          <w:color w:val="000000"/>
          <w:sz w:val="28"/>
        </w:rPr>
        <w:t>66000,00</w:t>
      </w:r>
      <w:r w:rsidRPr="00C41E5D">
        <w:rPr>
          <w:rFonts w:ascii="Times New Roman" w:eastAsia="Times New Roman" w:hAnsi="Times New Roman"/>
          <w:color w:val="000000"/>
          <w:sz w:val="28"/>
        </w:rPr>
        <w:t xml:space="preserve"> рублей</w:t>
      </w:r>
      <w:r w:rsidR="00F73F67" w:rsidRPr="00C41E5D">
        <w:rPr>
          <w:rFonts w:ascii="Times New Roman" w:eastAsia="Times New Roman" w:hAnsi="Times New Roman"/>
          <w:color w:val="000000"/>
          <w:sz w:val="28"/>
        </w:rPr>
        <w:t xml:space="preserve"> от </w:t>
      </w:r>
      <w:r w:rsidRPr="00C41E5D">
        <w:rPr>
          <w:rFonts w:ascii="Times New Roman" w:eastAsia="Times New Roman" w:hAnsi="Times New Roman"/>
          <w:color w:val="000000"/>
          <w:sz w:val="28"/>
        </w:rPr>
        <w:t>ООО «</w:t>
      </w:r>
      <w:proofErr w:type="spellStart"/>
      <w:r w:rsidRPr="00C41E5D">
        <w:rPr>
          <w:rFonts w:ascii="Times New Roman" w:eastAsia="Times New Roman" w:hAnsi="Times New Roman"/>
          <w:color w:val="000000"/>
          <w:sz w:val="28"/>
        </w:rPr>
        <w:t>Официна</w:t>
      </w:r>
      <w:proofErr w:type="spellEnd"/>
      <w:r w:rsidRPr="00C41E5D">
        <w:rPr>
          <w:rFonts w:ascii="Times New Roman" w:eastAsia="Times New Roman" w:hAnsi="Times New Roman"/>
          <w:color w:val="000000"/>
          <w:sz w:val="28"/>
        </w:rPr>
        <w:t>», ИНН 6439003129</w:t>
      </w:r>
      <w:r w:rsidR="00F73F67" w:rsidRPr="00C41E5D">
        <w:rPr>
          <w:rFonts w:ascii="Times New Roman" w:eastAsia="Times New Roman" w:hAnsi="Times New Roman"/>
          <w:color w:val="000000"/>
          <w:sz w:val="28"/>
        </w:rPr>
        <w:t>.</w:t>
      </w:r>
    </w:p>
    <w:p w:rsidR="004352F6" w:rsidRPr="00B74CBE" w:rsidRDefault="004352F6" w:rsidP="004352F6">
      <w:pPr>
        <w:spacing w:after="0" w:line="240" w:lineRule="auto"/>
        <w:ind w:firstLine="851"/>
        <w:jc w:val="both"/>
        <w:rPr>
          <w:rFonts w:ascii="Times New Roman" w:eastAsia="Times New Roman" w:hAnsi="Times New Roman"/>
          <w:color w:val="000000"/>
          <w:sz w:val="28"/>
          <w:highlight w:val="yellow"/>
        </w:rPr>
      </w:pPr>
    </w:p>
    <w:p w:rsidR="004352F6" w:rsidRPr="00467FCB" w:rsidRDefault="004352F6" w:rsidP="004352F6">
      <w:pPr>
        <w:spacing w:after="0" w:line="240" w:lineRule="auto"/>
        <w:ind w:firstLine="851"/>
        <w:jc w:val="both"/>
        <w:rPr>
          <w:rFonts w:ascii="Courier New" w:eastAsia="Courier New" w:hAnsi="Courier New"/>
        </w:rPr>
      </w:pPr>
      <w:r w:rsidRPr="00467FCB">
        <w:rPr>
          <w:rFonts w:ascii="Times New Roman" w:eastAsia="Times New Roman" w:hAnsi="Times New Roman"/>
          <w:color w:val="000000"/>
          <w:sz w:val="28"/>
        </w:rPr>
        <w:t xml:space="preserve">Отсутствие перечисления части прибыли в бюджет от 2-х </w:t>
      </w:r>
      <w:proofErr w:type="spellStart"/>
      <w:r w:rsidRPr="00467FCB">
        <w:rPr>
          <w:rFonts w:ascii="Times New Roman" w:eastAsia="Times New Roman" w:hAnsi="Times New Roman"/>
          <w:color w:val="000000"/>
          <w:sz w:val="28"/>
        </w:rPr>
        <w:t>МУПов</w:t>
      </w:r>
      <w:proofErr w:type="spellEnd"/>
      <w:r w:rsidRPr="00467FCB">
        <w:rPr>
          <w:rFonts w:ascii="Times New Roman" w:eastAsia="Times New Roman" w:hAnsi="Times New Roman"/>
          <w:color w:val="000000"/>
          <w:sz w:val="28"/>
        </w:rPr>
        <w:t xml:space="preserve"> обусловлено рядом следующих причин:</w:t>
      </w:r>
    </w:p>
    <w:p w:rsidR="004352F6" w:rsidRPr="00467FCB" w:rsidRDefault="004352F6" w:rsidP="004352F6">
      <w:pPr>
        <w:spacing w:after="0" w:line="240" w:lineRule="auto"/>
        <w:ind w:firstLine="851"/>
        <w:jc w:val="both"/>
        <w:rPr>
          <w:rFonts w:ascii="Courier New" w:eastAsia="Courier New" w:hAnsi="Courier New"/>
        </w:rPr>
      </w:pPr>
      <w:r w:rsidRPr="00467FCB">
        <w:rPr>
          <w:rFonts w:ascii="Times New Roman" w:eastAsia="Times New Roman" w:hAnsi="Times New Roman"/>
          <w:color w:val="000000"/>
          <w:sz w:val="28"/>
        </w:rPr>
        <w:t>-  МУП Балаковского муниципального района «Районные коммунальные сети», ИНН 6439067186, находится в процедуре конкурсного производства;</w:t>
      </w:r>
    </w:p>
    <w:p w:rsidR="004352F6" w:rsidRPr="00467FCB" w:rsidRDefault="004352F6" w:rsidP="004352F6">
      <w:pPr>
        <w:spacing w:after="0" w:line="240" w:lineRule="auto"/>
        <w:ind w:firstLine="851"/>
        <w:jc w:val="both"/>
        <w:rPr>
          <w:rFonts w:ascii="Times New Roman" w:eastAsia="Times New Roman" w:hAnsi="Times New Roman"/>
          <w:color w:val="000000"/>
          <w:sz w:val="28"/>
        </w:rPr>
      </w:pPr>
      <w:r w:rsidRPr="00467FCB">
        <w:rPr>
          <w:rFonts w:ascii="Times New Roman" w:eastAsia="Times New Roman" w:hAnsi="Times New Roman"/>
          <w:color w:val="000000"/>
          <w:sz w:val="28"/>
        </w:rPr>
        <w:t>- МУП Балаковского муниципального района «Спец АТХ», ИНН 6439057325, по итогам 2017 года финансовая деятельность учреждения убыточная.</w:t>
      </w:r>
    </w:p>
    <w:p w:rsidR="004352F6" w:rsidRPr="00467FCB" w:rsidRDefault="004352F6" w:rsidP="000E53D2">
      <w:pPr>
        <w:spacing w:after="0" w:line="240" w:lineRule="auto"/>
        <w:ind w:firstLine="862"/>
        <w:jc w:val="both"/>
        <w:rPr>
          <w:rFonts w:ascii="Courier New" w:eastAsia="Courier New" w:hAnsi="Courier New"/>
        </w:rPr>
      </w:pPr>
      <w:r w:rsidRPr="00467FCB">
        <w:rPr>
          <w:rFonts w:ascii="Times New Roman" w:eastAsia="Times New Roman" w:hAnsi="Times New Roman"/>
          <w:color w:val="000000"/>
          <w:sz w:val="28"/>
        </w:rPr>
        <w:t xml:space="preserve">В связи с тем, что решением Собрания Балаковского муниципального района от 24.10.2013г. №617 «Об утверждении Положения «О порядке определения размера и перечисления муниципальными унитарными предприятиями Балаковского муниципального района в районный бюджет Балаковского муниципального района части прибыли, оставшейся после уплаты налогов и иных обязательных платежей», срок предоставления в уполномоченный орган муниципальными унитарными предприятиями расчета суммы прибыли установлен не позднее пяти рабочих дней после окончания срока, установленного Федеральным законом от 06 декабря 2011 года № 402-ФЗ «О бухгалтерском учете» для предоставления годовой бухгалтерской (финансовой) отчетности, сумма начисленных доходов, подлежащих перечислению в бюджет по итогам </w:t>
      </w:r>
      <w:r w:rsidR="00467FCB" w:rsidRPr="00467FCB">
        <w:rPr>
          <w:rFonts w:ascii="Times New Roman" w:eastAsia="Times New Roman" w:hAnsi="Times New Roman"/>
          <w:color w:val="000000"/>
          <w:sz w:val="28"/>
        </w:rPr>
        <w:t>2021</w:t>
      </w:r>
      <w:r w:rsidRPr="00467FCB">
        <w:rPr>
          <w:rFonts w:ascii="Times New Roman" w:eastAsia="Times New Roman" w:hAnsi="Times New Roman"/>
          <w:color w:val="000000"/>
          <w:sz w:val="28"/>
        </w:rPr>
        <w:t xml:space="preserve"> финансового года, будет отражаться в годовой бюджетной отчетности об исполнении консолидированного бюджета Балаковского муниципального района за 20</w:t>
      </w:r>
      <w:r w:rsidR="0042158E" w:rsidRPr="00467FCB">
        <w:rPr>
          <w:rFonts w:ascii="Times New Roman" w:eastAsia="Times New Roman" w:hAnsi="Times New Roman"/>
          <w:color w:val="000000"/>
          <w:sz w:val="28"/>
        </w:rPr>
        <w:t>2</w:t>
      </w:r>
      <w:r w:rsidR="00467FCB" w:rsidRPr="00467FCB">
        <w:rPr>
          <w:rFonts w:ascii="Times New Roman" w:eastAsia="Times New Roman" w:hAnsi="Times New Roman"/>
          <w:color w:val="000000"/>
          <w:sz w:val="28"/>
        </w:rPr>
        <w:t>2</w:t>
      </w:r>
      <w:r w:rsidRPr="00467FCB">
        <w:rPr>
          <w:rFonts w:ascii="Times New Roman" w:eastAsia="Times New Roman" w:hAnsi="Times New Roman"/>
          <w:color w:val="000000"/>
          <w:sz w:val="28"/>
        </w:rPr>
        <w:t xml:space="preserve"> год.</w:t>
      </w:r>
    </w:p>
    <w:p w:rsidR="006740AB" w:rsidRPr="00B74CBE" w:rsidRDefault="006740AB" w:rsidP="006740AB">
      <w:pPr>
        <w:tabs>
          <w:tab w:val="left" w:pos="5103"/>
        </w:tabs>
        <w:spacing w:after="0" w:line="240" w:lineRule="auto"/>
        <w:jc w:val="center"/>
        <w:rPr>
          <w:rFonts w:ascii="Times New Roman" w:hAnsi="Times New Roman"/>
          <w:b/>
          <w:i/>
          <w:sz w:val="28"/>
          <w:szCs w:val="28"/>
          <w:highlight w:val="yellow"/>
        </w:rPr>
      </w:pPr>
    </w:p>
    <w:p w:rsidR="006740AB" w:rsidRPr="00FC0E61" w:rsidRDefault="006740AB" w:rsidP="006740AB">
      <w:pPr>
        <w:tabs>
          <w:tab w:val="left" w:pos="5103"/>
        </w:tabs>
        <w:spacing w:after="0" w:line="240" w:lineRule="auto"/>
        <w:jc w:val="center"/>
        <w:rPr>
          <w:rFonts w:ascii="Times New Roman" w:hAnsi="Times New Roman"/>
          <w:b/>
          <w:i/>
          <w:sz w:val="28"/>
          <w:szCs w:val="28"/>
        </w:rPr>
      </w:pPr>
      <w:r w:rsidRPr="00FC0E61">
        <w:rPr>
          <w:rFonts w:ascii="Times New Roman" w:hAnsi="Times New Roman"/>
          <w:b/>
          <w:i/>
          <w:sz w:val="28"/>
          <w:szCs w:val="28"/>
        </w:rPr>
        <w:t>Форма 0503175 Сведения о принятых и неисполненных обязательств</w:t>
      </w:r>
      <w:r w:rsidR="00806202" w:rsidRPr="00FC0E61">
        <w:rPr>
          <w:rFonts w:ascii="Times New Roman" w:hAnsi="Times New Roman"/>
          <w:b/>
          <w:i/>
          <w:sz w:val="28"/>
          <w:szCs w:val="28"/>
        </w:rPr>
        <w:t>ах получателя бюджетных средств</w:t>
      </w:r>
    </w:p>
    <w:p w:rsidR="00714162" w:rsidRPr="00FC0E61" w:rsidRDefault="00714162" w:rsidP="006740AB">
      <w:pPr>
        <w:tabs>
          <w:tab w:val="left" w:pos="5103"/>
        </w:tabs>
        <w:spacing w:after="0" w:line="240" w:lineRule="auto"/>
        <w:jc w:val="center"/>
        <w:rPr>
          <w:rFonts w:ascii="Times New Roman" w:hAnsi="Times New Roman"/>
          <w:b/>
          <w:i/>
          <w:sz w:val="28"/>
          <w:szCs w:val="28"/>
        </w:rPr>
      </w:pPr>
    </w:p>
    <w:p w:rsidR="00714162" w:rsidRPr="00FC0E61" w:rsidRDefault="00714162" w:rsidP="00714162">
      <w:pPr>
        <w:pStyle w:val="ConsPlusNormal"/>
        <w:ind w:firstLine="851"/>
        <w:jc w:val="both"/>
        <w:rPr>
          <w:sz w:val="28"/>
          <w:szCs w:val="28"/>
        </w:rPr>
      </w:pPr>
      <w:r w:rsidRPr="00FC0E61">
        <w:rPr>
          <w:sz w:val="28"/>
          <w:szCs w:val="28"/>
        </w:rPr>
        <w:lastRenderedPageBreak/>
        <w:t xml:space="preserve">Иные причины неисполнения обязательств, не раскрытые </w:t>
      </w:r>
      <w:r w:rsidR="00085DB8" w:rsidRPr="00FC0E61">
        <w:rPr>
          <w:sz w:val="28"/>
          <w:szCs w:val="28"/>
        </w:rPr>
        <w:t xml:space="preserve">в </w:t>
      </w:r>
      <w:r w:rsidRPr="00FC0E61">
        <w:rPr>
          <w:sz w:val="28"/>
          <w:szCs w:val="28"/>
        </w:rPr>
        <w:t>форме 0503175 «Сведения о принятых и неисполненных обязательствах получателя бюджетных средств» отражены в таблице:</w:t>
      </w:r>
    </w:p>
    <w:p w:rsidR="003311FF" w:rsidRPr="00FC0E61" w:rsidRDefault="003311FF" w:rsidP="00714162">
      <w:pPr>
        <w:pStyle w:val="ConsPlusNormal"/>
        <w:ind w:firstLine="540"/>
        <w:rPr>
          <w:b/>
          <w:sz w:val="24"/>
          <w:szCs w:val="24"/>
          <w:u w:val="single"/>
        </w:rPr>
      </w:pPr>
    </w:p>
    <w:p w:rsidR="00714162" w:rsidRPr="00FC0E61" w:rsidRDefault="00714162" w:rsidP="00302295">
      <w:pPr>
        <w:pStyle w:val="ConsPlusNormal"/>
        <w:numPr>
          <w:ilvl w:val="0"/>
          <w:numId w:val="19"/>
        </w:numPr>
        <w:rPr>
          <w:b/>
          <w:sz w:val="24"/>
          <w:szCs w:val="24"/>
          <w:u w:val="single"/>
        </w:rPr>
      </w:pPr>
      <w:r w:rsidRPr="00FC0E61">
        <w:rPr>
          <w:b/>
          <w:sz w:val="24"/>
          <w:szCs w:val="24"/>
          <w:u w:val="single"/>
        </w:rPr>
        <w:t>Сведения о неисполненных бюджетных обязательствах:</w:t>
      </w:r>
    </w:p>
    <w:p w:rsidR="00714162" w:rsidRPr="00B74CBE" w:rsidRDefault="00714162" w:rsidP="00714162">
      <w:pPr>
        <w:pStyle w:val="ConsPlusNormal"/>
        <w:ind w:firstLine="540"/>
        <w:jc w:val="right"/>
        <w:rPr>
          <w:sz w:val="16"/>
          <w:szCs w:val="16"/>
          <w:highlight w:val="yellow"/>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1542"/>
        <w:gridCol w:w="3565"/>
        <w:gridCol w:w="2937"/>
      </w:tblGrid>
      <w:tr w:rsidR="00FC0E61" w:rsidRPr="00B74CBE" w:rsidTr="0067468E">
        <w:tc>
          <w:tcPr>
            <w:tcW w:w="2269" w:type="dxa"/>
          </w:tcPr>
          <w:p w:rsidR="00FC0E61" w:rsidRPr="00C97F27" w:rsidRDefault="00FC0E61" w:rsidP="00302295">
            <w:pPr>
              <w:pStyle w:val="ConsPlusNormal"/>
              <w:jc w:val="center"/>
              <w:rPr>
                <w:b/>
                <w:sz w:val="20"/>
                <w:szCs w:val="20"/>
              </w:rPr>
            </w:pPr>
            <w:r w:rsidRPr="00C97F27">
              <w:rPr>
                <w:b/>
                <w:sz w:val="20"/>
                <w:szCs w:val="20"/>
              </w:rPr>
              <w:t>Номер (код) счета бюджетного учета</w:t>
            </w:r>
          </w:p>
        </w:tc>
        <w:tc>
          <w:tcPr>
            <w:tcW w:w="1542" w:type="dxa"/>
            <w:shd w:val="clear" w:color="auto" w:fill="auto"/>
          </w:tcPr>
          <w:p w:rsidR="00FC0E61" w:rsidRPr="00C97F27" w:rsidRDefault="00FC0E61" w:rsidP="00302295">
            <w:pPr>
              <w:pStyle w:val="ConsPlusNormal"/>
              <w:jc w:val="center"/>
              <w:rPr>
                <w:b/>
                <w:sz w:val="20"/>
                <w:szCs w:val="20"/>
              </w:rPr>
            </w:pPr>
            <w:r w:rsidRPr="00C97F27">
              <w:rPr>
                <w:b/>
                <w:sz w:val="20"/>
                <w:szCs w:val="20"/>
              </w:rPr>
              <w:t>Не исполнено обязательств, руб.</w:t>
            </w:r>
          </w:p>
        </w:tc>
        <w:tc>
          <w:tcPr>
            <w:tcW w:w="0" w:type="auto"/>
            <w:shd w:val="clear" w:color="auto" w:fill="auto"/>
          </w:tcPr>
          <w:p w:rsidR="00FC0E61" w:rsidRPr="00C97F27" w:rsidRDefault="00FC0E61" w:rsidP="00302295">
            <w:pPr>
              <w:pStyle w:val="ConsPlusNormal"/>
              <w:jc w:val="center"/>
              <w:rPr>
                <w:b/>
                <w:sz w:val="20"/>
                <w:szCs w:val="20"/>
              </w:rPr>
            </w:pPr>
            <w:r w:rsidRPr="00C97F27">
              <w:rPr>
                <w:b/>
                <w:sz w:val="20"/>
                <w:szCs w:val="20"/>
              </w:rPr>
              <w:t>Контрагент</w:t>
            </w:r>
          </w:p>
        </w:tc>
        <w:tc>
          <w:tcPr>
            <w:tcW w:w="0" w:type="auto"/>
            <w:shd w:val="clear" w:color="auto" w:fill="auto"/>
          </w:tcPr>
          <w:p w:rsidR="00FC0E61" w:rsidRPr="00C97F27" w:rsidRDefault="00FC0E61" w:rsidP="00302295">
            <w:pPr>
              <w:pStyle w:val="ConsPlusNormal"/>
              <w:jc w:val="center"/>
              <w:rPr>
                <w:b/>
                <w:sz w:val="20"/>
                <w:szCs w:val="20"/>
              </w:rPr>
            </w:pPr>
            <w:r w:rsidRPr="00C97F27">
              <w:rPr>
                <w:b/>
                <w:sz w:val="20"/>
                <w:szCs w:val="20"/>
              </w:rPr>
              <w:t>Причина неисполнения</w:t>
            </w:r>
          </w:p>
        </w:tc>
      </w:tr>
      <w:tr w:rsidR="00FC0E61" w:rsidRPr="00B74CBE" w:rsidTr="0067468E">
        <w:trPr>
          <w:trHeight w:val="1287"/>
        </w:trPr>
        <w:tc>
          <w:tcPr>
            <w:tcW w:w="2269" w:type="dxa"/>
          </w:tcPr>
          <w:p w:rsidR="00FC0E61" w:rsidRPr="00C97F27" w:rsidRDefault="00C97F27" w:rsidP="00B032AA">
            <w:pPr>
              <w:jc w:val="center"/>
              <w:rPr>
                <w:rFonts w:ascii="Times New Roman" w:hAnsi="Times New Roman" w:cs="Times New Roman"/>
                <w:sz w:val="20"/>
                <w:szCs w:val="20"/>
                <w:highlight w:val="yellow"/>
              </w:rPr>
            </w:pPr>
            <w:r w:rsidRPr="00C97F27">
              <w:rPr>
                <w:rFonts w:ascii="Times New Roman" w:hAnsi="Times New Roman" w:cs="Times New Roman"/>
                <w:sz w:val="20"/>
                <w:szCs w:val="20"/>
              </w:rPr>
              <w:t>435</w:t>
            </w:r>
            <w:r w:rsidR="0067468E">
              <w:rPr>
                <w:rFonts w:ascii="Times New Roman" w:hAnsi="Times New Roman" w:cs="Times New Roman"/>
                <w:sz w:val="20"/>
                <w:szCs w:val="20"/>
              </w:rPr>
              <w:t xml:space="preserve"> </w:t>
            </w:r>
            <w:r w:rsidRPr="00C97F27">
              <w:rPr>
                <w:rFonts w:ascii="Times New Roman" w:hAnsi="Times New Roman" w:cs="Times New Roman"/>
                <w:sz w:val="20"/>
                <w:szCs w:val="20"/>
              </w:rPr>
              <w:t>07097870277800244 150211226</w:t>
            </w:r>
          </w:p>
        </w:tc>
        <w:tc>
          <w:tcPr>
            <w:tcW w:w="1542" w:type="dxa"/>
            <w:shd w:val="clear" w:color="auto" w:fill="auto"/>
          </w:tcPr>
          <w:p w:rsidR="00FC0E61" w:rsidRPr="00B74CBE" w:rsidRDefault="00C97F27" w:rsidP="00D72125">
            <w:pPr>
              <w:jc w:val="right"/>
              <w:rPr>
                <w:rFonts w:ascii="Times New Roman" w:hAnsi="Times New Roman" w:cs="Times New Roman"/>
                <w:color w:val="000000"/>
                <w:sz w:val="20"/>
                <w:szCs w:val="20"/>
                <w:highlight w:val="yellow"/>
              </w:rPr>
            </w:pPr>
            <w:r>
              <w:rPr>
                <w:rFonts w:ascii="Times New Roman" w:hAnsi="Times New Roman" w:cs="Times New Roman"/>
                <w:color w:val="000000"/>
                <w:sz w:val="20"/>
                <w:szCs w:val="20"/>
              </w:rPr>
              <w:t xml:space="preserve">  </w:t>
            </w:r>
            <w:r w:rsidRPr="00C97F27">
              <w:rPr>
                <w:rFonts w:ascii="Times New Roman" w:hAnsi="Times New Roman" w:cs="Times New Roman"/>
                <w:color w:val="000000"/>
                <w:sz w:val="20"/>
                <w:szCs w:val="20"/>
              </w:rPr>
              <w:t>8</w:t>
            </w:r>
            <w:r>
              <w:rPr>
                <w:rFonts w:ascii="Times New Roman" w:hAnsi="Times New Roman" w:cs="Times New Roman"/>
                <w:color w:val="000000"/>
                <w:sz w:val="20"/>
                <w:szCs w:val="20"/>
              </w:rPr>
              <w:t xml:space="preserve"> </w:t>
            </w:r>
            <w:r w:rsidRPr="00C97F27">
              <w:rPr>
                <w:rFonts w:ascii="Times New Roman" w:hAnsi="Times New Roman" w:cs="Times New Roman"/>
                <w:color w:val="000000"/>
                <w:sz w:val="20"/>
                <w:szCs w:val="20"/>
              </w:rPr>
              <w:t>497,77</w:t>
            </w:r>
          </w:p>
        </w:tc>
        <w:tc>
          <w:tcPr>
            <w:tcW w:w="0" w:type="auto"/>
            <w:shd w:val="clear" w:color="auto" w:fill="auto"/>
          </w:tcPr>
          <w:p w:rsidR="00FC0E61" w:rsidRPr="00B74CBE" w:rsidRDefault="003248BB" w:rsidP="002E4177">
            <w:pPr>
              <w:jc w:val="center"/>
              <w:rPr>
                <w:rFonts w:ascii="Times New Roman" w:hAnsi="Times New Roman" w:cs="Times New Roman"/>
                <w:color w:val="000000"/>
                <w:sz w:val="20"/>
                <w:szCs w:val="20"/>
                <w:highlight w:val="yellow"/>
              </w:rPr>
            </w:pPr>
            <w:r w:rsidRPr="003248BB">
              <w:rPr>
                <w:rFonts w:ascii="Times New Roman" w:hAnsi="Times New Roman" w:cs="Times New Roman"/>
                <w:color w:val="000000"/>
                <w:sz w:val="20"/>
                <w:szCs w:val="20"/>
              </w:rPr>
              <w:t>ПУБЛИЧНОЕ АКЦИОНЕРНОЕ ОБЩЕСТВО "СБЕРБАНК РОССИИ"</w:t>
            </w:r>
          </w:p>
        </w:tc>
        <w:tc>
          <w:tcPr>
            <w:tcW w:w="0" w:type="auto"/>
            <w:shd w:val="clear" w:color="auto" w:fill="auto"/>
          </w:tcPr>
          <w:p w:rsidR="00FC0E61" w:rsidRPr="00C716CE" w:rsidRDefault="00C716CE" w:rsidP="00C716CE">
            <w:pPr>
              <w:rPr>
                <w:rFonts w:ascii="Times New Roman" w:hAnsi="Times New Roman" w:cs="Times New Roman"/>
                <w:color w:val="FF0000"/>
                <w:sz w:val="20"/>
                <w:szCs w:val="20"/>
                <w:highlight w:val="yellow"/>
              </w:rPr>
            </w:pPr>
            <w:r w:rsidRPr="00C716CE">
              <w:rPr>
                <w:rFonts w:ascii="Times New Roman" w:hAnsi="Times New Roman"/>
                <w:sz w:val="20"/>
                <w:szCs w:val="20"/>
              </w:rPr>
              <w:t xml:space="preserve">В связи с уменьшением получателей компенсации родительской платы произошла экономия </w:t>
            </w:r>
            <w:r>
              <w:rPr>
                <w:rFonts w:ascii="Times New Roman" w:hAnsi="Times New Roman"/>
                <w:sz w:val="20"/>
                <w:szCs w:val="20"/>
              </w:rPr>
              <w:t xml:space="preserve">по </w:t>
            </w:r>
            <w:r w:rsidRPr="00C716CE">
              <w:rPr>
                <w:rFonts w:ascii="Times New Roman" w:hAnsi="Times New Roman"/>
                <w:sz w:val="20"/>
                <w:szCs w:val="20"/>
              </w:rPr>
              <w:t>оплат</w:t>
            </w:r>
            <w:r>
              <w:rPr>
                <w:rFonts w:ascii="Times New Roman" w:hAnsi="Times New Roman"/>
                <w:sz w:val="20"/>
                <w:szCs w:val="20"/>
              </w:rPr>
              <w:t>е</w:t>
            </w:r>
            <w:r w:rsidRPr="00C716CE">
              <w:rPr>
                <w:rFonts w:ascii="Times New Roman" w:hAnsi="Times New Roman"/>
                <w:sz w:val="20"/>
                <w:szCs w:val="20"/>
              </w:rPr>
              <w:t xml:space="preserve"> банковских услуг </w:t>
            </w:r>
          </w:p>
        </w:tc>
      </w:tr>
      <w:tr w:rsidR="00FC0E61" w:rsidRPr="00B74CBE" w:rsidTr="0067468E">
        <w:trPr>
          <w:trHeight w:val="1200"/>
        </w:trPr>
        <w:tc>
          <w:tcPr>
            <w:tcW w:w="2269" w:type="dxa"/>
          </w:tcPr>
          <w:p w:rsidR="00FC0E61" w:rsidRPr="00C97F27" w:rsidRDefault="00C97F27" w:rsidP="00B032AA">
            <w:pPr>
              <w:jc w:val="center"/>
              <w:rPr>
                <w:rFonts w:ascii="Times New Roman" w:hAnsi="Times New Roman" w:cs="Times New Roman"/>
                <w:sz w:val="20"/>
                <w:szCs w:val="20"/>
                <w:highlight w:val="yellow"/>
              </w:rPr>
            </w:pPr>
            <w:r w:rsidRPr="00C97F27">
              <w:rPr>
                <w:rFonts w:ascii="Times New Roman" w:hAnsi="Times New Roman" w:cs="Times New Roman"/>
                <w:sz w:val="20"/>
                <w:szCs w:val="20"/>
              </w:rPr>
              <w:t>435</w:t>
            </w:r>
            <w:r w:rsidR="0067468E">
              <w:rPr>
                <w:rFonts w:ascii="Times New Roman" w:hAnsi="Times New Roman" w:cs="Times New Roman"/>
                <w:sz w:val="20"/>
                <w:szCs w:val="20"/>
              </w:rPr>
              <w:t xml:space="preserve"> </w:t>
            </w:r>
            <w:r w:rsidRPr="00C97F27">
              <w:rPr>
                <w:rFonts w:ascii="Times New Roman" w:hAnsi="Times New Roman" w:cs="Times New Roman"/>
                <w:sz w:val="20"/>
                <w:szCs w:val="20"/>
              </w:rPr>
              <w:t>08041210093990244 150211226</w:t>
            </w:r>
          </w:p>
        </w:tc>
        <w:tc>
          <w:tcPr>
            <w:tcW w:w="1542" w:type="dxa"/>
            <w:shd w:val="clear" w:color="auto" w:fill="auto"/>
          </w:tcPr>
          <w:p w:rsidR="00FC0E61" w:rsidRPr="00B74CBE" w:rsidRDefault="00C97F27" w:rsidP="00FB72E9">
            <w:pPr>
              <w:jc w:val="right"/>
              <w:rPr>
                <w:rFonts w:ascii="Times New Roman" w:hAnsi="Times New Roman" w:cs="Times New Roman"/>
                <w:color w:val="000000"/>
                <w:sz w:val="20"/>
                <w:szCs w:val="20"/>
                <w:highlight w:val="yellow"/>
              </w:rPr>
            </w:pPr>
            <w:r w:rsidRPr="00C97F27">
              <w:rPr>
                <w:rFonts w:ascii="Times New Roman" w:hAnsi="Times New Roman" w:cs="Times New Roman"/>
                <w:color w:val="000000"/>
                <w:sz w:val="20"/>
                <w:szCs w:val="20"/>
              </w:rPr>
              <w:t>- 52 360,</w:t>
            </w:r>
            <w:r w:rsidR="00FC0E61" w:rsidRPr="00C97F27">
              <w:rPr>
                <w:rFonts w:ascii="Times New Roman" w:hAnsi="Times New Roman" w:cs="Times New Roman"/>
                <w:color w:val="000000"/>
                <w:sz w:val="20"/>
                <w:szCs w:val="20"/>
              </w:rPr>
              <w:t>00</w:t>
            </w:r>
          </w:p>
        </w:tc>
        <w:tc>
          <w:tcPr>
            <w:tcW w:w="0" w:type="auto"/>
            <w:shd w:val="clear" w:color="auto" w:fill="auto"/>
          </w:tcPr>
          <w:p w:rsidR="00FC0E61" w:rsidRPr="00B74CBE" w:rsidRDefault="003248BB" w:rsidP="00F67776">
            <w:pPr>
              <w:jc w:val="center"/>
              <w:rPr>
                <w:rFonts w:ascii="Times New Roman" w:hAnsi="Times New Roman" w:cs="Times New Roman"/>
                <w:color w:val="000000"/>
                <w:sz w:val="20"/>
                <w:szCs w:val="20"/>
                <w:highlight w:val="yellow"/>
              </w:rPr>
            </w:pPr>
            <w:r w:rsidRPr="003248BB">
              <w:rPr>
                <w:rFonts w:ascii="Times New Roman" w:hAnsi="Times New Roman" w:cs="Times New Roman"/>
                <w:color w:val="000000"/>
                <w:sz w:val="20"/>
                <w:szCs w:val="20"/>
              </w:rPr>
              <w:t>ГОСУДАРСТВЕННОЕ АВТОНОМНОЕ УЧРЕЖДЕНИЕ "САРАТОВСКИЙ РЕГИОНАЛЬНЫЙ ЦЕНТР ЭКСПЕРТИЗЫ В СТРОИТЕЛЬСТВЕ"</w:t>
            </w:r>
          </w:p>
        </w:tc>
        <w:tc>
          <w:tcPr>
            <w:tcW w:w="0" w:type="auto"/>
            <w:shd w:val="clear" w:color="auto" w:fill="auto"/>
          </w:tcPr>
          <w:p w:rsidR="00FC0E61" w:rsidRPr="003248BB" w:rsidRDefault="003248BB" w:rsidP="00C92664">
            <w:pPr>
              <w:rPr>
                <w:rFonts w:ascii="Times New Roman" w:hAnsi="Times New Roman" w:cs="Times New Roman"/>
                <w:sz w:val="20"/>
                <w:szCs w:val="20"/>
                <w:highlight w:val="yellow"/>
              </w:rPr>
            </w:pPr>
            <w:r>
              <w:rPr>
                <w:rFonts w:ascii="Times New Roman" w:hAnsi="Times New Roman"/>
                <w:sz w:val="20"/>
                <w:szCs w:val="20"/>
              </w:rPr>
              <w:t>Р</w:t>
            </w:r>
            <w:r w:rsidRPr="003248BB">
              <w:rPr>
                <w:rFonts w:ascii="Times New Roman" w:hAnsi="Times New Roman"/>
                <w:sz w:val="20"/>
                <w:szCs w:val="20"/>
              </w:rPr>
              <w:t>асторжение договора по инициативе заказчика,</w:t>
            </w:r>
            <w:r>
              <w:rPr>
                <w:rFonts w:ascii="Times New Roman" w:hAnsi="Times New Roman"/>
                <w:sz w:val="20"/>
                <w:szCs w:val="20"/>
              </w:rPr>
              <w:t xml:space="preserve"> </w:t>
            </w:r>
            <w:r w:rsidRPr="003248BB">
              <w:rPr>
                <w:rFonts w:ascii="Times New Roman" w:hAnsi="Times New Roman"/>
                <w:sz w:val="20"/>
                <w:szCs w:val="20"/>
              </w:rPr>
              <w:t>исполнитель не перевел до конца 2021 года  денежные средства на расчетный счет заказчика</w:t>
            </w:r>
          </w:p>
        </w:tc>
      </w:tr>
      <w:tr w:rsidR="00FC0E61" w:rsidRPr="00B74CBE" w:rsidTr="0067468E">
        <w:tc>
          <w:tcPr>
            <w:tcW w:w="2269" w:type="dxa"/>
          </w:tcPr>
          <w:p w:rsidR="00FC0E61" w:rsidRPr="00B74CBE" w:rsidRDefault="00FC0E61" w:rsidP="00302295">
            <w:pPr>
              <w:jc w:val="center"/>
              <w:rPr>
                <w:rFonts w:ascii="Times New Roman" w:hAnsi="Times New Roman" w:cs="Times New Roman"/>
                <w:color w:val="000000"/>
                <w:sz w:val="20"/>
                <w:szCs w:val="20"/>
                <w:highlight w:val="yellow"/>
              </w:rPr>
            </w:pPr>
          </w:p>
        </w:tc>
        <w:tc>
          <w:tcPr>
            <w:tcW w:w="1542" w:type="dxa"/>
            <w:shd w:val="clear" w:color="auto" w:fill="auto"/>
          </w:tcPr>
          <w:p w:rsidR="00FC0E61" w:rsidRPr="00B74CBE" w:rsidRDefault="00C97F27" w:rsidP="00D45179">
            <w:pPr>
              <w:jc w:val="right"/>
              <w:rPr>
                <w:rFonts w:ascii="Times New Roman" w:hAnsi="Times New Roman" w:cs="Times New Roman"/>
                <w:b/>
                <w:color w:val="000000"/>
                <w:sz w:val="20"/>
                <w:szCs w:val="20"/>
                <w:highlight w:val="yellow"/>
              </w:rPr>
            </w:pPr>
            <w:r w:rsidRPr="00C97F27">
              <w:rPr>
                <w:rFonts w:ascii="Times New Roman" w:hAnsi="Times New Roman" w:cs="Times New Roman"/>
                <w:b/>
                <w:color w:val="000000"/>
                <w:sz w:val="20"/>
                <w:szCs w:val="20"/>
              </w:rPr>
              <w:t xml:space="preserve"> - 4</w:t>
            </w:r>
            <w:r w:rsidR="00D45179">
              <w:rPr>
                <w:rFonts w:ascii="Times New Roman" w:hAnsi="Times New Roman" w:cs="Times New Roman"/>
                <w:b/>
                <w:color w:val="000000"/>
                <w:sz w:val="20"/>
                <w:szCs w:val="20"/>
              </w:rPr>
              <w:t>3</w:t>
            </w:r>
            <w:r w:rsidRPr="00C97F27">
              <w:rPr>
                <w:rFonts w:ascii="Times New Roman" w:hAnsi="Times New Roman" w:cs="Times New Roman"/>
                <w:b/>
                <w:color w:val="000000"/>
                <w:sz w:val="20"/>
                <w:szCs w:val="20"/>
              </w:rPr>
              <w:t xml:space="preserve"> </w:t>
            </w:r>
            <w:r w:rsidR="00D45179">
              <w:rPr>
                <w:rFonts w:ascii="Times New Roman" w:hAnsi="Times New Roman" w:cs="Times New Roman"/>
                <w:b/>
                <w:color w:val="000000"/>
                <w:sz w:val="20"/>
                <w:szCs w:val="20"/>
              </w:rPr>
              <w:t>862</w:t>
            </w:r>
            <w:r w:rsidR="00FC0E61" w:rsidRPr="00C97F27">
              <w:rPr>
                <w:rFonts w:ascii="Times New Roman" w:hAnsi="Times New Roman" w:cs="Times New Roman"/>
                <w:b/>
                <w:color w:val="000000"/>
                <w:sz w:val="20"/>
                <w:szCs w:val="20"/>
              </w:rPr>
              <w:t>,</w:t>
            </w:r>
            <w:r w:rsidR="00D45179">
              <w:rPr>
                <w:rFonts w:ascii="Times New Roman" w:hAnsi="Times New Roman" w:cs="Times New Roman"/>
                <w:b/>
                <w:color w:val="000000"/>
                <w:sz w:val="20"/>
                <w:szCs w:val="20"/>
              </w:rPr>
              <w:t>23</w:t>
            </w:r>
          </w:p>
        </w:tc>
        <w:tc>
          <w:tcPr>
            <w:tcW w:w="0" w:type="auto"/>
            <w:shd w:val="clear" w:color="auto" w:fill="auto"/>
          </w:tcPr>
          <w:p w:rsidR="00FC0E61" w:rsidRPr="00B74CBE" w:rsidRDefault="00FC0E61" w:rsidP="00302295">
            <w:pPr>
              <w:rPr>
                <w:rFonts w:ascii="Times New Roman" w:hAnsi="Times New Roman" w:cs="Times New Roman"/>
                <w:color w:val="000000"/>
                <w:sz w:val="20"/>
                <w:szCs w:val="20"/>
                <w:highlight w:val="yellow"/>
              </w:rPr>
            </w:pPr>
          </w:p>
        </w:tc>
        <w:tc>
          <w:tcPr>
            <w:tcW w:w="0" w:type="auto"/>
            <w:shd w:val="clear" w:color="auto" w:fill="auto"/>
          </w:tcPr>
          <w:p w:rsidR="00FC0E61" w:rsidRPr="00B74CBE" w:rsidRDefault="00FC0E61" w:rsidP="00302295">
            <w:pPr>
              <w:pStyle w:val="ConsPlusNormal"/>
              <w:rPr>
                <w:color w:val="000000"/>
                <w:sz w:val="20"/>
                <w:szCs w:val="20"/>
                <w:highlight w:val="yellow"/>
              </w:rPr>
            </w:pPr>
          </w:p>
        </w:tc>
      </w:tr>
    </w:tbl>
    <w:p w:rsidR="00596C35" w:rsidRDefault="00596C35" w:rsidP="00F13C67">
      <w:pPr>
        <w:spacing w:after="0" w:line="240" w:lineRule="auto"/>
        <w:ind w:firstLine="851"/>
        <w:jc w:val="both"/>
        <w:rPr>
          <w:rFonts w:ascii="Times New Roman" w:eastAsia="Times New Roman" w:hAnsi="Times New Roman" w:cs="Times New Roman"/>
          <w:sz w:val="28"/>
          <w:szCs w:val="28"/>
          <w:highlight w:val="yellow"/>
        </w:rPr>
      </w:pPr>
    </w:p>
    <w:p w:rsidR="003248BB" w:rsidRPr="00467FCB" w:rsidRDefault="003248BB" w:rsidP="00F13C67">
      <w:pPr>
        <w:spacing w:after="0" w:line="240" w:lineRule="auto"/>
        <w:ind w:firstLine="851"/>
        <w:jc w:val="both"/>
        <w:rPr>
          <w:rFonts w:ascii="Times New Roman" w:eastAsia="Times New Roman" w:hAnsi="Times New Roman" w:cs="Times New Roman"/>
          <w:sz w:val="28"/>
          <w:szCs w:val="28"/>
        </w:rPr>
      </w:pPr>
    </w:p>
    <w:p w:rsidR="00596C35" w:rsidRPr="00467FCB" w:rsidRDefault="00596C35" w:rsidP="00596C35">
      <w:pPr>
        <w:ind w:firstLine="709"/>
        <w:jc w:val="both"/>
        <w:rPr>
          <w:rFonts w:ascii="Times New Roman" w:hAnsi="Times New Roman"/>
          <w:b/>
          <w:i/>
          <w:sz w:val="28"/>
          <w:szCs w:val="28"/>
        </w:rPr>
      </w:pPr>
      <w:r w:rsidRPr="00467FCB">
        <w:rPr>
          <w:rFonts w:ascii="Times New Roman" w:hAnsi="Times New Roman"/>
          <w:b/>
          <w:i/>
          <w:sz w:val="28"/>
          <w:szCs w:val="28"/>
        </w:rPr>
        <w:t xml:space="preserve">Форма 0503178  Сведения об остатках денежных средств на счетах получателя бюджетных средств </w:t>
      </w:r>
    </w:p>
    <w:p w:rsidR="00601CCC" w:rsidRPr="00467FCB" w:rsidRDefault="00601CCC" w:rsidP="00601CCC">
      <w:pPr>
        <w:spacing w:line="240" w:lineRule="auto"/>
        <w:ind w:firstLine="851"/>
        <w:jc w:val="both"/>
        <w:rPr>
          <w:rFonts w:ascii="Times New Roman" w:hAnsi="Times New Roman" w:cs="Times New Roman"/>
          <w:sz w:val="28"/>
          <w:szCs w:val="28"/>
        </w:rPr>
      </w:pPr>
      <w:r w:rsidRPr="00467FCB">
        <w:rPr>
          <w:rFonts w:ascii="Times New Roman" w:hAnsi="Times New Roman" w:cs="Times New Roman"/>
          <w:sz w:val="28"/>
          <w:szCs w:val="28"/>
        </w:rPr>
        <w:t>Остаток денежных средств на лицевых счетах получателей средств бюджета, открытых в органе казначейства, для учета средств во временном распоряжении на 01.01.202</w:t>
      </w:r>
      <w:r w:rsidR="00467FCB" w:rsidRPr="00467FCB">
        <w:rPr>
          <w:rFonts w:ascii="Times New Roman" w:hAnsi="Times New Roman" w:cs="Times New Roman"/>
          <w:sz w:val="28"/>
          <w:szCs w:val="28"/>
        </w:rPr>
        <w:t>2</w:t>
      </w:r>
      <w:r w:rsidRPr="00467FCB">
        <w:rPr>
          <w:rFonts w:ascii="Times New Roman" w:hAnsi="Times New Roman" w:cs="Times New Roman"/>
          <w:sz w:val="28"/>
          <w:szCs w:val="28"/>
        </w:rPr>
        <w:t xml:space="preserve"> года составил </w:t>
      </w:r>
      <w:r w:rsidR="00467FCB" w:rsidRPr="00467FCB">
        <w:rPr>
          <w:rFonts w:ascii="Times New Roman" w:hAnsi="Times New Roman" w:cs="Times New Roman"/>
          <w:sz w:val="28"/>
          <w:szCs w:val="28"/>
        </w:rPr>
        <w:t>3360793,95</w:t>
      </w:r>
      <w:r w:rsidRPr="00467FCB">
        <w:rPr>
          <w:rFonts w:ascii="Times New Roman" w:hAnsi="Times New Roman" w:cs="Times New Roman"/>
          <w:sz w:val="28"/>
          <w:szCs w:val="28"/>
        </w:rPr>
        <w:t xml:space="preserve"> рублей.</w:t>
      </w:r>
    </w:p>
    <w:p w:rsidR="00601CCC" w:rsidRPr="008F4A13" w:rsidRDefault="00601CCC" w:rsidP="00601CCC">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8F4A13">
        <w:rPr>
          <w:rFonts w:ascii="Times New Roman" w:eastAsia="Times New Roman" w:hAnsi="Times New Roman" w:cs="Times New Roman"/>
          <w:sz w:val="28"/>
          <w:szCs w:val="28"/>
        </w:rPr>
        <w:t xml:space="preserve">В соответствии с </w:t>
      </w:r>
      <w:hyperlink r:id="rId6" w:history="1">
        <w:r w:rsidRPr="008F4A13">
          <w:rPr>
            <w:rFonts w:ascii="Times New Roman" w:eastAsia="Times New Roman" w:hAnsi="Times New Roman" w:cs="Times New Roman"/>
            <w:sz w:val="28"/>
          </w:rPr>
          <w:t>Федеральным законом от 31.07.2020 № 263-ФЗ «О внесении изменений в Бюджетный кодекс Российской Федерации и отдельные законодательные акты Российской Федерации</w:t>
        </w:r>
      </w:hyperlink>
      <w:r w:rsidRPr="008F4A13">
        <w:rPr>
          <w:rFonts w:ascii="Times New Roman" w:eastAsia="Times New Roman" w:hAnsi="Times New Roman" w:cs="Times New Roman"/>
          <w:sz w:val="28"/>
          <w:szCs w:val="28"/>
        </w:rPr>
        <w:t>» статья 241 Бюджетного кодекса Российской Федерации была дополнена пунктом 18 следующего содержания: «Расчеты по договорам участия в долевом строительстве, заключаемым от имени Российской Федерации, субъекта Российской Федерации, муниципального образования, осуществляются с соблюдением особенностей, установленных Федеральным </w:t>
      </w:r>
      <w:hyperlink r:id="rId7" w:anchor="dst0" w:history="1">
        <w:r w:rsidRPr="008F4A13">
          <w:rPr>
            <w:rFonts w:ascii="Times New Roman" w:eastAsia="Times New Roman" w:hAnsi="Times New Roman" w:cs="Times New Roman"/>
            <w:sz w:val="28"/>
          </w:rPr>
          <w:t>законом</w:t>
        </w:r>
      </w:hyperlink>
      <w:r w:rsidRPr="008F4A13">
        <w:rPr>
          <w:rFonts w:ascii="Times New Roman" w:eastAsia="Times New Roman" w:hAnsi="Times New Roman" w:cs="Times New Roman"/>
          <w:sz w:val="28"/>
          <w:szCs w:val="28"/>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 использованием счетов </w:t>
      </w:r>
      <w:proofErr w:type="spellStart"/>
      <w:r w:rsidRPr="008F4A13">
        <w:rPr>
          <w:rFonts w:ascii="Times New Roman" w:eastAsia="Times New Roman" w:hAnsi="Times New Roman" w:cs="Times New Roman"/>
          <w:sz w:val="28"/>
          <w:szCs w:val="28"/>
        </w:rPr>
        <w:t>эскроу</w:t>
      </w:r>
      <w:proofErr w:type="spellEnd"/>
      <w:r w:rsidRPr="008F4A13">
        <w:rPr>
          <w:rFonts w:ascii="Times New Roman" w:eastAsia="Times New Roman" w:hAnsi="Times New Roman" w:cs="Times New Roman"/>
          <w:sz w:val="28"/>
          <w:szCs w:val="28"/>
        </w:rPr>
        <w:t>, открытых в уполномоченных банках, определяемых в соответствии с указанным Федеральным </w:t>
      </w:r>
      <w:hyperlink r:id="rId8" w:anchor="dst0" w:history="1">
        <w:r w:rsidRPr="008F4A13">
          <w:rPr>
            <w:rFonts w:ascii="Times New Roman" w:eastAsia="Times New Roman" w:hAnsi="Times New Roman" w:cs="Times New Roman"/>
            <w:sz w:val="28"/>
          </w:rPr>
          <w:t>законом</w:t>
        </w:r>
      </w:hyperlink>
      <w:r w:rsidRPr="008F4A13">
        <w:rPr>
          <w:rFonts w:ascii="Times New Roman" w:eastAsia="Times New Roman" w:hAnsi="Times New Roman" w:cs="Times New Roman"/>
          <w:sz w:val="28"/>
          <w:szCs w:val="28"/>
        </w:rPr>
        <w:t>».</w:t>
      </w:r>
    </w:p>
    <w:p w:rsidR="00601CCC" w:rsidRPr="008F4A13" w:rsidRDefault="00601CCC" w:rsidP="00601CCC">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8F4A13">
        <w:rPr>
          <w:rFonts w:ascii="Times New Roman" w:eastAsia="Times New Roman" w:hAnsi="Times New Roman" w:cs="Times New Roman"/>
          <w:sz w:val="28"/>
          <w:szCs w:val="28"/>
        </w:rPr>
        <w:t xml:space="preserve">На основании пункта 18 статьи 241 Бюджетного кодекса Российской Федерации в    2020 году 104 муниципальных контракта на приобретение в муниципальную собственность Балаковского муниципального района жилых помещений посредством участия в долевом строительстве многоквартирного жилого дома для предоставления гражданам, переселяемым из аварийного жилищного фонда, были заключены КМСЗР АБМР с условием размещения денежных средств в счет уплаты цены контрактов на счетах </w:t>
      </w:r>
      <w:proofErr w:type="spellStart"/>
      <w:r w:rsidRPr="008F4A13">
        <w:rPr>
          <w:rFonts w:ascii="Times New Roman" w:eastAsia="Times New Roman" w:hAnsi="Times New Roman" w:cs="Times New Roman"/>
          <w:sz w:val="28"/>
          <w:szCs w:val="28"/>
        </w:rPr>
        <w:t>эскроу</w:t>
      </w:r>
      <w:proofErr w:type="spellEnd"/>
      <w:r w:rsidRPr="008F4A13">
        <w:rPr>
          <w:rFonts w:ascii="Times New Roman" w:eastAsia="Times New Roman" w:hAnsi="Times New Roman" w:cs="Times New Roman"/>
          <w:sz w:val="28"/>
          <w:szCs w:val="28"/>
        </w:rPr>
        <w:t>.</w:t>
      </w:r>
    </w:p>
    <w:p w:rsidR="00601CCC" w:rsidRPr="008F4A13" w:rsidRDefault="00601CCC" w:rsidP="00601CCC">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8F4A13">
        <w:rPr>
          <w:rFonts w:ascii="Times New Roman" w:eastAsia="Times New Roman" w:hAnsi="Times New Roman" w:cs="Times New Roman"/>
          <w:sz w:val="28"/>
          <w:szCs w:val="28"/>
        </w:rPr>
        <w:t>В декабре 2020 года было открыто 104 счета</w:t>
      </w:r>
      <w:r w:rsidRPr="008F4A13">
        <w:rPr>
          <w:rFonts w:ascii="Times New Roman" w:eastAsia="Times New Roman" w:hAnsi="Times New Roman" w:cs="Times New Roman"/>
          <w:color w:val="000000"/>
          <w:sz w:val="28"/>
          <w:szCs w:val="28"/>
        </w:rPr>
        <w:t xml:space="preserve"> </w:t>
      </w:r>
      <w:proofErr w:type="spellStart"/>
      <w:r w:rsidRPr="008F4A13">
        <w:rPr>
          <w:rFonts w:ascii="Times New Roman" w:eastAsia="Times New Roman" w:hAnsi="Times New Roman" w:cs="Times New Roman"/>
          <w:color w:val="000000"/>
          <w:sz w:val="28"/>
          <w:szCs w:val="28"/>
        </w:rPr>
        <w:t>эскроу</w:t>
      </w:r>
      <w:proofErr w:type="spellEnd"/>
      <w:r w:rsidRPr="008F4A13">
        <w:rPr>
          <w:rFonts w:ascii="Times New Roman" w:eastAsia="Times New Roman" w:hAnsi="Times New Roman" w:cs="Times New Roman"/>
          <w:color w:val="000000"/>
          <w:sz w:val="28"/>
          <w:szCs w:val="28"/>
        </w:rPr>
        <w:t xml:space="preserve"> в «Газпромбанк» (Акционерное общество).</w:t>
      </w:r>
    </w:p>
    <w:p w:rsidR="00601CCC" w:rsidRPr="008F4A13" w:rsidRDefault="00601CCC" w:rsidP="00601CCC">
      <w:pPr>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F4A13">
        <w:rPr>
          <w:rFonts w:ascii="Times New Roman" w:eastAsia="Times New Roman" w:hAnsi="Times New Roman" w:cs="Times New Roman"/>
          <w:color w:val="000000"/>
          <w:sz w:val="28"/>
          <w:szCs w:val="28"/>
        </w:rPr>
        <w:lastRenderedPageBreak/>
        <w:t xml:space="preserve">В соответствии с частью 4 статьи 15.5 </w:t>
      </w:r>
      <w:r w:rsidRPr="008F4A13">
        <w:rPr>
          <w:rFonts w:ascii="Times New Roman" w:eastAsia="Times New Roman" w:hAnsi="Times New Roman" w:cs="Times New Roman"/>
          <w:sz w:val="28"/>
          <w:szCs w:val="28"/>
        </w:rPr>
        <w:t>Федерального закон</w:t>
      </w:r>
      <w:hyperlink r:id="rId9" w:anchor="dst0" w:history="1">
        <w:r w:rsidRPr="008F4A13">
          <w:rPr>
            <w:rFonts w:ascii="Times New Roman" w:eastAsia="Times New Roman" w:hAnsi="Times New Roman" w:cs="Times New Roman"/>
            <w:sz w:val="28"/>
          </w:rPr>
          <w:t>а</w:t>
        </w:r>
      </w:hyperlink>
      <w:r w:rsidRPr="008F4A13">
        <w:rPr>
          <w:rFonts w:ascii="Times New Roman" w:eastAsia="Times New Roman" w:hAnsi="Times New Roman" w:cs="Times New Roman"/>
          <w:sz w:val="28"/>
          <w:szCs w:val="28"/>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денежные средства на счета </w:t>
      </w:r>
      <w:proofErr w:type="spellStart"/>
      <w:r w:rsidRPr="008F4A13">
        <w:rPr>
          <w:rFonts w:ascii="Times New Roman" w:eastAsia="Times New Roman" w:hAnsi="Times New Roman" w:cs="Times New Roman"/>
          <w:sz w:val="28"/>
          <w:szCs w:val="28"/>
        </w:rPr>
        <w:t>эскроу</w:t>
      </w:r>
      <w:proofErr w:type="spellEnd"/>
      <w:r w:rsidRPr="008F4A13">
        <w:rPr>
          <w:rFonts w:ascii="Times New Roman" w:eastAsia="Times New Roman" w:hAnsi="Times New Roman" w:cs="Times New Roman"/>
          <w:sz w:val="28"/>
          <w:szCs w:val="28"/>
        </w:rPr>
        <w:t xml:space="preserve"> были внесены после государственной регистрации муниципальных контрактов</w:t>
      </w:r>
      <w:r w:rsidRPr="008F4A13">
        <w:rPr>
          <w:rFonts w:ascii="Times New Roman" w:eastAsia="Times New Roman" w:hAnsi="Times New Roman" w:cs="Times New Roman"/>
          <w:color w:val="000000"/>
          <w:sz w:val="28"/>
          <w:szCs w:val="28"/>
        </w:rPr>
        <w:t xml:space="preserve"> в органе, осуществляющем государственную регистрацию прав на недвижимое имущество и сделок с ним.</w:t>
      </w:r>
    </w:p>
    <w:p w:rsidR="00601CCC" w:rsidRPr="008F4A13" w:rsidRDefault="00601CCC" w:rsidP="00601CCC">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8F4A13">
        <w:rPr>
          <w:rFonts w:ascii="Times New Roman" w:eastAsia="Times New Roman" w:hAnsi="Times New Roman" w:cs="Times New Roman"/>
          <w:color w:val="000000"/>
          <w:sz w:val="28"/>
          <w:szCs w:val="28"/>
        </w:rPr>
        <w:t xml:space="preserve">По состоянию на 01.01.2021 года на счетах </w:t>
      </w:r>
      <w:proofErr w:type="spellStart"/>
      <w:r w:rsidRPr="008F4A13">
        <w:rPr>
          <w:rFonts w:ascii="Times New Roman" w:eastAsia="Times New Roman" w:hAnsi="Times New Roman" w:cs="Times New Roman"/>
          <w:color w:val="000000"/>
          <w:sz w:val="28"/>
          <w:szCs w:val="28"/>
        </w:rPr>
        <w:t>эскроу</w:t>
      </w:r>
      <w:proofErr w:type="spellEnd"/>
      <w:r w:rsidRPr="008F4A13">
        <w:rPr>
          <w:rFonts w:ascii="Times New Roman" w:eastAsia="Times New Roman" w:hAnsi="Times New Roman" w:cs="Times New Roman"/>
          <w:color w:val="000000"/>
          <w:sz w:val="28"/>
          <w:szCs w:val="28"/>
        </w:rPr>
        <w:t xml:space="preserve"> </w:t>
      </w:r>
      <w:r w:rsidR="008F4A13" w:rsidRPr="008F4A13">
        <w:rPr>
          <w:rFonts w:ascii="Times New Roman" w:eastAsia="Times New Roman" w:hAnsi="Times New Roman" w:cs="Times New Roman"/>
          <w:color w:val="000000"/>
          <w:sz w:val="28"/>
          <w:szCs w:val="28"/>
        </w:rPr>
        <w:t xml:space="preserve">были </w:t>
      </w:r>
      <w:r w:rsidRPr="008F4A13">
        <w:rPr>
          <w:rFonts w:ascii="Times New Roman" w:eastAsia="Times New Roman" w:hAnsi="Times New Roman" w:cs="Times New Roman"/>
          <w:color w:val="000000"/>
          <w:sz w:val="28"/>
          <w:szCs w:val="28"/>
        </w:rPr>
        <w:t>размещены денежные средства в общей сумме 191 552 697,63 руб.</w:t>
      </w:r>
    </w:p>
    <w:p w:rsidR="00601CCC" w:rsidRPr="008F4A13" w:rsidRDefault="00601CCC" w:rsidP="00601CCC">
      <w:pPr>
        <w:spacing w:after="0" w:line="240" w:lineRule="auto"/>
        <w:ind w:firstLine="851"/>
        <w:jc w:val="both"/>
        <w:rPr>
          <w:rFonts w:ascii="Times New Roman" w:eastAsia="Times New Roman" w:hAnsi="Times New Roman" w:cs="Times New Roman"/>
          <w:color w:val="000000"/>
          <w:sz w:val="28"/>
          <w:szCs w:val="28"/>
          <w:shd w:val="clear" w:color="auto" w:fill="FFFFFF"/>
        </w:rPr>
      </w:pPr>
      <w:r w:rsidRPr="008F4A13">
        <w:rPr>
          <w:rFonts w:ascii="Times New Roman" w:eastAsia="Times New Roman" w:hAnsi="Times New Roman" w:cs="Times New Roman"/>
          <w:color w:val="000000"/>
          <w:sz w:val="28"/>
          <w:szCs w:val="28"/>
        </w:rPr>
        <w:t>В соответствии с частью 6 статьи 15.5 Федерального зако</w:t>
      </w:r>
      <w:r w:rsidRPr="008F4A13">
        <w:rPr>
          <w:rFonts w:ascii="Times New Roman" w:eastAsia="Times New Roman" w:hAnsi="Times New Roman" w:cs="Times New Roman"/>
          <w:sz w:val="28"/>
          <w:szCs w:val="28"/>
        </w:rPr>
        <w:t>н</w:t>
      </w:r>
      <w:hyperlink r:id="rId10" w:anchor="dst0" w:history="1">
        <w:r w:rsidRPr="008F4A13">
          <w:rPr>
            <w:rFonts w:ascii="Times New Roman" w:eastAsia="Times New Roman" w:hAnsi="Times New Roman" w:cs="Times New Roman"/>
            <w:sz w:val="28"/>
          </w:rPr>
          <w:t>а</w:t>
        </w:r>
      </w:hyperlink>
      <w:r w:rsidRPr="008F4A13">
        <w:rPr>
          <w:rFonts w:ascii="Times New Roman" w:eastAsia="Times New Roman" w:hAnsi="Times New Roman" w:cs="Times New Roman"/>
          <w:sz w:val="28"/>
          <w:szCs w:val="28"/>
        </w:rPr>
        <w:t> </w:t>
      </w:r>
      <w:r w:rsidRPr="008F4A13">
        <w:rPr>
          <w:rFonts w:ascii="Times New Roman" w:eastAsia="Times New Roman" w:hAnsi="Times New Roman" w:cs="Times New Roman"/>
          <w:color w:val="000000"/>
          <w:sz w:val="28"/>
          <w:szCs w:val="28"/>
        </w:rPr>
        <w:t>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w:t>
      </w:r>
      <w:r w:rsidRPr="008F4A13">
        <w:rPr>
          <w:rFonts w:ascii="Times New Roman" w:eastAsia="Times New Roman" w:hAnsi="Times New Roman" w:cs="Times New Roman"/>
          <w:color w:val="000000"/>
          <w:sz w:val="28"/>
          <w:szCs w:val="28"/>
          <w:shd w:val="clear" w:color="auto" w:fill="FFFFFF"/>
        </w:rPr>
        <w:t xml:space="preserve">несенные на счет </w:t>
      </w:r>
      <w:proofErr w:type="spellStart"/>
      <w:r w:rsidRPr="008F4A13">
        <w:rPr>
          <w:rFonts w:ascii="Times New Roman" w:eastAsia="Times New Roman" w:hAnsi="Times New Roman" w:cs="Times New Roman"/>
          <w:color w:val="000000"/>
          <w:sz w:val="28"/>
          <w:szCs w:val="28"/>
          <w:shd w:val="clear" w:color="auto" w:fill="FFFFFF"/>
        </w:rPr>
        <w:t>эскроу</w:t>
      </w:r>
      <w:proofErr w:type="spellEnd"/>
      <w:r w:rsidRPr="008F4A13">
        <w:rPr>
          <w:rFonts w:ascii="Times New Roman" w:eastAsia="Times New Roman" w:hAnsi="Times New Roman" w:cs="Times New Roman"/>
          <w:color w:val="000000"/>
          <w:sz w:val="28"/>
          <w:szCs w:val="28"/>
          <w:shd w:val="clear" w:color="auto" w:fill="FFFFFF"/>
        </w:rPr>
        <w:t xml:space="preserve"> денежные средства не позднее десяти рабочих дней после представления застройщиком способом, предусмотренным договором </w:t>
      </w:r>
      <w:proofErr w:type="spellStart"/>
      <w:r w:rsidRPr="008F4A13">
        <w:rPr>
          <w:rFonts w:ascii="Times New Roman" w:eastAsia="Times New Roman" w:hAnsi="Times New Roman" w:cs="Times New Roman"/>
          <w:color w:val="000000"/>
          <w:sz w:val="28"/>
          <w:szCs w:val="28"/>
          <w:shd w:val="clear" w:color="auto" w:fill="FFFFFF"/>
        </w:rPr>
        <w:t>эскроу</w:t>
      </w:r>
      <w:proofErr w:type="spellEnd"/>
      <w:r w:rsidRPr="008F4A13">
        <w:rPr>
          <w:rFonts w:ascii="Times New Roman" w:eastAsia="Times New Roman" w:hAnsi="Times New Roman" w:cs="Times New Roman"/>
          <w:color w:val="000000"/>
          <w:sz w:val="28"/>
          <w:szCs w:val="28"/>
          <w:shd w:val="clear" w:color="auto" w:fill="FFFFFF"/>
        </w:rPr>
        <w:t xml:space="preserve">, уполномоченному банку разрешения на ввод в эксплуатацию многоквартирного дома и (или) иного объекта недвижимости или сведений о размещении в единой информационной системе жилищного строительства этой информации перечисляются </w:t>
      </w:r>
      <w:proofErr w:type="spellStart"/>
      <w:r w:rsidRPr="008F4A13">
        <w:rPr>
          <w:rFonts w:ascii="Times New Roman" w:eastAsia="Times New Roman" w:hAnsi="Times New Roman" w:cs="Times New Roman"/>
          <w:color w:val="000000"/>
          <w:sz w:val="28"/>
          <w:szCs w:val="28"/>
          <w:shd w:val="clear" w:color="auto" w:fill="FFFFFF"/>
        </w:rPr>
        <w:t>эскроу</w:t>
      </w:r>
      <w:proofErr w:type="spellEnd"/>
      <w:r w:rsidRPr="008F4A13">
        <w:rPr>
          <w:rFonts w:ascii="Times New Roman" w:eastAsia="Times New Roman" w:hAnsi="Times New Roman" w:cs="Times New Roman"/>
          <w:color w:val="000000"/>
          <w:sz w:val="28"/>
          <w:szCs w:val="28"/>
          <w:shd w:val="clear" w:color="auto" w:fill="FFFFFF"/>
        </w:rPr>
        <w:t>-агентом застройщику либо направляются на оплату обязательств застройщика по кредитному договору (договору займа), если кредитный договор (договор займа) содержит поручение застройщика уполномоченному банку об использовании таких средств (части таких средств) для оплаты обязательств застройщика по кредитному договору (договору займа), или на открытый в уполномоченном банке залоговый счет застройщика, права по которому переданы в залог уполномоченному банку, предоставившему денежные средства застройщику, в случае если это предусмотрено кредитным договором (договором займа).</w:t>
      </w:r>
    </w:p>
    <w:p w:rsidR="008F4A13" w:rsidRPr="008F4A13" w:rsidRDefault="008F4A13" w:rsidP="008F4A13">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8F4A13">
        <w:rPr>
          <w:rFonts w:ascii="Times New Roman" w:eastAsia="Times New Roman" w:hAnsi="Times New Roman" w:cs="Times New Roman"/>
          <w:color w:val="000000"/>
          <w:sz w:val="28"/>
          <w:szCs w:val="28"/>
        </w:rPr>
        <w:t xml:space="preserve">По состоянию на 01.01.2022 года на счетах </w:t>
      </w:r>
      <w:proofErr w:type="spellStart"/>
      <w:r w:rsidRPr="008F4A13">
        <w:rPr>
          <w:rFonts w:ascii="Times New Roman" w:eastAsia="Times New Roman" w:hAnsi="Times New Roman" w:cs="Times New Roman"/>
          <w:color w:val="000000"/>
          <w:sz w:val="28"/>
          <w:szCs w:val="28"/>
        </w:rPr>
        <w:t>эскроу</w:t>
      </w:r>
      <w:proofErr w:type="spellEnd"/>
      <w:r w:rsidRPr="008F4A13">
        <w:rPr>
          <w:rFonts w:ascii="Times New Roman" w:eastAsia="Times New Roman" w:hAnsi="Times New Roman" w:cs="Times New Roman"/>
          <w:color w:val="000000"/>
          <w:sz w:val="28"/>
          <w:szCs w:val="28"/>
        </w:rPr>
        <w:t xml:space="preserve"> остаток денежных средств отсутствует.</w:t>
      </w:r>
    </w:p>
    <w:p w:rsidR="00596C35" w:rsidRPr="00B74CBE" w:rsidRDefault="00596C35" w:rsidP="00F13C67">
      <w:pPr>
        <w:spacing w:after="0" w:line="240" w:lineRule="auto"/>
        <w:ind w:firstLine="851"/>
        <w:jc w:val="both"/>
        <w:rPr>
          <w:rFonts w:ascii="Times New Roman" w:eastAsia="Times New Roman" w:hAnsi="Times New Roman" w:cs="Times New Roman"/>
          <w:sz w:val="28"/>
          <w:szCs w:val="28"/>
          <w:highlight w:val="yellow"/>
        </w:rPr>
      </w:pPr>
    </w:p>
    <w:p w:rsidR="00B75990" w:rsidRPr="002444C2" w:rsidRDefault="00B75990" w:rsidP="00B75990">
      <w:pPr>
        <w:spacing w:after="0" w:line="240" w:lineRule="auto"/>
        <w:jc w:val="center"/>
        <w:rPr>
          <w:rFonts w:ascii="Times New Roman" w:hAnsi="Times New Roman"/>
          <w:b/>
          <w:i/>
          <w:sz w:val="28"/>
          <w:szCs w:val="28"/>
        </w:rPr>
      </w:pPr>
      <w:r w:rsidRPr="002444C2">
        <w:rPr>
          <w:rFonts w:ascii="Times New Roman" w:hAnsi="Times New Roman"/>
          <w:b/>
          <w:i/>
          <w:sz w:val="28"/>
          <w:szCs w:val="28"/>
        </w:rPr>
        <w:t xml:space="preserve">Форма 0503190  Сведения о вложениях недвижимого имущества, объектах незавершенного строительства </w:t>
      </w:r>
    </w:p>
    <w:p w:rsidR="00B75990" w:rsidRPr="00B74CBE" w:rsidRDefault="00B75990" w:rsidP="00B75990">
      <w:pPr>
        <w:autoSpaceDE w:val="0"/>
        <w:autoSpaceDN w:val="0"/>
        <w:adjustRightInd w:val="0"/>
        <w:spacing w:after="0" w:line="240" w:lineRule="auto"/>
        <w:ind w:firstLine="851"/>
        <w:jc w:val="both"/>
        <w:rPr>
          <w:rFonts w:ascii="Times New Roman" w:hAnsi="Times New Roman"/>
          <w:color w:val="000000"/>
          <w:sz w:val="28"/>
          <w:szCs w:val="28"/>
          <w:highlight w:val="yellow"/>
        </w:rPr>
      </w:pPr>
    </w:p>
    <w:p w:rsidR="00745400" w:rsidRDefault="004E40A1" w:rsidP="004E40A1">
      <w:pPr>
        <w:autoSpaceDE w:val="0"/>
        <w:autoSpaceDN w:val="0"/>
        <w:adjustRightInd w:val="0"/>
        <w:spacing w:after="0" w:line="240" w:lineRule="auto"/>
        <w:ind w:firstLine="862"/>
        <w:jc w:val="both"/>
        <w:rPr>
          <w:rFonts w:ascii="Times New Roman" w:eastAsia="Times New Roman" w:hAnsi="Times New Roman" w:cs="Times New Roman"/>
          <w:color w:val="000000"/>
          <w:sz w:val="28"/>
          <w:szCs w:val="28"/>
        </w:rPr>
      </w:pPr>
      <w:r w:rsidRPr="002444C2">
        <w:rPr>
          <w:rFonts w:ascii="Times New Roman" w:eastAsia="Times New Roman" w:hAnsi="Times New Roman" w:cs="Times New Roman"/>
          <w:color w:val="000000"/>
          <w:sz w:val="28"/>
          <w:szCs w:val="28"/>
        </w:rPr>
        <w:t>В течении 202</w:t>
      </w:r>
      <w:r w:rsidR="002444C2" w:rsidRPr="002444C2">
        <w:rPr>
          <w:rFonts w:ascii="Times New Roman" w:eastAsia="Times New Roman" w:hAnsi="Times New Roman" w:cs="Times New Roman"/>
          <w:color w:val="000000"/>
          <w:sz w:val="28"/>
          <w:szCs w:val="28"/>
        </w:rPr>
        <w:t>1</w:t>
      </w:r>
      <w:r w:rsidRPr="002444C2">
        <w:rPr>
          <w:rFonts w:ascii="Times New Roman" w:eastAsia="Times New Roman" w:hAnsi="Times New Roman" w:cs="Times New Roman"/>
          <w:color w:val="000000"/>
          <w:sz w:val="28"/>
          <w:szCs w:val="28"/>
        </w:rPr>
        <w:t xml:space="preserve"> года были произведены вложения в объекты незавершенного строительства на сумму </w:t>
      </w:r>
      <w:r w:rsidR="002444C2" w:rsidRPr="002444C2">
        <w:rPr>
          <w:rFonts w:ascii="Times New Roman" w:eastAsia="Times New Roman" w:hAnsi="Times New Roman" w:cs="Times New Roman"/>
          <w:color w:val="000000"/>
          <w:sz w:val="28"/>
          <w:szCs w:val="28"/>
        </w:rPr>
        <w:t>2</w:t>
      </w:r>
      <w:r w:rsidR="007404FA">
        <w:rPr>
          <w:rFonts w:ascii="Times New Roman" w:eastAsia="Times New Roman" w:hAnsi="Times New Roman" w:cs="Times New Roman"/>
          <w:color w:val="000000"/>
          <w:sz w:val="28"/>
          <w:szCs w:val="28"/>
        </w:rPr>
        <w:t>63 977 387,76</w:t>
      </w:r>
      <w:r w:rsidRPr="002444C2">
        <w:rPr>
          <w:rFonts w:ascii="Times New Roman" w:eastAsia="Times New Roman" w:hAnsi="Times New Roman" w:cs="Times New Roman"/>
          <w:color w:val="000000"/>
          <w:sz w:val="28"/>
          <w:szCs w:val="28"/>
        </w:rPr>
        <w:t xml:space="preserve"> руб.</w:t>
      </w:r>
      <w:r w:rsidR="00745400">
        <w:rPr>
          <w:rFonts w:ascii="Times New Roman" w:eastAsia="Times New Roman" w:hAnsi="Times New Roman" w:cs="Times New Roman"/>
          <w:color w:val="000000"/>
          <w:sz w:val="28"/>
          <w:szCs w:val="28"/>
        </w:rPr>
        <w:t>, из них:</w:t>
      </w:r>
    </w:p>
    <w:p w:rsidR="004E40A1" w:rsidRDefault="00745400" w:rsidP="004E40A1">
      <w:pPr>
        <w:autoSpaceDE w:val="0"/>
        <w:autoSpaceDN w:val="0"/>
        <w:adjustRightInd w:val="0"/>
        <w:spacing w:after="0" w:line="240" w:lineRule="auto"/>
        <w:ind w:firstLine="86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4E40A1" w:rsidRPr="002444C2">
        <w:rPr>
          <w:rFonts w:ascii="Times New Roman" w:eastAsia="Times New Roman" w:hAnsi="Times New Roman" w:cs="Times New Roman"/>
          <w:color w:val="000000"/>
          <w:sz w:val="28"/>
          <w:szCs w:val="28"/>
        </w:rPr>
        <w:t xml:space="preserve"> приобретение в муниципальную собственность Балаковского муниципального района жилых помещений </w:t>
      </w:r>
      <w:r>
        <w:rPr>
          <w:rFonts w:ascii="Times New Roman" w:eastAsia="Times New Roman" w:hAnsi="Times New Roman" w:cs="Times New Roman"/>
          <w:color w:val="000000"/>
          <w:sz w:val="28"/>
          <w:szCs w:val="28"/>
        </w:rPr>
        <w:t xml:space="preserve">в количестве 106 ед. на сумму 195 493 938,42 руб. </w:t>
      </w:r>
      <w:r w:rsidR="004E40A1" w:rsidRPr="002444C2">
        <w:rPr>
          <w:rFonts w:ascii="Times New Roman" w:eastAsia="Times New Roman" w:hAnsi="Times New Roman" w:cs="Times New Roman"/>
          <w:color w:val="000000"/>
          <w:sz w:val="28"/>
          <w:szCs w:val="28"/>
        </w:rPr>
        <w:t>посредством участия в долевом строительстве многоквартирного жилого дома для предоставления гражданам, переселяемым из аварийного жилищного фонда в рамках реализации подпрограммы «Переселение граждан из аварийного жилищного фонда города Балаково Балаковского муниципального района в рамках переданных полномочий» муниципальной программы «Обеспечение населения жильем на территории Балаковского муниципального района в 2019-2021 годах».</w:t>
      </w:r>
      <w:r>
        <w:rPr>
          <w:rFonts w:ascii="Times New Roman" w:eastAsia="Times New Roman" w:hAnsi="Times New Roman" w:cs="Times New Roman"/>
          <w:color w:val="000000"/>
          <w:sz w:val="28"/>
          <w:szCs w:val="28"/>
        </w:rPr>
        <w:t xml:space="preserve"> На все объекты зарегистрировано право собственности Балаковского муниципального </w:t>
      </w:r>
      <w:proofErr w:type="gramStart"/>
      <w:r>
        <w:rPr>
          <w:rFonts w:ascii="Times New Roman" w:eastAsia="Times New Roman" w:hAnsi="Times New Roman" w:cs="Times New Roman"/>
          <w:color w:val="000000"/>
          <w:sz w:val="28"/>
          <w:szCs w:val="28"/>
        </w:rPr>
        <w:t>района.</w:t>
      </w:r>
      <w:r w:rsidR="009C0695">
        <w:rPr>
          <w:rFonts w:ascii="Times New Roman" w:eastAsia="Times New Roman" w:hAnsi="Times New Roman" w:cs="Times New Roman"/>
          <w:color w:val="000000"/>
          <w:sz w:val="28"/>
          <w:szCs w:val="28"/>
        </w:rPr>
        <w:t>;</w:t>
      </w:r>
      <w:proofErr w:type="gramEnd"/>
    </w:p>
    <w:p w:rsidR="00745400" w:rsidRDefault="00745400" w:rsidP="004E40A1">
      <w:pPr>
        <w:autoSpaceDE w:val="0"/>
        <w:autoSpaceDN w:val="0"/>
        <w:adjustRightInd w:val="0"/>
        <w:spacing w:after="0" w:line="240" w:lineRule="auto"/>
        <w:ind w:firstLine="862"/>
        <w:jc w:val="both"/>
        <w:rPr>
          <w:rFonts w:ascii="Times New Roman" w:hAnsi="Times New Roman" w:cs="Times New Roman"/>
          <w:bCs/>
          <w:sz w:val="28"/>
          <w:szCs w:val="28"/>
        </w:rPr>
      </w:pPr>
      <w:r>
        <w:rPr>
          <w:rFonts w:ascii="Times New Roman" w:eastAsia="Times New Roman" w:hAnsi="Times New Roman" w:cs="Times New Roman"/>
          <w:color w:val="000000"/>
          <w:sz w:val="28"/>
          <w:szCs w:val="28"/>
        </w:rPr>
        <w:t xml:space="preserve">- </w:t>
      </w:r>
      <w:r w:rsidR="007404FA">
        <w:rPr>
          <w:rFonts w:ascii="Times New Roman" w:eastAsia="Times New Roman" w:hAnsi="Times New Roman" w:cs="Times New Roman"/>
          <w:color w:val="000000"/>
          <w:sz w:val="28"/>
          <w:szCs w:val="28"/>
        </w:rPr>
        <w:t xml:space="preserve">сумма вложений в объект </w:t>
      </w:r>
      <w:r w:rsidR="007404FA" w:rsidRPr="007404FA">
        <w:rPr>
          <w:rFonts w:ascii="Times New Roman" w:eastAsia="Times New Roman" w:hAnsi="Times New Roman" w:cs="Times New Roman"/>
          <w:color w:val="000000"/>
          <w:sz w:val="28"/>
          <w:szCs w:val="28"/>
        </w:rPr>
        <w:t>«</w:t>
      </w:r>
      <w:r w:rsidR="007404FA" w:rsidRPr="007404FA">
        <w:rPr>
          <w:rFonts w:ascii="Times New Roman" w:hAnsi="Times New Roman" w:cs="Times New Roman"/>
          <w:bCs/>
          <w:sz w:val="28"/>
          <w:szCs w:val="28"/>
        </w:rPr>
        <w:t xml:space="preserve">Подведение коммунальной инфраструктуры (объектов электросетевого хозяйства) к земельным участкам, расположенным в Балаковском районе, имеющих статус особой экономической зоны </w:t>
      </w:r>
      <w:proofErr w:type="gramStart"/>
      <w:r w:rsidR="007404FA" w:rsidRPr="007404FA">
        <w:rPr>
          <w:rFonts w:ascii="Times New Roman" w:hAnsi="Times New Roman" w:cs="Times New Roman"/>
          <w:bCs/>
          <w:sz w:val="28"/>
          <w:szCs w:val="28"/>
        </w:rPr>
        <w:t>технико-внедренческого типа</w:t>
      </w:r>
      <w:proofErr w:type="gramEnd"/>
      <w:r w:rsidR="007404FA" w:rsidRPr="007404FA">
        <w:rPr>
          <w:rFonts w:ascii="Times New Roman" w:hAnsi="Times New Roman" w:cs="Times New Roman"/>
          <w:bCs/>
          <w:sz w:val="28"/>
          <w:szCs w:val="28"/>
        </w:rPr>
        <w:t xml:space="preserve"> расположенного по адресу: Саратовская область, Балаковский </w:t>
      </w:r>
      <w:r w:rsidR="007404FA" w:rsidRPr="007404FA">
        <w:rPr>
          <w:rFonts w:ascii="Times New Roman" w:hAnsi="Times New Roman" w:cs="Times New Roman"/>
          <w:bCs/>
          <w:sz w:val="28"/>
          <w:szCs w:val="28"/>
        </w:rPr>
        <w:lastRenderedPageBreak/>
        <w:t>район, в границах Быково-Отрогского муниципального образования</w:t>
      </w:r>
      <w:r w:rsidR="007404FA">
        <w:rPr>
          <w:rFonts w:ascii="Times New Roman" w:hAnsi="Times New Roman" w:cs="Times New Roman"/>
          <w:bCs/>
          <w:sz w:val="28"/>
          <w:szCs w:val="28"/>
        </w:rPr>
        <w:t>» составила 19 062 929,92 руб.;</w:t>
      </w:r>
    </w:p>
    <w:p w:rsidR="007404FA" w:rsidRDefault="007404FA" w:rsidP="004E40A1">
      <w:pPr>
        <w:autoSpaceDE w:val="0"/>
        <w:autoSpaceDN w:val="0"/>
        <w:adjustRightInd w:val="0"/>
        <w:spacing w:after="0" w:line="240" w:lineRule="auto"/>
        <w:ind w:firstLine="862"/>
        <w:jc w:val="both"/>
        <w:rPr>
          <w:rFonts w:ascii="Times New Roman" w:hAnsi="Times New Roman" w:cs="Times New Roman"/>
          <w:bCs/>
          <w:sz w:val="28"/>
          <w:szCs w:val="28"/>
        </w:rPr>
      </w:pPr>
      <w:r>
        <w:rPr>
          <w:rFonts w:ascii="Times New Roman" w:hAnsi="Times New Roman" w:cs="Times New Roman"/>
          <w:bCs/>
          <w:sz w:val="28"/>
          <w:szCs w:val="28"/>
        </w:rPr>
        <w:t xml:space="preserve">- </w:t>
      </w:r>
      <w:r w:rsidR="009C0695">
        <w:rPr>
          <w:rFonts w:ascii="Times New Roman" w:hAnsi="Times New Roman" w:cs="Times New Roman"/>
          <w:bCs/>
          <w:sz w:val="28"/>
          <w:szCs w:val="28"/>
        </w:rPr>
        <w:t xml:space="preserve">в рамках реализации инициативного проекта «Приобретение и установка металлической конструкции для создания запаса, регулирования напора и расхода воды в водонапорной системе села Маянга (замена водонапорной башни в </w:t>
      </w:r>
      <w:proofErr w:type="spellStart"/>
      <w:r w:rsidR="009C0695">
        <w:rPr>
          <w:rFonts w:ascii="Times New Roman" w:hAnsi="Times New Roman" w:cs="Times New Roman"/>
          <w:bCs/>
          <w:sz w:val="28"/>
          <w:szCs w:val="28"/>
        </w:rPr>
        <w:t>с.Маягна</w:t>
      </w:r>
      <w:proofErr w:type="spellEnd"/>
      <w:r w:rsidR="009C0695">
        <w:rPr>
          <w:rFonts w:ascii="Times New Roman" w:hAnsi="Times New Roman" w:cs="Times New Roman"/>
          <w:bCs/>
          <w:sz w:val="28"/>
          <w:szCs w:val="28"/>
        </w:rPr>
        <w:t>) от главного распорядителя средств бюджета сельских поселений, органа местного самоуправления сельского поселения получены безвозмездно капитальные вложения в сумме 1 150 000,00 руб.;</w:t>
      </w:r>
    </w:p>
    <w:p w:rsidR="009C0695" w:rsidRDefault="009C0695" w:rsidP="004E40A1">
      <w:pPr>
        <w:autoSpaceDE w:val="0"/>
        <w:autoSpaceDN w:val="0"/>
        <w:adjustRightInd w:val="0"/>
        <w:spacing w:after="0" w:line="240" w:lineRule="auto"/>
        <w:ind w:firstLine="862"/>
        <w:jc w:val="both"/>
        <w:rPr>
          <w:rFonts w:ascii="Times New Roman" w:hAnsi="Times New Roman" w:cs="Times New Roman"/>
          <w:bCs/>
          <w:sz w:val="28"/>
          <w:szCs w:val="28"/>
        </w:rPr>
      </w:pPr>
      <w:r>
        <w:rPr>
          <w:rFonts w:ascii="Times New Roman" w:hAnsi="Times New Roman" w:cs="Times New Roman"/>
          <w:bCs/>
          <w:sz w:val="28"/>
          <w:szCs w:val="28"/>
        </w:rPr>
        <w:t>- в соответствии с договорами пожертвования от ООО СПФ «</w:t>
      </w:r>
      <w:proofErr w:type="spellStart"/>
      <w:r>
        <w:rPr>
          <w:rFonts w:ascii="Times New Roman" w:hAnsi="Times New Roman" w:cs="Times New Roman"/>
          <w:bCs/>
          <w:sz w:val="28"/>
          <w:szCs w:val="28"/>
        </w:rPr>
        <w:t>Балаковоспецстрой</w:t>
      </w:r>
      <w:proofErr w:type="spellEnd"/>
      <w:r>
        <w:rPr>
          <w:rFonts w:ascii="Times New Roman" w:hAnsi="Times New Roman" w:cs="Times New Roman"/>
          <w:bCs/>
          <w:sz w:val="28"/>
          <w:szCs w:val="28"/>
        </w:rPr>
        <w:t>» получена безвозмездно проектно-сметная документация на объекты «</w:t>
      </w:r>
      <w:r w:rsidRPr="009C0695">
        <w:rPr>
          <w:rFonts w:ascii="Times New Roman" w:hAnsi="Times New Roman" w:cs="Times New Roman"/>
          <w:bCs/>
          <w:sz w:val="28"/>
          <w:szCs w:val="28"/>
        </w:rPr>
        <w:t>Детский сад на 120 мест в г. Балаково" по адресу: Российская Федерация, Саратовская область, г. Балаково, ул. Минская, д. 59</w:t>
      </w:r>
      <w:r>
        <w:rPr>
          <w:rFonts w:ascii="Times New Roman" w:hAnsi="Times New Roman" w:cs="Times New Roman"/>
          <w:bCs/>
          <w:sz w:val="28"/>
          <w:szCs w:val="28"/>
        </w:rPr>
        <w:t xml:space="preserve">» в сумме 2 550 000,00 руб. и </w:t>
      </w:r>
      <w:r w:rsidRPr="009C0695">
        <w:rPr>
          <w:rFonts w:ascii="Times New Roman" w:hAnsi="Times New Roman" w:cs="Times New Roman"/>
          <w:bCs/>
          <w:sz w:val="28"/>
          <w:szCs w:val="28"/>
        </w:rPr>
        <w:t>"Детский сад на 160 мест в г. Балаково" по адресу: Российская Федерация, Саратовская область, г. Балаково, ул. Волжская, д. 68 А</w:t>
      </w:r>
      <w:r>
        <w:rPr>
          <w:rFonts w:ascii="Times New Roman" w:hAnsi="Times New Roman" w:cs="Times New Roman"/>
          <w:bCs/>
          <w:sz w:val="28"/>
          <w:szCs w:val="28"/>
        </w:rPr>
        <w:t>» в сумме 2 300 000,00 руб. Вложения переданы муниципальным автономным дошкольным образовательным учреждениям.;</w:t>
      </w:r>
    </w:p>
    <w:p w:rsidR="001459F4" w:rsidRDefault="009C0695" w:rsidP="004E40A1">
      <w:pPr>
        <w:autoSpaceDE w:val="0"/>
        <w:autoSpaceDN w:val="0"/>
        <w:adjustRightInd w:val="0"/>
        <w:spacing w:after="0" w:line="240" w:lineRule="auto"/>
        <w:ind w:firstLine="862"/>
        <w:jc w:val="both"/>
        <w:rPr>
          <w:rFonts w:ascii="Times New Roman" w:hAnsi="Times New Roman" w:cs="Times New Roman"/>
          <w:bCs/>
          <w:sz w:val="28"/>
          <w:szCs w:val="28"/>
        </w:rPr>
      </w:pPr>
      <w:r>
        <w:rPr>
          <w:rFonts w:ascii="Times New Roman" w:eastAsia="Times New Roman" w:hAnsi="Times New Roman" w:cs="Times New Roman"/>
          <w:color w:val="000000"/>
          <w:sz w:val="28"/>
          <w:szCs w:val="28"/>
        </w:rPr>
        <w:t xml:space="preserve">- </w:t>
      </w:r>
      <w:r>
        <w:rPr>
          <w:rFonts w:ascii="Times New Roman" w:hAnsi="Times New Roman" w:cs="Times New Roman"/>
          <w:bCs/>
          <w:sz w:val="28"/>
          <w:szCs w:val="28"/>
        </w:rPr>
        <w:t>в соответствии с договорами пожертвования от</w:t>
      </w:r>
      <w:r w:rsidR="001459F4">
        <w:rPr>
          <w:rFonts w:ascii="Times New Roman" w:hAnsi="Times New Roman" w:cs="Times New Roman"/>
          <w:bCs/>
          <w:sz w:val="28"/>
          <w:szCs w:val="28"/>
        </w:rPr>
        <w:t xml:space="preserve"> СОО ВООВ «БОЕВОЕ БРАТСТВО» получены безвозмездно капитальные вложения по выполнению ремонтных работ в нежилом помещении площадью 90,1 кв.м, расположенном по адресу: Саратовская область, г. Балаково, ул. 20 лет ВЛКСМ, д. 55, в общей сумме 3 065 713,90 руб.;</w:t>
      </w:r>
    </w:p>
    <w:p w:rsidR="009C0695" w:rsidRPr="002444C2" w:rsidRDefault="001459F4" w:rsidP="004E40A1">
      <w:pPr>
        <w:autoSpaceDE w:val="0"/>
        <w:autoSpaceDN w:val="0"/>
        <w:adjustRightInd w:val="0"/>
        <w:spacing w:after="0" w:line="240" w:lineRule="auto"/>
        <w:ind w:firstLine="862"/>
        <w:jc w:val="both"/>
        <w:rPr>
          <w:rFonts w:ascii="Times New Roman" w:eastAsia="Times New Roman" w:hAnsi="Times New Roman" w:cs="Times New Roman"/>
          <w:color w:val="000000"/>
          <w:sz w:val="28"/>
          <w:szCs w:val="28"/>
        </w:rPr>
      </w:pPr>
      <w:r>
        <w:rPr>
          <w:rFonts w:ascii="Times New Roman" w:hAnsi="Times New Roman" w:cs="Times New Roman"/>
          <w:bCs/>
          <w:sz w:val="28"/>
          <w:szCs w:val="28"/>
        </w:rPr>
        <w:t xml:space="preserve">- </w:t>
      </w:r>
      <w:r w:rsidR="00E604EC">
        <w:rPr>
          <w:rFonts w:ascii="Times New Roman" w:hAnsi="Times New Roman" w:cs="Times New Roman"/>
          <w:bCs/>
          <w:sz w:val="28"/>
          <w:szCs w:val="28"/>
        </w:rPr>
        <w:t>р</w:t>
      </w:r>
      <w:r w:rsidRPr="001459F4">
        <w:rPr>
          <w:rFonts w:ascii="Times New Roman" w:hAnsi="Times New Roman" w:cs="Times New Roman"/>
          <w:bCs/>
          <w:sz w:val="28"/>
          <w:szCs w:val="28"/>
        </w:rPr>
        <w:t xml:space="preserve">еставрация и приспособление к современному использованию объекта культурного наследия регионального значения «Здание коммерческого средне-специального училища» XIX в., расположенного по адресу: Саратовская область, г.Балаково, ул.Ленина, д.2 </w:t>
      </w:r>
      <w:r>
        <w:rPr>
          <w:rFonts w:ascii="Times New Roman" w:hAnsi="Times New Roman" w:cs="Times New Roman"/>
          <w:bCs/>
          <w:sz w:val="28"/>
          <w:szCs w:val="28"/>
        </w:rPr>
        <w:t xml:space="preserve">в сумме 40 354 805,52 руб. </w:t>
      </w:r>
    </w:p>
    <w:p w:rsidR="002444C2" w:rsidRPr="002444C2" w:rsidRDefault="004E40A1" w:rsidP="004E40A1">
      <w:pPr>
        <w:spacing w:after="0" w:line="240" w:lineRule="auto"/>
        <w:ind w:firstLine="862"/>
        <w:jc w:val="both"/>
        <w:rPr>
          <w:rFonts w:ascii="Times New Roman" w:hAnsi="Times New Roman"/>
          <w:color w:val="000000"/>
          <w:sz w:val="28"/>
          <w:szCs w:val="28"/>
        </w:rPr>
      </w:pPr>
      <w:r w:rsidRPr="002444C2">
        <w:rPr>
          <w:rFonts w:ascii="Times New Roman" w:hAnsi="Times New Roman"/>
          <w:color w:val="000000"/>
          <w:sz w:val="28"/>
          <w:szCs w:val="28"/>
        </w:rPr>
        <w:t>На конец отчетного периода в форме</w:t>
      </w:r>
      <w:r w:rsidR="00B75990" w:rsidRPr="002444C2">
        <w:rPr>
          <w:rFonts w:ascii="Times New Roman" w:hAnsi="Times New Roman"/>
          <w:color w:val="000000"/>
          <w:sz w:val="28"/>
          <w:szCs w:val="28"/>
        </w:rPr>
        <w:t xml:space="preserve"> отражены вложения в </w:t>
      </w:r>
      <w:r w:rsidR="002444C2" w:rsidRPr="002444C2">
        <w:rPr>
          <w:rFonts w:ascii="Times New Roman" w:hAnsi="Times New Roman"/>
          <w:color w:val="000000"/>
          <w:sz w:val="28"/>
          <w:szCs w:val="28"/>
        </w:rPr>
        <w:t>2</w:t>
      </w:r>
      <w:r w:rsidR="00B75990" w:rsidRPr="002444C2">
        <w:rPr>
          <w:rFonts w:ascii="Times New Roman" w:hAnsi="Times New Roman"/>
          <w:color w:val="000000"/>
          <w:sz w:val="28"/>
          <w:szCs w:val="28"/>
        </w:rPr>
        <w:t xml:space="preserve"> объект</w:t>
      </w:r>
      <w:r w:rsidR="002444C2" w:rsidRPr="002444C2">
        <w:rPr>
          <w:rFonts w:ascii="Times New Roman" w:hAnsi="Times New Roman"/>
          <w:color w:val="000000"/>
          <w:sz w:val="28"/>
          <w:szCs w:val="28"/>
        </w:rPr>
        <w:t>а</w:t>
      </w:r>
      <w:r w:rsidR="00B75990" w:rsidRPr="002444C2">
        <w:rPr>
          <w:rFonts w:ascii="Times New Roman" w:hAnsi="Times New Roman"/>
          <w:color w:val="000000"/>
          <w:sz w:val="28"/>
          <w:szCs w:val="28"/>
        </w:rPr>
        <w:t xml:space="preserve"> незавершенного строительства</w:t>
      </w:r>
      <w:r w:rsidR="002444C2" w:rsidRPr="002444C2">
        <w:rPr>
          <w:rFonts w:ascii="Times New Roman" w:hAnsi="Times New Roman"/>
          <w:color w:val="000000"/>
          <w:sz w:val="28"/>
          <w:szCs w:val="28"/>
        </w:rPr>
        <w:t>:</w:t>
      </w:r>
    </w:p>
    <w:p w:rsidR="00543DA0" w:rsidRPr="002444C2" w:rsidRDefault="00B75990" w:rsidP="004E40A1">
      <w:pPr>
        <w:spacing w:after="0" w:line="240" w:lineRule="auto"/>
        <w:ind w:firstLine="862"/>
        <w:jc w:val="both"/>
        <w:rPr>
          <w:rFonts w:ascii="Courier New" w:eastAsia="Courier New" w:hAnsi="Courier New"/>
        </w:rPr>
      </w:pPr>
      <w:r w:rsidRPr="002444C2">
        <w:rPr>
          <w:rFonts w:ascii="Times New Roman" w:hAnsi="Times New Roman"/>
          <w:color w:val="000000"/>
          <w:sz w:val="28"/>
          <w:szCs w:val="28"/>
        </w:rPr>
        <w:t xml:space="preserve"> - </w:t>
      </w:r>
      <w:r w:rsidR="00543DA0" w:rsidRPr="002444C2">
        <w:rPr>
          <w:rFonts w:ascii="Times New Roman" w:eastAsia="Times New Roman" w:hAnsi="Times New Roman"/>
          <w:i/>
          <w:color w:val="000000"/>
          <w:sz w:val="28"/>
        </w:rPr>
        <w:t xml:space="preserve">Строительство распределительного газопровода в/д до ГРПШ к сети газораспределения по адресу Саратовская область, </w:t>
      </w:r>
      <w:proofErr w:type="spellStart"/>
      <w:r w:rsidR="00543DA0" w:rsidRPr="002444C2">
        <w:rPr>
          <w:rFonts w:ascii="Times New Roman" w:eastAsia="Times New Roman" w:hAnsi="Times New Roman"/>
          <w:i/>
          <w:color w:val="000000"/>
          <w:sz w:val="28"/>
        </w:rPr>
        <w:t>г.Балаково</w:t>
      </w:r>
      <w:proofErr w:type="spellEnd"/>
      <w:r w:rsidR="00543DA0" w:rsidRPr="002444C2">
        <w:rPr>
          <w:rFonts w:ascii="Times New Roman" w:eastAsia="Times New Roman" w:hAnsi="Times New Roman"/>
          <w:i/>
          <w:color w:val="000000"/>
          <w:sz w:val="28"/>
        </w:rPr>
        <w:t xml:space="preserve">, 3г </w:t>
      </w:r>
      <w:proofErr w:type="spellStart"/>
      <w:r w:rsidR="00543DA0" w:rsidRPr="002444C2">
        <w:rPr>
          <w:rFonts w:ascii="Times New Roman" w:eastAsia="Times New Roman" w:hAnsi="Times New Roman"/>
          <w:i/>
          <w:color w:val="000000"/>
          <w:sz w:val="28"/>
        </w:rPr>
        <w:t>мкр</w:t>
      </w:r>
      <w:proofErr w:type="spellEnd"/>
      <w:r w:rsidR="00543DA0" w:rsidRPr="002444C2">
        <w:rPr>
          <w:rFonts w:ascii="Times New Roman" w:eastAsia="Times New Roman" w:hAnsi="Times New Roman"/>
          <w:i/>
          <w:color w:val="000000"/>
          <w:sz w:val="28"/>
        </w:rPr>
        <w:t>.</w:t>
      </w:r>
      <w:r w:rsidR="002444C2" w:rsidRPr="002444C2">
        <w:rPr>
          <w:rFonts w:ascii="Times New Roman" w:hAnsi="Times New Roman"/>
          <w:color w:val="000000"/>
          <w:sz w:val="28"/>
          <w:szCs w:val="28"/>
        </w:rPr>
        <w:t xml:space="preserve"> на сумму 62945,72 руб.</w:t>
      </w:r>
    </w:p>
    <w:p w:rsidR="00B35C7A" w:rsidRDefault="00543DA0" w:rsidP="004E40A1">
      <w:pPr>
        <w:tabs>
          <w:tab w:val="left" w:pos="1418"/>
        </w:tabs>
        <w:spacing w:after="0" w:line="240" w:lineRule="auto"/>
        <w:jc w:val="both"/>
        <w:rPr>
          <w:rFonts w:ascii="Times New Roman" w:hAnsi="Times New Roman" w:cs="Times New Roman"/>
          <w:bCs/>
          <w:sz w:val="28"/>
          <w:szCs w:val="28"/>
        </w:rPr>
      </w:pPr>
      <w:r w:rsidRPr="002444C2">
        <w:rPr>
          <w:rFonts w:ascii="Times New Roman" w:eastAsia="Times New Roman" w:hAnsi="Times New Roman"/>
          <w:color w:val="000000"/>
          <w:sz w:val="28"/>
        </w:rPr>
        <w:t xml:space="preserve">            </w:t>
      </w:r>
      <w:r w:rsidR="00745400">
        <w:rPr>
          <w:rFonts w:ascii="Times New Roman" w:eastAsia="Times New Roman" w:hAnsi="Times New Roman"/>
          <w:color w:val="000000"/>
          <w:sz w:val="28"/>
        </w:rPr>
        <w:t>В</w:t>
      </w:r>
      <w:r w:rsidR="00B35C7A" w:rsidRPr="002444C2">
        <w:rPr>
          <w:rFonts w:ascii="Times New Roman" w:hAnsi="Times New Roman" w:cs="Times New Roman"/>
          <w:bCs/>
          <w:sz w:val="28"/>
          <w:szCs w:val="28"/>
        </w:rPr>
        <w:t xml:space="preserve"> Комитет по распоряжению муниципальной собственностью и земельными ресурсами администрации Балаковского муниципального района Саратовской области переданы документы для признания данног</w:t>
      </w:r>
      <w:r w:rsidR="007C3C80" w:rsidRPr="002444C2">
        <w:rPr>
          <w:rFonts w:ascii="Times New Roman" w:hAnsi="Times New Roman" w:cs="Times New Roman"/>
          <w:bCs/>
          <w:sz w:val="28"/>
          <w:szCs w:val="28"/>
        </w:rPr>
        <w:t>о объекта бесхоз</w:t>
      </w:r>
      <w:r w:rsidR="00745400">
        <w:rPr>
          <w:rFonts w:ascii="Times New Roman" w:hAnsi="Times New Roman" w:cs="Times New Roman"/>
          <w:bCs/>
          <w:sz w:val="28"/>
          <w:szCs w:val="28"/>
        </w:rPr>
        <w:t>яйным</w:t>
      </w:r>
      <w:r w:rsidR="00B35C7A" w:rsidRPr="002444C2">
        <w:rPr>
          <w:rFonts w:ascii="Times New Roman" w:hAnsi="Times New Roman" w:cs="Times New Roman"/>
          <w:bCs/>
          <w:sz w:val="28"/>
          <w:szCs w:val="28"/>
        </w:rPr>
        <w:t>.</w:t>
      </w:r>
    </w:p>
    <w:p w:rsidR="002444C2" w:rsidRPr="002444C2" w:rsidRDefault="002444C2" w:rsidP="004E40A1">
      <w:pPr>
        <w:tabs>
          <w:tab w:val="left" w:pos="1418"/>
        </w:tabs>
        <w:spacing w:after="0" w:line="240" w:lineRule="auto"/>
        <w:jc w:val="both"/>
        <w:rPr>
          <w:rFonts w:ascii="Times New Roman" w:hAnsi="Times New Roman" w:cs="Times New Roman"/>
          <w:bCs/>
          <w:i/>
          <w:sz w:val="28"/>
          <w:szCs w:val="28"/>
        </w:rPr>
      </w:pPr>
      <w:r>
        <w:rPr>
          <w:rFonts w:ascii="Times New Roman" w:hAnsi="Times New Roman" w:cs="Times New Roman"/>
          <w:bCs/>
          <w:sz w:val="28"/>
          <w:szCs w:val="28"/>
        </w:rPr>
        <w:t xml:space="preserve">              - </w:t>
      </w:r>
      <w:r w:rsidRPr="002444C2">
        <w:rPr>
          <w:rFonts w:ascii="Times New Roman" w:hAnsi="Times New Roman" w:cs="Times New Roman"/>
          <w:bCs/>
          <w:i/>
          <w:sz w:val="28"/>
          <w:szCs w:val="28"/>
        </w:rPr>
        <w:t>Подведение коммунальной инфраструктуры (объектов электросетевого хозяйства) к земельным участкам, расположенным в Балаковском районе, имеющих статус особой экономической зоны технико-внедренческого типа расположенного по адресу: Саратовская область, Балаковский район, в границах Быково-Отрогского муниципального образования</w:t>
      </w:r>
      <w:r>
        <w:rPr>
          <w:rFonts w:ascii="Times New Roman" w:hAnsi="Times New Roman" w:cs="Times New Roman"/>
          <w:bCs/>
          <w:i/>
          <w:sz w:val="28"/>
          <w:szCs w:val="28"/>
        </w:rPr>
        <w:t xml:space="preserve"> </w:t>
      </w:r>
      <w:r w:rsidRPr="002444C2">
        <w:rPr>
          <w:rFonts w:ascii="Times New Roman" w:hAnsi="Times New Roman" w:cs="Times New Roman"/>
          <w:bCs/>
          <w:sz w:val="28"/>
          <w:szCs w:val="28"/>
        </w:rPr>
        <w:t>на сумму 19 062 929,92 руб.</w:t>
      </w:r>
      <w:r w:rsidR="00745400">
        <w:rPr>
          <w:rFonts w:ascii="Times New Roman" w:hAnsi="Times New Roman" w:cs="Times New Roman"/>
          <w:bCs/>
          <w:sz w:val="28"/>
          <w:szCs w:val="28"/>
        </w:rPr>
        <w:t xml:space="preserve"> По объекту работы подходят к завершению, готовятся документы на государственную регистрацию.</w:t>
      </w:r>
    </w:p>
    <w:p w:rsidR="0049596A" w:rsidRPr="00B74CBE" w:rsidRDefault="0049596A" w:rsidP="007323B5">
      <w:pPr>
        <w:spacing w:after="0" w:line="240" w:lineRule="auto"/>
        <w:jc w:val="center"/>
        <w:rPr>
          <w:rFonts w:ascii="Times New Roman" w:hAnsi="Times New Roman"/>
          <w:b/>
          <w:sz w:val="28"/>
          <w:szCs w:val="28"/>
          <w:highlight w:val="yellow"/>
        </w:rPr>
      </w:pPr>
      <w:bookmarkStart w:id="3" w:name="_MON_1485955340"/>
      <w:bookmarkStart w:id="4" w:name="_MON_1485955508"/>
      <w:bookmarkEnd w:id="3"/>
      <w:bookmarkEnd w:id="4"/>
    </w:p>
    <w:p w:rsidR="007323B5" w:rsidRPr="00A156C0" w:rsidRDefault="007323B5" w:rsidP="007323B5">
      <w:pPr>
        <w:spacing w:after="0" w:line="240" w:lineRule="auto"/>
        <w:jc w:val="center"/>
        <w:rPr>
          <w:rFonts w:ascii="Times New Roman" w:hAnsi="Times New Roman"/>
          <w:b/>
          <w:sz w:val="28"/>
          <w:szCs w:val="28"/>
        </w:rPr>
      </w:pPr>
      <w:r w:rsidRPr="00A156C0">
        <w:rPr>
          <w:rFonts w:ascii="Times New Roman" w:hAnsi="Times New Roman"/>
          <w:b/>
          <w:sz w:val="28"/>
          <w:szCs w:val="28"/>
        </w:rPr>
        <w:t>Раздел 5 "Прочие вопросы деятельности субъекта бюджетной отчетности"</w:t>
      </w:r>
    </w:p>
    <w:p w:rsidR="007323B5" w:rsidRPr="00B74CBE" w:rsidRDefault="007323B5" w:rsidP="007323B5">
      <w:pPr>
        <w:spacing w:after="0" w:line="240" w:lineRule="auto"/>
        <w:jc w:val="center"/>
        <w:rPr>
          <w:rFonts w:ascii="Times New Roman" w:hAnsi="Times New Roman"/>
          <w:b/>
          <w:sz w:val="28"/>
          <w:szCs w:val="28"/>
          <w:highlight w:val="yellow"/>
        </w:rPr>
      </w:pPr>
    </w:p>
    <w:p w:rsidR="00F709C2" w:rsidRPr="00A156C0" w:rsidRDefault="00F709C2" w:rsidP="00F709C2">
      <w:pPr>
        <w:spacing w:after="0" w:line="240" w:lineRule="auto"/>
        <w:ind w:firstLine="851"/>
        <w:jc w:val="both"/>
        <w:rPr>
          <w:rFonts w:ascii="Times New Roman" w:eastAsia="Times New Roman" w:hAnsi="Times New Roman" w:cs="Times New Roman"/>
          <w:sz w:val="28"/>
          <w:szCs w:val="28"/>
        </w:rPr>
      </w:pPr>
      <w:r w:rsidRPr="00A156C0">
        <w:rPr>
          <w:rFonts w:ascii="Times New Roman" w:eastAsia="Times New Roman" w:hAnsi="Times New Roman" w:cs="Times New Roman"/>
          <w:sz w:val="28"/>
          <w:szCs w:val="28"/>
          <w:lang w:eastAsia="en-US"/>
        </w:rPr>
        <w:t xml:space="preserve">Бухгалтерский учет в учреждениях осуществляется в соответствии с Федеральным законом от 06 декабря 2011 года № 402-ФЗ «О бухгалтерском учете», Бюджетным кодексом РФ, </w:t>
      </w:r>
      <w:r w:rsidRPr="00A156C0">
        <w:rPr>
          <w:rFonts w:ascii="Times New Roman" w:eastAsia="Times New Roman" w:hAnsi="Times New Roman" w:cs="Times New Roman"/>
          <w:bCs/>
          <w:sz w:val="28"/>
          <w:szCs w:val="28"/>
        </w:rPr>
        <w:t xml:space="preserve">приказом  Минфина РФ от 01 декабря 2010 года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w:t>
      </w:r>
      <w:r w:rsidRPr="00A156C0">
        <w:rPr>
          <w:rFonts w:ascii="Times New Roman" w:eastAsia="Times New Roman" w:hAnsi="Times New Roman" w:cs="Times New Roman"/>
          <w:bCs/>
          <w:sz w:val="28"/>
          <w:szCs w:val="28"/>
        </w:rPr>
        <w:lastRenderedPageBreak/>
        <w:t>фондами, государственных академий наук, государственных (муниципальных) учреждений и Инструкции по его применению»</w:t>
      </w:r>
      <w:r w:rsidRPr="00A156C0">
        <w:rPr>
          <w:rFonts w:ascii="Times New Roman" w:eastAsia="Times New Roman" w:hAnsi="Times New Roman" w:cs="Times New Roman"/>
          <w:sz w:val="28"/>
          <w:szCs w:val="28"/>
        </w:rPr>
        <w:t xml:space="preserve"> и</w:t>
      </w:r>
      <w:r w:rsidRPr="00A156C0">
        <w:rPr>
          <w:rFonts w:ascii="Times New Roman" w:eastAsia="Times New Roman" w:hAnsi="Times New Roman" w:cs="Times New Roman"/>
          <w:bCs/>
          <w:sz w:val="28"/>
          <w:szCs w:val="28"/>
        </w:rPr>
        <w:t xml:space="preserve"> приказом Минфина РФ</w:t>
      </w:r>
      <w:r w:rsidRPr="00A156C0">
        <w:rPr>
          <w:rFonts w:ascii="Times New Roman" w:eastAsia="Times New Roman" w:hAnsi="Times New Roman" w:cs="Times New Roman"/>
          <w:sz w:val="28"/>
          <w:szCs w:val="28"/>
        </w:rPr>
        <w:t xml:space="preserve"> от 06 декабря 2010 года № 162н «Об утверждении Плана счетов бюджетного учета и Инструкции по его применению» и Федеральными стандартами бухгалтерского чета для организаций государственного сектора. </w:t>
      </w:r>
    </w:p>
    <w:p w:rsidR="00D23208" w:rsidRPr="00A156C0" w:rsidRDefault="00F709C2" w:rsidP="00F709C2">
      <w:pPr>
        <w:spacing w:after="0" w:line="240" w:lineRule="auto"/>
        <w:ind w:firstLine="851"/>
        <w:jc w:val="both"/>
        <w:rPr>
          <w:rFonts w:ascii="Times New Roman" w:eastAsia="Times New Roman" w:hAnsi="Times New Roman" w:cs="Times New Roman"/>
          <w:sz w:val="28"/>
          <w:szCs w:val="28"/>
        </w:rPr>
      </w:pPr>
      <w:r w:rsidRPr="00A156C0">
        <w:rPr>
          <w:rFonts w:ascii="Times New Roman" w:eastAsia="Times New Roman" w:hAnsi="Times New Roman" w:cs="Times New Roman"/>
          <w:sz w:val="28"/>
          <w:szCs w:val="28"/>
        </w:rPr>
        <w:t>Формы первичных учетных документов и регистров бухгалтерского учета применяются в соответствии с приказом Минфина РФ от 30 марта 2015 года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фондами, государственными (муниципальными) учреждениями, и Методических указаний по их применению».</w:t>
      </w:r>
      <w:r w:rsidR="00D23208" w:rsidRPr="00A156C0">
        <w:rPr>
          <w:rFonts w:ascii="Times New Roman" w:eastAsia="Times New Roman" w:hAnsi="Times New Roman" w:cs="Times New Roman"/>
          <w:sz w:val="28"/>
          <w:szCs w:val="28"/>
        </w:rPr>
        <w:t xml:space="preserve"> </w:t>
      </w:r>
    </w:p>
    <w:p w:rsidR="00D23208" w:rsidRPr="00B74CBE" w:rsidRDefault="00D23208" w:rsidP="00F709C2">
      <w:pPr>
        <w:spacing w:after="0" w:line="240" w:lineRule="auto"/>
        <w:ind w:firstLine="851"/>
        <w:jc w:val="both"/>
        <w:rPr>
          <w:rFonts w:ascii="Times New Roman" w:eastAsia="Times New Roman" w:hAnsi="Times New Roman" w:cs="Times New Roman"/>
          <w:sz w:val="28"/>
          <w:szCs w:val="28"/>
          <w:highlight w:val="yellow"/>
        </w:rPr>
      </w:pPr>
    </w:p>
    <w:p w:rsidR="0094553F" w:rsidRDefault="00D23208" w:rsidP="00F709C2">
      <w:pPr>
        <w:spacing w:after="0" w:line="240" w:lineRule="auto"/>
        <w:ind w:firstLine="851"/>
        <w:jc w:val="both"/>
        <w:rPr>
          <w:rFonts w:ascii="Times New Roman" w:hAnsi="Times New Roman"/>
          <w:sz w:val="28"/>
          <w:szCs w:val="28"/>
        </w:rPr>
      </w:pPr>
      <w:r w:rsidRPr="00F06089">
        <w:rPr>
          <w:rFonts w:ascii="Times New Roman" w:hAnsi="Times New Roman"/>
          <w:sz w:val="28"/>
          <w:szCs w:val="28"/>
        </w:rPr>
        <w:t>В соответствии с п.156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таблица 4 «Сведения об основных положениях учетной политики учреждения» комитетом финансов, как финансовым органом, уполномоченным на составление консолидированной отчетности об исполнении районного бюджета Балаковского муниципального района не формируется.</w:t>
      </w:r>
    </w:p>
    <w:p w:rsidR="00F709C2" w:rsidRPr="00B74CBE" w:rsidRDefault="00F709C2" w:rsidP="00F709C2">
      <w:pPr>
        <w:spacing w:after="0" w:line="240" w:lineRule="auto"/>
        <w:ind w:firstLine="851"/>
        <w:jc w:val="both"/>
        <w:rPr>
          <w:rFonts w:ascii="Times New Roman" w:eastAsia="Times New Roman" w:hAnsi="Times New Roman" w:cs="Times New Roman"/>
          <w:sz w:val="28"/>
          <w:szCs w:val="28"/>
          <w:highlight w:val="yellow"/>
        </w:rPr>
      </w:pPr>
      <w:r w:rsidRPr="00B74CBE">
        <w:rPr>
          <w:rFonts w:ascii="Times New Roman" w:eastAsia="Times New Roman" w:hAnsi="Times New Roman" w:cs="Times New Roman"/>
          <w:sz w:val="28"/>
          <w:szCs w:val="28"/>
          <w:highlight w:val="yellow"/>
        </w:rPr>
        <w:t xml:space="preserve"> </w:t>
      </w:r>
    </w:p>
    <w:p w:rsidR="00F709C2" w:rsidRPr="00806CA7" w:rsidRDefault="00F709C2" w:rsidP="00A70982">
      <w:pPr>
        <w:shd w:val="clear" w:color="auto" w:fill="FFFFFF"/>
        <w:spacing w:after="0" w:line="240" w:lineRule="auto"/>
        <w:ind w:firstLine="851"/>
        <w:jc w:val="both"/>
        <w:rPr>
          <w:rFonts w:ascii="Times New Roman" w:eastAsia="Times New Roman" w:hAnsi="Times New Roman" w:cs="Times New Roman"/>
          <w:sz w:val="28"/>
          <w:szCs w:val="28"/>
        </w:rPr>
      </w:pPr>
      <w:r w:rsidRPr="00806CA7">
        <w:rPr>
          <w:rFonts w:ascii="Times New Roman" w:eastAsia="Times New Roman" w:hAnsi="Times New Roman" w:cs="Times New Roman"/>
          <w:sz w:val="28"/>
          <w:szCs w:val="28"/>
        </w:rPr>
        <w:t>Формирование отчетности за 20</w:t>
      </w:r>
      <w:r w:rsidR="00C55D1B" w:rsidRPr="00806CA7">
        <w:rPr>
          <w:rFonts w:ascii="Times New Roman" w:eastAsia="Times New Roman" w:hAnsi="Times New Roman" w:cs="Times New Roman"/>
          <w:sz w:val="28"/>
          <w:szCs w:val="28"/>
        </w:rPr>
        <w:t>2</w:t>
      </w:r>
      <w:r w:rsidR="00C20C3D">
        <w:rPr>
          <w:rFonts w:ascii="Times New Roman" w:eastAsia="Times New Roman" w:hAnsi="Times New Roman" w:cs="Times New Roman"/>
          <w:sz w:val="28"/>
          <w:szCs w:val="28"/>
        </w:rPr>
        <w:t>1</w:t>
      </w:r>
      <w:r w:rsidRPr="00806CA7">
        <w:rPr>
          <w:rFonts w:ascii="Times New Roman" w:eastAsia="Times New Roman" w:hAnsi="Times New Roman" w:cs="Times New Roman"/>
          <w:sz w:val="28"/>
          <w:szCs w:val="28"/>
        </w:rPr>
        <w:t xml:space="preserve"> год осуществляется в соответствии с Приказом Минфина России от 28.12.2010 года № 191н «Об утверждении Инструкции о порядке составления и представления годовой, квартальной и месячной отчетности об исполнении бюджетов бюджетно</w:t>
      </w:r>
      <w:r w:rsidR="0094553F">
        <w:rPr>
          <w:rFonts w:ascii="Times New Roman" w:eastAsia="Times New Roman" w:hAnsi="Times New Roman" w:cs="Times New Roman"/>
          <w:sz w:val="28"/>
          <w:szCs w:val="28"/>
        </w:rPr>
        <w:t>й системы Российской Федерации».</w:t>
      </w:r>
    </w:p>
    <w:p w:rsidR="008B782B" w:rsidRPr="00B74CBE" w:rsidRDefault="008B782B" w:rsidP="006467B4">
      <w:pPr>
        <w:tabs>
          <w:tab w:val="left" w:pos="9720"/>
        </w:tabs>
        <w:spacing w:after="0" w:line="240" w:lineRule="auto"/>
        <w:ind w:firstLine="851"/>
        <w:jc w:val="both"/>
        <w:rPr>
          <w:rFonts w:ascii="Times New Roman" w:hAnsi="Times New Roman" w:cs="Times New Roman"/>
          <w:sz w:val="28"/>
          <w:szCs w:val="28"/>
          <w:highlight w:val="yellow"/>
        </w:rPr>
      </w:pPr>
    </w:p>
    <w:p w:rsidR="008B782B" w:rsidRPr="00806CA7" w:rsidRDefault="00652224" w:rsidP="006467B4">
      <w:pPr>
        <w:spacing w:after="0" w:line="240" w:lineRule="auto"/>
        <w:ind w:firstLine="851"/>
        <w:jc w:val="both"/>
        <w:rPr>
          <w:rFonts w:ascii="Times New Roman" w:eastAsia="Times New Roman" w:hAnsi="Times New Roman" w:cs="Times New Roman"/>
          <w:sz w:val="28"/>
          <w:szCs w:val="28"/>
        </w:rPr>
      </w:pPr>
      <w:r w:rsidRPr="00806CA7">
        <w:rPr>
          <w:rFonts w:ascii="Times New Roman" w:hAnsi="Times New Roman" w:cs="Times New Roman"/>
          <w:sz w:val="28"/>
          <w:szCs w:val="28"/>
        </w:rPr>
        <w:t xml:space="preserve">В отчетном периоде в целях обеспечения сохранности нефинансовых активов и проверки соответствия данных бюджетного учета  их фактическому наличию, а также для составления годовой отчетности учреждениями проводились инвентаризации, обязательные при сдаче годовой отчетности согласно Методическим указаниям, утвержденным приказом Минфина РФ от 13.06.1995г. №49. </w:t>
      </w:r>
      <w:r w:rsidR="008B782B" w:rsidRPr="00806CA7">
        <w:rPr>
          <w:rFonts w:ascii="Times New Roman" w:eastAsia="Times New Roman" w:hAnsi="Times New Roman" w:cs="Times New Roman"/>
          <w:sz w:val="28"/>
          <w:szCs w:val="28"/>
          <w:lang w:eastAsia="ar-SA"/>
        </w:rPr>
        <w:t xml:space="preserve">Расхождения с данными бухгалтерского учета не выявлены, в </w:t>
      </w:r>
      <w:r w:rsidR="00797690" w:rsidRPr="00806CA7">
        <w:rPr>
          <w:rFonts w:ascii="Times New Roman" w:eastAsia="Times New Roman" w:hAnsi="Times New Roman" w:cs="Times New Roman"/>
          <w:sz w:val="28"/>
          <w:szCs w:val="28"/>
          <w:lang w:eastAsia="ar-SA"/>
        </w:rPr>
        <w:t>связи,</w:t>
      </w:r>
      <w:r w:rsidR="008B782B" w:rsidRPr="00806CA7">
        <w:rPr>
          <w:rFonts w:ascii="Times New Roman" w:eastAsia="Times New Roman" w:hAnsi="Times New Roman" w:cs="Times New Roman"/>
          <w:sz w:val="28"/>
          <w:szCs w:val="28"/>
          <w:lang w:eastAsia="ar-SA"/>
        </w:rPr>
        <w:t xml:space="preserve"> с чем Таблица № 6 «Сведения о проведении инвентаризаций» не формируется. </w:t>
      </w:r>
    </w:p>
    <w:p w:rsidR="008B782B" w:rsidRPr="00806CA7" w:rsidRDefault="008B782B" w:rsidP="006C5C9F">
      <w:pPr>
        <w:spacing w:after="0" w:line="240" w:lineRule="auto"/>
        <w:ind w:firstLine="851"/>
        <w:jc w:val="both"/>
        <w:rPr>
          <w:rFonts w:ascii="Times New Roman" w:hAnsi="Times New Roman" w:cs="Times New Roman"/>
          <w:sz w:val="28"/>
          <w:szCs w:val="28"/>
        </w:rPr>
      </w:pPr>
    </w:p>
    <w:p w:rsidR="00EF38F7" w:rsidRPr="00920BC8" w:rsidRDefault="00EF38F7" w:rsidP="00EF38F7">
      <w:pPr>
        <w:pStyle w:val="2"/>
        <w:ind w:firstLine="851"/>
        <w:rPr>
          <w:szCs w:val="28"/>
        </w:rPr>
      </w:pPr>
      <w:r w:rsidRPr="001F0B0B">
        <w:rPr>
          <w:color w:val="000000"/>
        </w:rPr>
        <w:t xml:space="preserve">За отчетный период принято денежных обязательств по судебным решениям </w:t>
      </w:r>
      <w:r w:rsidRPr="001F0B0B">
        <w:rPr>
          <w:szCs w:val="28"/>
        </w:rPr>
        <w:t>судов судебной системы РФ</w:t>
      </w:r>
      <w:r w:rsidRPr="001F0B0B">
        <w:rPr>
          <w:color w:val="000000"/>
        </w:rPr>
        <w:t xml:space="preserve">  в сумме </w:t>
      </w:r>
      <w:r>
        <w:rPr>
          <w:color w:val="000000"/>
        </w:rPr>
        <w:t>4603279,21</w:t>
      </w:r>
      <w:r w:rsidRPr="001F0B0B">
        <w:rPr>
          <w:color w:val="000000"/>
        </w:rPr>
        <w:t xml:space="preserve"> рублей, </w:t>
      </w:r>
      <w:r w:rsidRPr="001F0B0B">
        <w:rPr>
          <w:szCs w:val="28"/>
        </w:rPr>
        <w:t xml:space="preserve">в том числе по </w:t>
      </w:r>
      <w:r w:rsidRPr="00920BC8">
        <w:rPr>
          <w:szCs w:val="28"/>
        </w:rPr>
        <w:t>следующим кодам видов расходов:</w:t>
      </w:r>
    </w:p>
    <w:p w:rsidR="00EF38F7" w:rsidRPr="00920BC8" w:rsidRDefault="00920BC8" w:rsidP="00EF38F7">
      <w:pPr>
        <w:pStyle w:val="2"/>
        <w:ind w:firstLine="851"/>
        <w:rPr>
          <w:szCs w:val="28"/>
        </w:rPr>
      </w:pPr>
      <w:r w:rsidRPr="00920BC8">
        <w:rPr>
          <w:szCs w:val="28"/>
        </w:rPr>
        <w:t>831 – 4257065,33</w:t>
      </w:r>
      <w:r w:rsidR="00EF38F7" w:rsidRPr="00920BC8">
        <w:rPr>
          <w:szCs w:val="28"/>
        </w:rPr>
        <w:t xml:space="preserve"> рублей;</w:t>
      </w:r>
    </w:p>
    <w:p w:rsidR="00EF38F7" w:rsidRPr="00920BC8" w:rsidRDefault="00920BC8" w:rsidP="00EF38F7">
      <w:pPr>
        <w:pStyle w:val="2"/>
        <w:ind w:firstLine="851"/>
        <w:rPr>
          <w:szCs w:val="28"/>
        </w:rPr>
      </w:pPr>
      <w:r w:rsidRPr="00920BC8">
        <w:rPr>
          <w:szCs w:val="28"/>
        </w:rPr>
        <w:t>121 – 346313,88</w:t>
      </w:r>
      <w:r w:rsidR="00EF38F7" w:rsidRPr="00920BC8">
        <w:rPr>
          <w:szCs w:val="28"/>
        </w:rPr>
        <w:t xml:space="preserve"> рублей (взыскание по исполнительн</w:t>
      </w:r>
      <w:r w:rsidRPr="00920BC8">
        <w:rPr>
          <w:szCs w:val="28"/>
        </w:rPr>
        <w:t>ому</w:t>
      </w:r>
      <w:r w:rsidR="00EF38F7" w:rsidRPr="00920BC8">
        <w:rPr>
          <w:szCs w:val="28"/>
        </w:rPr>
        <w:t xml:space="preserve"> лист</w:t>
      </w:r>
      <w:r w:rsidRPr="00920BC8">
        <w:rPr>
          <w:szCs w:val="28"/>
        </w:rPr>
        <w:t>у морального вреда бывшему сотруднику учреждения)</w:t>
      </w:r>
      <w:r w:rsidR="00EF38F7" w:rsidRPr="00920BC8">
        <w:rPr>
          <w:szCs w:val="28"/>
        </w:rPr>
        <w:t>.</w:t>
      </w:r>
    </w:p>
    <w:p w:rsidR="00EF38F7" w:rsidRPr="00920BC8" w:rsidRDefault="00EF38F7" w:rsidP="00EF38F7">
      <w:pPr>
        <w:pStyle w:val="2"/>
        <w:ind w:firstLine="851"/>
        <w:rPr>
          <w:szCs w:val="28"/>
        </w:rPr>
      </w:pPr>
      <w:r w:rsidRPr="00920BC8">
        <w:rPr>
          <w:color w:val="000000"/>
        </w:rPr>
        <w:t xml:space="preserve">Принятые денежные обязательства по судебным решениям </w:t>
      </w:r>
      <w:r w:rsidRPr="00920BC8">
        <w:rPr>
          <w:szCs w:val="28"/>
        </w:rPr>
        <w:t>судов судебной системы РФ</w:t>
      </w:r>
      <w:r w:rsidRPr="00920BC8">
        <w:rPr>
          <w:color w:val="000000"/>
        </w:rPr>
        <w:t xml:space="preserve">  исполнены в сумме 4464970,35 рублей, </w:t>
      </w:r>
      <w:r w:rsidRPr="00920BC8">
        <w:rPr>
          <w:szCs w:val="28"/>
        </w:rPr>
        <w:t>в том числе по следующим кодам видов расходов:</w:t>
      </w:r>
    </w:p>
    <w:p w:rsidR="00EF38F7" w:rsidRPr="00920BC8" w:rsidRDefault="00EF38F7" w:rsidP="00EF38F7">
      <w:pPr>
        <w:pStyle w:val="2"/>
        <w:ind w:firstLine="851"/>
        <w:rPr>
          <w:szCs w:val="28"/>
        </w:rPr>
      </w:pPr>
      <w:r w:rsidRPr="00920BC8">
        <w:rPr>
          <w:szCs w:val="28"/>
        </w:rPr>
        <w:t>831 – 4118656,47 рублей;</w:t>
      </w:r>
    </w:p>
    <w:p w:rsidR="00EF38F7" w:rsidRPr="001F0B0B" w:rsidRDefault="00920BC8" w:rsidP="00EF38F7">
      <w:pPr>
        <w:pStyle w:val="2"/>
        <w:ind w:firstLine="851"/>
        <w:rPr>
          <w:szCs w:val="28"/>
        </w:rPr>
      </w:pPr>
      <w:r>
        <w:rPr>
          <w:szCs w:val="28"/>
        </w:rPr>
        <w:t>121</w:t>
      </w:r>
      <w:r w:rsidR="00EF38F7" w:rsidRPr="00920BC8">
        <w:rPr>
          <w:szCs w:val="28"/>
        </w:rPr>
        <w:t xml:space="preserve"> – </w:t>
      </w:r>
      <w:r w:rsidRPr="00920BC8">
        <w:rPr>
          <w:szCs w:val="28"/>
        </w:rPr>
        <w:t>346313,88</w:t>
      </w:r>
      <w:r w:rsidR="00EF38F7" w:rsidRPr="00920BC8">
        <w:rPr>
          <w:szCs w:val="28"/>
        </w:rPr>
        <w:t xml:space="preserve"> рублей (взыскание задолженности по исполнительным листам за выполненные работы по муниципальному контракту за выполненные работы по договорам).</w:t>
      </w:r>
    </w:p>
    <w:p w:rsidR="00EF38F7" w:rsidRPr="005F2BE7" w:rsidRDefault="00EF38F7" w:rsidP="00EF38F7">
      <w:pPr>
        <w:pStyle w:val="2"/>
        <w:ind w:firstLine="851"/>
        <w:rPr>
          <w:color w:val="000000"/>
        </w:rPr>
      </w:pPr>
      <w:r w:rsidRPr="001F0B0B">
        <w:rPr>
          <w:color w:val="000000"/>
        </w:rPr>
        <w:lastRenderedPageBreak/>
        <w:t xml:space="preserve">Не исполненные денежные обязательства по судебным решениям </w:t>
      </w:r>
      <w:r w:rsidRPr="001F0B0B">
        <w:rPr>
          <w:szCs w:val="28"/>
        </w:rPr>
        <w:t>судов судебной системы РФ</w:t>
      </w:r>
      <w:r w:rsidRPr="001F0B0B">
        <w:rPr>
          <w:color w:val="000000"/>
        </w:rPr>
        <w:t xml:space="preserve"> на 01.01.2022г. составляют </w:t>
      </w:r>
      <w:r>
        <w:rPr>
          <w:color w:val="000000"/>
        </w:rPr>
        <w:t>138408,86</w:t>
      </w:r>
      <w:r w:rsidRPr="001F0B0B">
        <w:rPr>
          <w:color w:val="000000"/>
        </w:rPr>
        <w:t xml:space="preserve"> рублей</w:t>
      </w:r>
      <w:r w:rsidRPr="00920BC8">
        <w:rPr>
          <w:color w:val="000000"/>
        </w:rPr>
        <w:t>. Не исполнение связано с отсутствием свободных бюджетных ассигнований в отчетном периоде.</w:t>
      </w:r>
    </w:p>
    <w:p w:rsidR="00A43EF7" w:rsidRDefault="00A43EF7" w:rsidP="00923DC8">
      <w:pPr>
        <w:autoSpaceDE w:val="0"/>
        <w:autoSpaceDN w:val="0"/>
        <w:adjustRightInd w:val="0"/>
        <w:spacing w:after="0" w:line="240" w:lineRule="auto"/>
        <w:ind w:firstLine="851"/>
        <w:jc w:val="both"/>
        <w:rPr>
          <w:rFonts w:ascii="Times New Roman" w:hAnsi="Times New Roman" w:cs="Times New Roman"/>
          <w:sz w:val="28"/>
          <w:szCs w:val="28"/>
        </w:rPr>
      </w:pPr>
    </w:p>
    <w:p w:rsidR="00923DC8" w:rsidRPr="00E152A1" w:rsidRDefault="00923DC8" w:rsidP="00923DC8">
      <w:pPr>
        <w:autoSpaceDE w:val="0"/>
        <w:autoSpaceDN w:val="0"/>
        <w:adjustRightInd w:val="0"/>
        <w:spacing w:after="0" w:line="240" w:lineRule="auto"/>
        <w:ind w:firstLine="851"/>
        <w:jc w:val="both"/>
        <w:rPr>
          <w:rFonts w:ascii="Times New Roman" w:hAnsi="Times New Roman" w:cs="Times New Roman"/>
          <w:sz w:val="28"/>
          <w:szCs w:val="28"/>
        </w:rPr>
      </w:pPr>
      <w:r w:rsidRPr="00E152A1">
        <w:rPr>
          <w:rFonts w:ascii="Times New Roman" w:hAnsi="Times New Roman" w:cs="Times New Roman"/>
          <w:sz w:val="28"/>
          <w:szCs w:val="28"/>
        </w:rPr>
        <w:t>Органом, осуществляющим внешний муниципальный финансовый контроль учреждений, является Контрольно-счетная палата Балаковского муниципального района.</w:t>
      </w:r>
    </w:p>
    <w:p w:rsidR="00806CA7" w:rsidRPr="00A4020E" w:rsidRDefault="00806CA7" w:rsidP="00806CA7">
      <w:pPr>
        <w:autoSpaceDE w:val="0"/>
        <w:autoSpaceDN w:val="0"/>
        <w:adjustRightInd w:val="0"/>
        <w:spacing w:after="0" w:line="240" w:lineRule="auto"/>
        <w:ind w:firstLine="851"/>
        <w:jc w:val="both"/>
        <w:rPr>
          <w:rFonts w:ascii="Times New Roman" w:hAnsi="Times New Roman" w:cs="Times New Roman"/>
          <w:sz w:val="28"/>
          <w:szCs w:val="28"/>
        </w:rPr>
      </w:pPr>
      <w:r w:rsidRPr="00A4020E">
        <w:rPr>
          <w:rFonts w:ascii="Times New Roman" w:hAnsi="Times New Roman" w:cs="Times New Roman"/>
          <w:sz w:val="28"/>
          <w:szCs w:val="28"/>
          <w:lang w:eastAsia="en-US"/>
        </w:rPr>
        <w:t>Для ведения бюджетного учета, составления, консолидации бюджетной и бухгалтерской отчетности, передачи данных и обмена информации, в отчетный период в учреждениях использовались программные продукты:</w:t>
      </w:r>
      <w:r w:rsidRPr="00A4020E">
        <w:rPr>
          <w:rFonts w:ascii="Times New Roman" w:hAnsi="Times New Roman" w:cs="Times New Roman"/>
          <w:sz w:val="28"/>
          <w:szCs w:val="28"/>
        </w:rPr>
        <w:t xml:space="preserve"> АС «Бюджет», АС «Удаленное рабочее место», ПК «Свод-Смарт», ПК «Долговая книга», система удаленного финансового документооборота (СУФД о</w:t>
      </w:r>
      <w:r w:rsidRPr="00A4020E">
        <w:rPr>
          <w:rFonts w:ascii="Times New Roman" w:hAnsi="Times New Roman" w:cs="Times New Roman"/>
          <w:sz w:val="28"/>
          <w:szCs w:val="28"/>
          <w:lang w:val="en-US"/>
        </w:rPr>
        <w:t>n</w:t>
      </w:r>
      <w:r w:rsidRPr="00A4020E">
        <w:rPr>
          <w:rFonts w:ascii="Times New Roman" w:hAnsi="Times New Roman" w:cs="Times New Roman"/>
          <w:sz w:val="28"/>
          <w:szCs w:val="28"/>
        </w:rPr>
        <w:t>-</w:t>
      </w:r>
      <w:r w:rsidRPr="00A4020E">
        <w:rPr>
          <w:rFonts w:ascii="Times New Roman" w:hAnsi="Times New Roman" w:cs="Times New Roman"/>
          <w:sz w:val="28"/>
          <w:szCs w:val="28"/>
          <w:lang w:val="en-US"/>
        </w:rPr>
        <w:t>line</w:t>
      </w:r>
      <w:r w:rsidRPr="00A4020E">
        <w:rPr>
          <w:rFonts w:ascii="Times New Roman" w:hAnsi="Times New Roman" w:cs="Times New Roman"/>
          <w:sz w:val="28"/>
          <w:szCs w:val="28"/>
        </w:rPr>
        <w:t xml:space="preserve">). </w:t>
      </w:r>
    </w:p>
    <w:p w:rsidR="00806CA7" w:rsidRPr="00A4020E" w:rsidRDefault="00806CA7" w:rsidP="00806CA7">
      <w:pPr>
        <w:autoSpaceDE w:val="0"/>
        <w:autoSpaceDN w:val="0"/>
        <w:adjustRightInd w:val="0"/>
        <w:spacing w:after="0" w:line="240" w:lineRule="auto"/>
        <w:ind w:firstLine="851"/>
        <w:jc w:val="both"/>
        <w:rPr>
          <w:rFonts w:ascii="Times New Roman" w:hAnsi="Times New Roman" w:cs="Times New Roman"/>
          <w:sz w:val="28"/>
          <w:szCs w:val="28"/>
        </w:rPr>
      </w:pPr>
    </w:p>
    <w:p w:rsidR="00806CA7" w:rsidRPr="00A4020E" w:rsidRDefault="00806CA7" w:rsidP="00806CA7">
      <w:pPr>
        <w:autoSpaceDE w:val="0"/>
        <w:autoSpaceDN w:val="0"/>
        <w:adjustRightInd w:val="0"/>
        <w:spacing w:after="0" w:line="240" w:lineRule="auto"/>
        <w:ind w:firstLine="851"/>
        <w:jc w:val="both"/>
        <w:rPr>
          <w:rFonts w:ascii="Times New Roman" w:hAnsi="Times New Roman" w:cs="Times New Roman"/>
          <w:sz w:val="28"/>
          <w:szCs w:val="28"/>
          <w:lang w:eastAsia="en-US"/>
        </w:rPr>
      </w:pPr>
      <w:r w:rsidRPr="00A4020E">
        <w:rPr>
          <w:rFonts w:ascii="Times New Roman" w:hAnsi="Times New Roman" w:cs="Times New Roman"/>
          <w:sz w:val="28"/>
          <w:szCs w:val="28"/>
          <w:lang w:eastAsia="en-US"/>
        </w:rPr>
        <w:t>В целях централизации бюджетного учета, который основывается на едином взаимосвязанном технологическом процессе обработки документов и бухгалтерских операций по всем разделам единого плана счетов бюджетного учета на территории Балаковского муниципального района внедрен един</w:t>
      </w:r>
      <w:r>
        <w:rPr>
          <w:rFonts w:ascii="Times New Roman" w:hAnsi="Times New Roman" w:cs="Times New Roman"/>
          <w:sz w:val="28"/>
          <w:szCs w:val="28"/>
          <w:lang w:eastAsia="en-US"/>
        </w:rPr>
        <w:t>ый</w:t>
      </w:r>
      <w:r w:rsidRPr="00A4020E">
        <w:rPr>
          <w:rFonts w:ascii="Times New Roman" w:hAnsi="Times New Roman" w:cs="Times New Roman"/>
          <w:sz w:val="28"/>
          <w:szCs w:val="28"/>
          <w:lang w:eastAsia="en-US"/>
        </w:rPr>
        <w:t xml:space="preserve"> программный продукт «АС-Смета» с использованием сервера комитета финансов. </w:t>
      </w:r>
    </w:p>
    <w:p w:rsidR="00806CA7" w:rsidRPr="00A4020E" w:rsidRDefault="00806CA7" w:rsidP="00806CA7">
      <w:pPr>
        <w:autoSpaceDE w:val="0"/>
        <w:autoSpaceDN w:val="0"/>
        <w:adjustRightInd w:val="0"/>
        <w:spacing w:after="0" w:line="240" w:lineRule="auto"/>
        <w:ind w:firstLine="851"/>
        <w:jc w:val="both"/>
        <w:rPr>
          <w:rFonts w:ascii="Times New Roman" w:hAnsi="Times New Roman" w:cs="Times New Roman"/>
          <w:sz w:val="28"/>
          <w:szCs w:val="28"/>
          <w:lang w:eastAsia="en-US"/>
        </w:rPr>
      </w:pPr>
    </w:p>
    <w:p w:rsidR="00806CA7" w:rsidRPr="00F15E34" w:rsidRDefault="00806CA7" w:rsidP="00806CA7">
      <w:pPr>
        <w:autoSpaceDE w:val="0"/>
        <w:autoSpaceDN w:val="0"/>
        <w:adjustRightInd w:val="0"/>
        <w:spacing w:after="0" w:line="240" w:lineRule="auto"/>
        <w:ind w:firstLine="851"/>
        <w:jc w:val="both"/>
        <w:rPr>
          <w:rFonts w:ascii="Times New Roman" w:hAnsi="Times New Roman" w:cs="Times New Roman"/>
          <w:sz w:val="28"/>
          <w:szCs w:val="28"/>
        </w:rPr>
      </w:pPr>
      <w:r w:rsidRPr="00A4020E">
        <w:rPr>
          <w:rFonts w:ascii="Times New Roman" w:hAnsi="Times New Roman" w:cs="Times New Roman"/>
          <w:sz w:val="28"/>
          <w:szCs w:val="28"/>
        </w:rPr>
        <w:t>Для усовершенствования работы сотрудниками</w:t>
      </w:r>
      <w:r w:rsidRPr="00F15E34">
        <w:rPr>
          <w:rFonts w:ascii="Times New Roman" w:hAnsi="Times New Roman" w:cs="Times New Roman"/>
          <w:sz w:val="28"/>
          <w:szCs w:val="28"/>
        </w:rPr>
        <w:t xml:space="preserve"> комитета финансов используются электронные справочные системы «Консультант», «Госфинансы» и «Госзаказ».</w:t>
      </w:r>
    </w:p>
    <w:p w:rsidR="00B4507A" w:rsidRPr="00806CA7" w:rsidRDefault="00B4507A" w:rsidP="00B4507A">
      <w:pPr>
        <w:ind w:firstLine="851"/>
        <w:jc w:val="center"/>
        <w:rPr>
          <w:rFonts w:ascii="Times New Roman" w:hAnsi="Times New Roman" w:cs="Times New Roman"/>
          <w:b/>
          <w:sz w:val="28"/>
          <w:szCs w:val="28"/>
        </w:rPr>
      </w:pPr>
      <w:r w:rsidRPr="00806CA7">
        <w:rPr>
          <w:rFonts w:ascii="Times New Roman" w:hAnsi="Times New Roman" w:cs="Times New Roman"/>
          <w:b/>
          <w:sz w:val="28"/>
          <w:szCs w:val="28"/>
        </w:rPr>
        <w:t>Таблица с перечнем форм отчетности, не включенных в состав отчетности в виду отсутствия числовых показателей</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8"/>
        <w:gridCol w:w="6865"/>
        <w:gridCol w:w="1984"/>
      </w:tblGrid>
      <w:tr w:rsidR="00B36D90" w:rsidRPr="00B74CBE" w:rsidTr="00196ADA">
        <w:tc>
          <w:tcPr>
            <w:tcW w:w="898" w:type="dxa"/>
          </w:tcPr>
          <w:p w:rsidR="00B36D90" w:rsidRPr="00C20C3D" w:rsidRDefault="00B36D90" w:rsidP="00196ADA">
            <w:pPr>
              <w:jc w:val="center"/>
              <w:rPr>
                <w:rFonts w:ascii="Times New Roman" w:eastAsia="Times New Roman" w:hAnsi="Times New Roman" w:cs="Times New Roman"/>
                <w:b/>
                <w:sz w:val="28"/>
                <w:szCs w:val="28"/>
              </w:rPr>
            </w:pPr>
            <w:r w:rsidRPr="00C20C3D">
              <w:rPr>
                <w:rFonts w:ascii="Times New Roman" w:eastAsia="Times New Roman" w:hAnsi="Times New Roman" w:cs="Times New Roman"/>
                <w:b/>
                <w:sz w:val="28"/>
                <w:szCs w:val="28"/>
              </w:rPr>
              <w:t>№п/п</w:t>
            </w:r>
          </w:p>
        </w:tc>
        <w:tc>
          <w:tcPr>
            <w:tcW w:w="6865" w:type="dxa"/>
          </w:tcPr>
          <w:p w:rsidR="00B36D90" w:rsidRPr="00C20C3D" w:rsidRDefault="00B36D90" w:rsidP="00196ADA">
            <w:pPr>
              <w:jc w:val="center"/>
              <w:rPr>
                <w:rFonts w:ascii="Times New Roman" w:eastAsia="Times New Roman" w:hAnsi="Times New Roman" w:cs="Times New Roman"/>
                <w:b/>
                <w:sz w:val="28"/>
                <w:szCs w:val="28"/>
              </w:rPr>
            </w:pPr>
            <w:r w:rsidRPr="00C20C3D">
              <w:rPr>
                <w:rFonts w:ascii="Times New Roman" w:eastAsia="Times New Roman" w:hAnsi="Times New Roman" w:cs="Times New Roman"/>
                <w:b/>
                <w:sz w:val="28"/>
                <w:szCs w:val="28"/>
              </w:rPr>
              <w:t>Наименование формы отчетности</w:t>
            </w:r>
          </w:p>
        </w:tc>
        <w:tc>
          <w:tcPr>
            <w:tcW w:w="1984" w:type="dxa"/>
          </w:tcPr>
          <w:p w:rsidR="00B36D90" w:rsidRPr="00C20C3D" w:rsidRDefault="00B36D90" w:rsidP="00196ADA">
            <w:pPr>
              <w:jc w:val="center"/>
              <w:rPr>
                <w:rFonts w:ascii="Times New Roman" w:eastAsia="Times New Roman" w:hAnsi="Times New Roman" w:cs="Times New Roman"/>
                <w:b/>
                <w:sz w:val="28"/>
                <w:szCs w:val="28"/>
              </w:rPr>
            </w:pPr>
            <w:r w:rsidRPr="00C20C3D">
              <w:rPr>
                <w:rFonts w:ascii="Times New Roman" w:eastAsia="Times New Roman" w:hAnsi="Times New Roman" w:cs="Times New Roman"/>
                <w:b/>
                <w:sz w:val="28"/>
                <w:szCs w:val="28"/>
              </w:rPr>
              <w:t>Код формы</w:t>
            </w:r>
          </w:p>
        </w:tc>
      </w:tr>
      <w:tr w:rsidR="00B36D90" w:rsidRPr="00B74CBE" w:rsidTr="0094553F">
        <w:trPr>
          <w:trHeight w:val="761"/>
        </w:trPr>
        <w:tc>
          <w:tcPr>
            <w:tcW w:w="898"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p>
        </w:tc>
        <w:tc>
          <w:tcPr>
            <w:tcW w:w="6865" w:type="dxa"/>
          </w:tcPr>
          <w:p w:rsidR="00B36D90" w:rsidRPr="0094553F" w:rsidRDefault="00B36D90" w:rsidP="00196ADA">
            <w:pPr>
              <w:jc w:val="both"/>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Справка по консолидируемым расчетам, в том числе по счетам:</w:t>
            </w:r>
          </w:p>
        </w:tc>
        <w:tc>
          <w:tcPr>
            <w:tcW w:w="1984" w:type="dxa"/>
          </w:tcPr>
          <w:p w:rsidR="00B36D90" w:rsidRPr="0094553F" w:rsidRDefault="00B36D90" w:rsidP="00196ADA">
            <w:pPr>
              <w:jc w:val="center"/>
              <w:rPr>
                <w:rFonts w:ascii="Times New Roman" w:eastAsia="Times New Roman" w:hAnsi="Times New Roman" w:cs="Times New Roman"/>
                <w:sz w:val="28"/>
                <w:szCs w:val="28"/>
              </w:rPr>
            </w:pPr>
          </w:p>
        </w:tc>
      </w:tr>
      <w:tr w:rsidR="00B36D90" w:rsidRPr="00B74CBE" w:rsidTr="00196ADA">
        <w:tc>
          <w:tcPr>
            <w:tcW w:w="898"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1.1.</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b/>
                <w:snapToGrid w:val="0"/>
                <w:sz w:val="28"/>
                <w:szCs w:val="28"/>
              </w:rPr>
            </w:pPr>
            <w:r w:rsidRPr="0094553F">
              <w:rPr>
                <w:rFonts w:ascii="Times New Roman" w:eastAsia="Times New Roman" w:hAnsi="Times New Roman" w:cs="Times New Roman"/>
                <w:snapToGrid w:val="0"/>
                <w:sz w:val="28"/>
                <w:szCs w:val="28"/>
              </w:rPr>
              <w:t>1 205 61 000</w:t>
            </w:r>
            <w:r w:rsidRPr="0094553F">
              <w:rPr>
                <w:rFonts w:ascii="Times New Roman" w:eastAsia="Times New Roman" w:hAnsi="Times New Roman" w:cs="Times New Roman"/>
                <w:b/>
                <w:snapToGrid w:val="0"/>
                <w:sz w:val="28"/>
                <w:szCs w:val="28"/>
              </w:rPr>
              <w:t xml:space="preserve"> </w:t>
            </w:r>
            <w:r w:rsidRPr="0094553F">
              <w:rPr>
                <w:rFonts w:ascii="Times New Roman" w:eastAsia="Times New Roman" w:hAnsi="Times New Roman" w:cs="Times New Roman"/>
                <w:snapToGrid w:val="0"/>
                <w:sz w:val="28"/>
                <w:szCs w:val="28"/>
              </w:rPr>
              <w:t>«</w:t>
            </w:r>
            <w:r w:rsidRPr="0094553F">
              <w:rPr>
                <w:rFonts w:ascii="Times New Roman" w:eastAsia="Times New Roman" w:hAnsi="Times New Roman" w:cs="Times New Roman"/>
                <w:bCs/>
                <w:sz w:val="28"/>
                <w:szCs w:val="28"/>
              </w:rPr>
              <w:t>Расчеты по поступлениям капитального характера от других бюджетов бюджетной системы Российской Федерации»</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2</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b/>
                <w:bCs/>
                <w:sz w:val="28"/>
                <w:szCs w:val="28"/>
              </w:rPr>
            </w:pPr>
            <w:r w:rsidRPr="0094553F">
              <w:rPr>
                <w:rFonts w:ascii="Times New Roman" w:eastAsia="Times New Roman" w:hAnsi="Times New Roman" w:cs="Times New Roman"/>
                <w:snapToGrid w:val="0"/>
                <w:sz w:val="28"/>
                <w:szCs w:val="28"/>
              </w:rPr>
              <w:t>1 206 51 000</w:t>
            </w:r>
            <w:r w:rsidRPr="0094553F">
              <w:rPr>
                <w:rFonts w:ascii="Times New Roman" w:eastAsia="Times New Roman" w:hAnsi="Times New Roman" w:cs="Times New Roman"/>
                <w:b/>
                <w:snapToGrid w:val="0"/>
                <w:sz w:val="28"/>
                <w:szCs w:val="28"/>
              </w:rPr>
              <w:t xml:space="preserve"> </w:t>
            </w:r>
            <w:r w:rsidRPr="0094553F">
              <w:rPr>
                <w:rFonts w:ascii="Times New Roman" w:eastAsia="Times New Roman" w:hAnsi="Times New Roman" w:cs="Times New Roman"/>
                <w:snapToGrid w:val="0"/>
                <w:sz w:val="28"/>
                <w:szCs w:val="28"/>
              </w:rPr>
              <w:t>«</w:t>
            </w:r>
            <w:r w:rsidRPr="0094553F">
              <w:rPr>
                <w:rFonts w:ascii="Times New Roman" w:eastAsia="Times New Roman" w:hAnsi="Times New Roman" w:cs="Times New Roman"/>
                <w:bCs/>
                <w:sz w:val="28"/>
                <w:szCs w:val="28"/>
              </w:rPr>
              <w:t>Расчеты по перечислениям другим бюджетам бюджетной системы Российской Федерации»</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3</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bCs/>
                <w:sz w:val="28"/>
                <w:szCs w:val="28"/>
              </w:rPr>
            </w:pPr>
            <w:r w:rsidRPr="0094553F">
              <w:rPr>
                <w:rFonts w:ascii="Times New Roman" w:eastAsia="Times New Roman" w:hAnsi="Times New Roman" w:cs="Times New Roman"/>
                <w:snapToGrid w:val="0"/>
                <w:sz w:val="28"/>
                <w:szCs w:val="28"/>
              </w:rPr>
              <w:t>1 207 21 000 «</w:t>
            </w:r>
            <w:r w:rsidRPr="0094553F">
              <w:rPr>
                <w:rFonts w:ascii="Times New Roman" w:eastAsia="Times New Roman" w:hAnsi="Times New Roman" w:cs="Times New Roman"/>
                <w:bCs/>
                <w:sz w:val="28"/>
                <w:szCs w:val="28"/>
              </w:rPr>
              <w:t>Расчеты с бюджетами бюджетной системы Российской Федерации в рамках целевых иностранных кредитов (заимствований)»</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7976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4</w:t>
            </w:r>
            <w:r w:rsidR="00B36D90"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sz w:val="28"/>
                <w:szCs w:val="28"/>
              </w:rPr>
            </w:pPr>
            <w:r w:rsidRPr="0094553F">
              <w:rPr>
                <w:rFonts w:ascii="Times New Roman" w:eastAsia="Times New Roman" w:hAnsi="Times New Roman" w:cs="Times New Roman"/>
                <w:snapToGrid w:val="0"/>
                <w:sz w:val="28"/>
                <w:szCs w:val="28"/>
              </w:rPr>
              <w:t>1 207 21 541 «</w:t>
            </w:r>
            <w:r w:rsidRPr="0094553F">
              <w:rPr>
                <w:rFonts w:ascii="Times New Roman" w:eastAsia="Times New Roman" w:hAnsi="Times New Roman" w:cs="Times New Roman"/>
                <w:sz w:val="28"/>
                <w:szCs w:val="28"/>
              </w:rPr>
              <w:t>Увеличение задолженности бюджетов бюджетной системы Российской Федерации в рамках целевых иностранных кредитов (заимствований)»</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7976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5</w:t>
            </w:r>
            <w:r w:rsidR="00B36D90"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sz w:val="28"/>
                <w:szCs w:val="28"/>
              </w:rPr>
            </w:pPr>
            <w:r w:rsidRPr="0094553F">
              <w:rPr>
                <w:rFonts w:ascii="Times New Roman" w:eastAsia="Times New Roman" w:hAnsi="Times New Roman" w:cs="Times New Roman"/>
                <w:snapToGrid w:val="0"/>
                <w:sz w:val="28"/>
                <w:szCs w:val="28"/>
              </w:rPr>
              <w:t>1 207 21 641 «</w:t>
            </w:r>
            <w:r w:rsidRPr="0094553F">
              <w:rPr>
                <w:rFonts w:ascii="Times New Roman" w:eastAsia="Times New Roman" w:hAnsi="Times New Roman" w:cs="Times New Roman"/>
                <w:sz w:val="28"/>
                <w:szCs w:val="28"/>
              </w:rPr>
              <w:t xml:space="preserve">Уменьшение задолженности бюджетов бюджетной системы Российской Федерации в рамках </w:t>
            </w:r>
            <w:r w:rsidRPr="0094553F">
              <w:rPr>
                <w:rFonts w:ascii="Times New Roman" w:eastAsia="Times New Roman" w:hAnsi="Times New Roman" w:cs="Times New Roman"/>
                <w:sz w:val="28"/>
                <w:szCs w:val="28"/>
              </w:rPr>
              <w:lastRenderedPageBreak/>
              <w:t>целевых иностранных кредитов (заимствований)</w:t>
            </w:r>
            <w:r w:rsidRPr="0094553F">
              <w:rPr>
                <w:rFonts w:ascii="Times New Roman" w:eastAsia="Times New Roman" w:hAnsi="Times New Roman" w:cs="Times New Roman"/>
                <w:bCs/>
                <w:sz w:val="28"/>
                <w:szCs w:val="28"/>
              </w:rPr>
              <w:t>»</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lastRenderedPageBreak/>
              <w:t>0503125</w:t>
            </w:r>
          </w:p>
        </w:tc>
      </w:tr>
      <w:tr w:rsidR="00B36D90" w:rsidRPr="00B74CBE" w:rsidTr="00196ADA">
        <w:tc>
          <w:tcPr>
            <w:tcW w:w="898" w:type="dxa"/>
          </w:tcPr>
          <w:p w:rsidR="00B36D90" w:rsidRPr="0094553F" w:rsidRDefault="007976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lastRenderedPageBreak/>
              <w:t>1.</w:t>
            </w:r>
            <w:r w:rsidR="00C87950" w:rsidRPr="0094553F">
              <w:rPr>
                <w:rFonts w:ascii="Times New Roman" w:eastAsia="Times New Roman" w:hAnsi="Times New Roman" w:cs="Times New Roman"/>
                <w:sz w:val="28"/>
                <w:szCs w:val="28"/>
              </w:rPr>
              <w:t>6</w:t>
            </w:r>
            <w:r w:rsidR="00B36D90"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bCs/>
                <w:sz w:val="28"/>
                <w:szCs w:val="28"/>
              </w:rPr>
            </w:pPr>
            <w:r w:rsidRPr="0094553F">
              <w:rPr>
                <w:rFonts w:ascii="Times New Roman" w:eastAsia="Times New Roman" w:hAnsi="Times New Roman" w:cs="Times New Roman"/>
                <w:snapToGrid w:val="0"/>
                <w:sz w:val="28"/>
                <w:szCs w:val="28"/>
              </w:rPr>
              <w:t>1 207 31 000 «</w:t>
            </w:r>
            <w:r w:rsidRPr="0094553F">
              <w:rPr>
                <w:rFonts w:ascii="Times New Roman" w:eastAsia="Times New Roman" w:hAnsi="Times New Roman" w:cs="Times New Roman"/>
                <w:bCs/>
                <w:sz w:val="28"/>
                <w:szCs w:val="28"/>
              </w:rPr>
              <w:t>Расчеты с бюджетами бюджетной системы Российской Федерации по государственным (муниципальным) гарантиям»</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7</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bCs/>
                <w:sz w:val="28"/>
                <w:szCs w:val="28"/>
              </w:rPr>
            </w:pPr>
            <w:r w:rsidRPr="0094553F">
              <w:rPr>
                <w:rFonts w:ascii="Times New Roman" w:eastAsia="Times New Roman" w:hAnsi="Times New Roman" w:cs="Times New Roman"/>
                <w:snapToGrid w:val="0"/>
                <w:sz w:val="28"/>
                <w:szCs w:val="28"/>
              </w:rPr>
              <w:t>1 207 31 541 «</w:t>
            </w:r>
            <w:r w:rsidRPr="0094553F">
              <w:rPr>
                <w:rFonts w:ascii="Times New Roman" w:eastAsia="Times New Roman" w:hAnsi="Times New Roman" w:cs="Times New Roman"/>
                <w:bCs/>
                <w:sz w:val="28"/>
                <w:szCs w:val="28"/>
              </w:rPr>
              <w:t>Увеличение задолженности бюджетов бюджетной системы Российской Федерации по государственным (муниципальным) гарантиям»</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8</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bCs/>
                <w:sz w:val="28"/>
                <w:szCs w:val="28"/>
              </w:rPr>
            </w:pPr>
            <w:r w:rsidRPr="0094553F">
              <w:rPr>
                <w:rFonts w:ascii="Times New Roman" w:eastAsia="Times New Roman" w:hAnsi="Times New Roman" w:cs="Times New Roman"/>
                <w:snapToGrid w:val="0"/>
                <w:sz w:val="28"/>
                <w:szCs w:val="28"/>
              </w:rPr>
              <w:t>1 207 31 641 «</w:t>
            </w:r>
            <w:r w:rsidRPr="0094553F">
              <w:rPr>
                <w:rFonts w:ascii="Times New Roman" w:eastAsia="Times New Roman" w:hAnsi="Times New Roman" w:cs="Times New Roman"/>
                <w:bCs/>
                <w:sz w:val="28"/>
                <w:szCs w:val="28"/>
              </w:rPr>
              <w:t>Уменьшение задолженности бюджетов бюджетной системы Российской Федерации по государственным (муниципальным) гарантиям»</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9</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bCs/>
                <w:sz w:val="28"/>
                <w:szCs w:val="28"/>
              </w:rPr>
            </w:pPr>
            <w:r w:rsidRPr="0094553F">
              <w:rPr>
                <w:rFonts w:ascii="Times New Roman" w:eastAsia="Times New Roman" w:hAnsi="Times New Roman" w:cs="Times New Roman"/>
                <w:snapToGrid w:val="0"/>
                <w:sz w:val="28"/>
                <w:szCs w:val="28"/>
              </w:rPr>
              <w:t>1 301 21 000 «</w:t>
            </w:r>
            <w:r w:rsidRPr="0094553F">
              <w:rPr>
                <w:rFonts w:ascii="Times New Roman" w:eastAsia="Times New Roman" w:hAnsi="Times New Roman" w:cs="Times New Roman"/>
                <w:bCs/>
                <w:sz w:val="28"/>
                <w:szCs w:val="28"/>
              </w:rPr>
              <w:t>Расчеты с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1.1</w:t>
            </w:r>
            <w:r w:rsidR="00C87950" w:rsidRPr="0094553F">
              <w:rPr>
                <w:rFonts w:ascii="Times New Roman" w:eastAsia="Times New Roman" w:hAnsi="Times New Roman" w:cs="Times New Roman"/>
                <w:sz w:val="28"/>
                <w:szCs w:val="28"/>
              </w:rPr>
              <w:t>0</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sz w:val="28"/>
                <w:szCs w:val="28"/>
              </w:rPr>
            </w:pPr>
            <w:r w:rsidRPr="0094553F">
              <w:rPr>
                <w:rFonts w:ascii="Times New Roman" w:eastAsia="Times New Roman" w:hAnsi="Times New Roman" w:cs="Times New Roman"/>
                <w:snapToGrid w:val="0"/>
                <w:sz w:val="28"/>
                <w:szCs w:val="28"/>
              </w:rPr>
              <w:t>1 301 21 710 «</w:t>
            </w:r>
            <w:r w:rsidRPr="0094553F">
              <w:rPr>
                <w:rFonts w:ascii="Times New Roman" w:eastAsia="Times New Roman" w:hAnsi="Times New Roman" w:cs="Times New Roman"/>
                <w:sz w:val="28"/>
                <w:szCs w:val="28"/>
              </w:rPr>
              <w:t>Увеличение задолженности перед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1.1</w:t>
            </w:r>
            <w:r w:rsidR="00C87950" w:rsidRPr="0094553F">
              <w:rPr>
                <w:rFonts w:ascii="Times New Roman" w:eastAsia="Times New Roman" w:hAnsi="Times New Roman" w:cs="Times New Roman"/>
                <w:sz w:val="28"/>
                <w:szCs w:val="28"/>
              </w:rPr>
              <w:t>1</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sz w:val="28"/>
                <w:szCs w:val="28"/>
              </w:rPr>
            </w:pPr>
            <w:r w:rsidRPr="0094553F">
              <w:rPr>
                <w:rFonts w:ascii="Times New Roman" w:eastAsia="Times New Roman" w:hAnsi="Times New Roman" w:cs="Times New Roman"/>
                <w:snapToGrid w:val="0"/>
                <w:sz w:val="28"/>
                <w:szCs w:val="28"/>
              </w:rPr>
              <w:t>1 301 21 810 «</w:t>
            </w:r>
            <w:r w:rsidRPr="0094553F">
              <w:rPr>
                <w:rFonts w:ascii="Times New Roman" w:eastAsia="Times New Roman" w:hAnsi="Times New Roman" w:cs="Times New Roman"/>
                <w:sz w:val="28"/>
                <w:szCs w:val="28"/>
              </w:rPr>
              <w:t>Уменьшение задолженности перед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Pr="0094553F">
              <w:rPr>
                <w:rFonts w:ascii="Times New Roman" w:hAnsi="Times New Roman" w:cs="Times New Roman"/>
                <w:sz w:val="28"/>
                <w:szCs w:val="28"/>
              </w:rPr>
              <w:t>1</w:t>
            </w:r>
            <w:r w:rsidR="00C87950" w:rsidRPr="0094553F">
              <w:rPr>
                <w:rFonts w:ascii="Times New Roman" w:hAnsi="Times New Roman" w:cs="Times New Roman"/>
                <w:sz w:val="28"/>
                <w:szCs w:val="28"/>
              </w:rPr>
              <w:t>2</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bCs/>
                <w:sz w:val="28"/>
                <w:szCs w:val="28"/>
              </w:rPr>
            </w:pPr>
            <w:r w:rsidRPr="0094553F">
              <w:rPr>
                <w:rFonts w:ascii="Times New Roman" w:eastAsia="Times New Roman" w:hAnsi="Times New Roman" w:cs="Times New Roman"/>
                <w:snapToGrid w:val="0"/>
                <w:sz w:val="28"/>
                <w:szCs w:val="28"/>
              </w:rPr>
              <w:t>1 301 31 000 «</w:t>
            </w:r>
            <w:r w:rsidRPr="0094553F">
              <w:rPr>
                <w:rFonts w:ascii="Times New Roman" w:eastAsia="Times New Roman" w:hAnsi="Times New Roman" w:cs="Times New Roman"/>
                <w:bCs/>
                <w:sz w:val="28"/>
                <w:szCs w:val="28"/>
              </w:rPr>
              <w:t>Расчеты с бюджетами бюджетной системы Российской Федерации по государственным (муниципальным) гарантиям»</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Pr="0094553F">
              <w:rPr>
                <w:rFonts w:ascii="Times New Roman" w:hAnsi="Times New Roman" w:cs="Times New Roman"/>
                <w:sz w:val="28"/>
                <w:szCs w:val="28"/>
              </w:rPr>
              <w:t>1</w:t>
            </w:r>
            <w:r w:rsidR="00C87950" w:rsidRPr="0094553F">
              <w:rPr>
                <w:rFonts w:ascii="Times New Roman" w:hAnsi="Times New Roman" w:cs="Times New Roman"/>
                <w:sz w:val="28"/>
                <w:szCs w:val="28"/>
              </w:rPr>
              <w:t>3</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bCs/>
                <w:sz w:val="28"/>
                <w:szCs w:val="28"/>
              </w:rPr>
            </w:pPr>
            <w:r w:rsidRPr="0094553F">
              <w:rPr>
                <w:rFonts w:ascii="Times New Roman" w:eastAsia="Times New Roman" w:hAnsi="Times New Roman" w:cs="Times New Roman"/>
                <w:snapToGrid w:val="0"/>
                <w:sz w:val="28"/>
                <w:szCs w:val="28"/>
              </w:rPr>
              <w:t>1 301 31 710 «</w:t>
            </w:r>
            <w:r w:rsidRPr="0094553F">
              <w:rPr>
                <w:rFonts w:ascii="Times New Roman" w:eastAsia="Times New Roman" w:hAnsi="Times New Roman" w:cs="Times New Roman"/>
                <w:bCs/>
                <w:sz w:val="28"/>
                <w:szCs w:val="28"/>
              </w:rPr>
              <w:t>Увеличение задолженности перед бюджетами бюджетной системы Российской Федерации по государственным (муниципальным) гарантиям»</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9C69FC">
        <w:trPr>
          <w:trHeight w:val="859"/>
        </w:trPr>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Pr="0094553F">
              <w:rPr>
                <w:rFonts w:ascii="Times New Roman" w:hAnsi="Times New Roman" w:cs="Times New Roman"/>
                <w:sz w:val="28"/>
                <w:szCs w:val="28"/>
              </w:rPr>
              <w:t>1</w:t>
            </w:r>
            <w:r w:rsidR="00C87950" w:rsidRPr="0094553F">
              <w:rPr>
                <w:rFonts w:ascii="Times New Roman" w:hAnsi="Times New Roman" w:cs="Times New Roman"/>
                <w:sz w:val="28"/>
                <w:szCs w:val="28"/>
              </w:rPr>
              <w:t>4</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autoSpaceDE w:val="0"/>
              <w:autoSpaceDN w:val="0"/>
              <w:adjustRightInd w:val="0"/>
              <w:jc w:val="both"/>
              <w:rPr>
                <w:rFonts w:ascii="Times New Roman" w:eastAsia="Times New Roman" w:hAnsi="Times New Roman" w:cs="Times New Roman"/>
                <w:snapToGrid w:val="0"/>
                <w:sz w:val="28"/>
                <w:szCs w:val="28"/>
              </w:rPr>
            </w:pPr>
            <w:r w:rsidRPr="0094553F">
              <w:rPr>
                <w:rFonts w:ascii="Times New Roman" w:eastAsia="Times New Roman" w:hAnsi="Times New Roman" w:cs="Times New Roman"/>
                <w:snapToGrid w:val="0"/>
                <w:sz w:val="28"/>
                <w:szCs w:val="28"/>
              </w:rPr>
              <w:t>1 301 31 810 «</w:t>
            </w:r>
            <w:r w:rsidRPr="0094553F">
              <w:rPr>
                <w:rFonts w:ascii="Times New Roman" w:eastAsia="Times New Roman" w:hAnsi="Times New Roman" w:cs="Times New Roman"/>
                <w:bCs/>
                <w:sz w:val="28"/>
                <w:szCs w:val="28"/>
              </w:rPr>
              <w:t>Уменьшение задолженности перед бюджетами бюджетной системы Российской Федерации по государственным (муниципальным) гарантиям»</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8E2C48" w:rsidRPr="00B74CBE" w:rsidTr="00CA47E0">
        <w:tc>
          <w:tcPr>
            <w:tcW w:w="898" w:type="dxa"/>
          </w:tcPr>
          <w:p w:rsidR="008E2C48" w:rsidRPr="0094553F" w:rsidRDefault="008E2C48"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1.1</w:t>
            </w:r>
            <w:r w:rsidR="00C87950" w:rsidRPr="0094553F">
              <w:rPr>
                <w:rFonts w:ascii="Times New Roman" w:eastAsia="Times New Roman" w:hAnsi="Times New Roman" w:cs="Times New Roman"/>
                <w:sz w:val="28"/>
                <w:szCs w:val="28"/>
              </w:rPr>
              <w:t>5</w:t>
            </w:r>
            <w:r w:rsidRPr="0094553F">
              <w:rPr>
                <w:rFonts w:ascii="Times New Roman" w:eastAsia="Times New Roman" w:hAnsi="Times New Roman" w:cs="Times New Roman"/>
                <w:sz w:val="28"/>
                <w:szCs w:val="28"/>
              </w:rPr>
              <w:t>.</w:t>
            </w:r>
          </w:p>
        </w:tc>
        <w:tc>
          <w:tcPr>
            <w:tcW w:w="6865" w:type="dxa"/>
            <w:vAlign w:val="center"/>
          </w:tcPr>
          <w:p w:rsidR="008E2C48" w:rsidRPr="0094553F" w:rsidRDefault="008E2C48" w:rsidP="00CA47E0">
            <w:pPr>
              <w:rPr>
                <w:rFonts w:ascii="Times New Roman" w:hAnsi="Times New Roman" w:cs="Times New Roman"/>
                <w:sz w:val="28"/>
                <w:szCs w:val="28"/>
              </w:rPr>
            </w:pPr>
            <w:r w:rsidRPr="0094553F">
              <w:rPr>
                <w:rFonts w:ascii="Times New Roman" w:hAnsi="Times New Roman" w:cs="Times New Roman"/>
                <w:sz w:val="28"/>
                <w:szCs w:val="28"/>
              </w:rPr>
              <w:t xml:space="preserve">1 302 51 000 «Расчеты по перечислениям другим бюджетам бюджетной системы Российской </w:t>
            </w:r>
            <w:r w:rsidRPr="0094553F">
              <w:rPr>
                <w:rFonts w:ascii="Times New Roman" w:hAnsi="Times New Roman" w:cs="Times New Roman"/>
                <w:sz w:val="28"/>
                <w:szCs w:val="28"/>
              </w:rPr>
              <w:lastRenderedPageBreak/>
              <w:t>Федерации»</w:t>
            </w:r>
          </w:p>
        </w:tc>
        <w:tc>
          <w:tcPr>
            <w:tcW w:w="1984" w:type="dxa"/>
            <w:vAlign w:val="center"/>
          </w:tcPr>
          <w:p w:rsidR="008E2C48" w:rsidRPr="0094553F" w:rsidRDefault="008E2C48" w:rsidP="00CA47E0">
            <w:pPr>
              <w:jc w:val="center"/>
              <w:rPr>
                <w:rFonts w:ascii="Times New Roman" w:hAnsi="Times New Roman" w:cs="Times New Roman"/>
                <w:sz w:val="28"/>
                <w:szCs w:val="28"/>
              </w:rPr>
            </w:pPr>
            <w:r w:rsidRPr="0094553F">
              <w:rPr>
                <w:rFonts w:ascii="Times New Roman" w:hAnsi="Times New Roman" w:cs="Times New Roman"/>
                <w:sz w:val="28"/>
                <w:szCs w:val="28"/>
              </w:rPr>
              <w:lastRenderedPageBreak/>
              <w:t>0503125</w:t>
            </w:r>
          </w:p>
        </w:tc>
      </w:tr>
      <w:tr w:rsidR="00236EE7" w:rsidRPr="00B74CBE" w:rsidTr="00196ADA">
        <w:tc>
          <w:tcPr>
            <w:tcW w:w="898" w:type="dxa"/>
          </w:tcPr>
          <w:p w:rsidR="00236EE7" w:rsidRPr="0094553F" w:rsidRDefault="00A93CDD"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lastRenderedPageBreak/>
              <w:t>1.</w:t>
            </w:r>
            <w:r w:rsidR="00C87950" w:rsidRPr="0094553F">
              <w:rPr>
                <w:rFonts w:ascii="Times New Roman" w:eastAsia="Times New Roman" w:hAnsi="Times New Roman" w:cs="Times New Roman"/>
                <w:sz w:val="28"/>
                <w:szCs w:val="28"/>
              </w:rPr>
              <w:t>16</w:t>
            </w:r>
            <w:r w:rsidR="00236EE7" w:rsidRPr="0094553F">
              <w:rPr>
                <w:rFonts w:ascii="Times New Roman" w:eastAsia="Times New Roman" w:hAnsi="Times New Roman" w:cs="Times New Roman"/>
                <w:sz w:val="28"/>
                <w:szCs w:val="28"/>
              </w:rPr>
              <w:t>.</w:t>
            </w:r>
          </w:p>
        </w:tc>
        <w:tc>
          <w:tcPr>
            <w:tcW w:w="6865" w:type="dxa"/>
          </w:tcPr>
          <w:p w:rsidR="00236EE7" w:rsidRPr="0094553F" w:rsidRDefault="00236EE7" w:rsidP="00267C07">
            <w:pPr>
              <w:autoSpaceDE w:val="0"/>
              <w:autoSpaceDN w:val="0"/>
              <w:adjustRightInd w:val="0"/>
              <w:jc w:val="both"/>
              <w:rPr>
                <w:rFonts w:ascii="Times New Roman" w:hAnsi="Times New Roman" w:cs="Times New Roman"/>
                <w:snapToGrid w:val="0"/>
                <w:sz w:val="28"/>
                <w:szCs w:val="28"/>
              </w:rPr>
            </w:pPr>
            <w:r w:rsidRPr="0094553F">
              <w:rPr>
                <w:rFonts w:ascii="Times New Roman" w:hAnsi="Times New Roman" w:cs="Times New Roman"/>
                <w:snapToGrid w:val="0"/>
                <w:sz w:val="28"/>
                <w:szCs w:val="28"/>
              </w:rPr>
              <w:t>1 304 04 000 «</w:t>
            </w:r>
            <w:r w:rsidRPr="0094553F">
              <w:rPr>
                <w:rFonts w:ascii="Times New Roman" w:hAnsi="Times New Roman" w:cs="Times New Roman"/>
                <w:bCs/>
                <w:sz w:val="28"/>
                <w:szCs w:val="28"/>
              </w:rPr>
              <w:t>Внутриведомственные расчеты»</w:t>
            </w:r>
          </w:p>
        </w:tc>
        <w:tc>
          <w:tcPr>
            <w:tcW w:w="1984" w:type="dxa"/>
          </w:tcPr>
          <w:p w:rsidR="00236EE7" w:rsidRPr="0094553F" w:rsidRDefault="00236EE7" w:rsidP="00267C07">
            <w:pPr>
              <w:jc w:val="center"/>
              <w:rPr>
                <w:sz w:val="28"/>
                <w:szCs w:val="28"/>
              </w:rPr>
            </w:pPr>
            <w:r w:rsidRPr="0094553F">
              <w:rPr>
                <w:rFonts w:ascii="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17</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jc w:val="both"/>
              <w:rPr>
                <w:rFonts w:ascii="Times New Roman" w:eastAsia="Times New Roman" w:hAnsi="Times New Roman" w:cs="Times New Roman"/>
                <w:snapToGrid w:val="0"/>
                <w:sz w:val="28"/>
                <w:szCs w:val="28"/>
              </w:rPr>
            </w:pPr>
            <w:r w:rsidRPr="0094553F">
              <w:rPr>
                <w:rFonts w:ascii="Times New Roman" w:eastAsia="Times New Roman" w:hAnsi="Times New Roman" w:cs="Times New Roman"/>
                <w:snapToGrid w:val="0"/>
                <w:sz w:val="28"/>
                <w:szCs w:val="28"/>
              </w:rPr>
              <w:t>1 304 06 000 «Расчеты с прочими кредиторами»</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18</w:t>
            </w:r>
            <w:r w:rsidRPr="0094553F">
              <w:rPr>
                <w:rFonts w:ascii="Times New Roman" w:eastAsia="Times New Roman" w:hAnsi="Times New Roman" w:cs="Times New Roman"/>
                <w:sz w:val="28"/>
                <w:szCs w:val="28"/>
              </w:rPr>
              <w:t>.</w:t>
            </w:r>
          </w:p>
        </w:tc>
        <w:tc>
          <w:tcPr>
            <w:tcW w:w="6865" w:type="dxa"/>
          </w:tcPr>
          <w:p w:rsidR="00B36D90" w:rsidRPr="0094553F" w:rsidRDefault="00B36D90" w:rsidP="00196ADA">
            <w:pPr>
              <w:jc w:val="both"/>
              <w:rPr>
                <w:rFonts w:ascii="Times New Roman" w:eastAsia="Times New Roman" w:hAnsi="Times New Roman" w:cs="Times New Roman"/>
                <w:snapToGrid w:val="0"/>
                <w:sz w:val="28"/>
                <w:szCs w:val="28"/>
              </w:rPr>
            </w:pPr>
            <w:r w:rsidRPr="0094553F">
              <w:rPr>
                <w:rFonts w:ascii="Times New Roman" w:eastAsia="Times New Roman" w:hAnsi="Times New Roman" w:cs="Times New Roman"/>
                <w:bCs/>
                <w:color w:val="000000"/>
                <w:sz w:val="28"/>
                <w:szCs w:val="28"/>
              </w:rPr>
              <w:t xml:space="preserve">1 401 10 189 </w:t>
            </w:r>
            <w:r w:rsidRPr="0094553F">
              <w:rPr>
                <w:rFonts w:ascii="Times New Roman" w:eastAsia="Times New Roman" w:hAnsi="Times New Roman" w:cs="Times New Roman"/>
                <w:color w:val="000000"/>
                <w:sz w:val="28"/>
                <w:szCs w:val="28"/>
              </w:rPr>
              <w:t>«Иные доходы»</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C57B9" w:rsidRPr="00B74CBE" w:rsidTr="00196ADA">
        <w:tc>
          <w:tcPr>
            <w:tcW w:w="898" w:type="dxa"/>
          </w:tcPr>
          <w:p w:rsidR="00BC57B9" w:rsidRPr="0094553F" w:rsidRDefault="00C87950" w:rsidP="00280C84">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1.19.</w:t>
            </w:r>
          </w:p>
        </w:tc>
        <w:tc>
          <w:tcPr>
            <w:tcW w:w="6865" w:type="dxa"/>
          </w:tcPr>
          <w:p w:rsidR="00BC57B9" w:rsidRPr="0094553F" w:rsidRDefault="00BC57B9" w:rsidP="00196ADA">
            <w:pPr>
              <w:autoSpaceDE w:val="0"/>
              <w:autoSpaceDN w:val="0"/>
              <w:adjustRightInd w:val="0"/>
              <w:jc w:val="both"/>
              <w:rPr>
                <w:rFonts w:ascii="Times New Roman" w:eastAsia="Times New Roman" w:hAnsi="Times New Roman" w:cs="Times New Roman"/>
                <w:bCs/>
                <w:color w:val="000000"/>
                <w:sz w:val="28"/>
                <w:szCs w:val="28"/>
              </w:rPr>
            </w:pPr>
            <w:r w:rsidRPr="0094553F">
              <w:rPr>
                <w:rFonts w:ascii="Times New Roman" w:eastAsia="Times New Roman" w:hAnsi="Times New Roman" w:cs="Times New Roman"/>
                <w:bCs/>
                <w:color w:val="000000"/>
                <w:sz w:val="28"/>
                <w:szCs w:val="28"/>
              </w:rPr>
              <w:t xml:space="preserve">1 401 20 241 </w:t>
            </w:r>
            <w:r w:rsidRPr="0094553F">
              <w:rPr>
                <w:rFonts w:ascii="Times New Roman" w:hAnsi="Times New Roman" w:cs="Times New Roman"/>
                <w:snapToGrid w:val="0"/>
                <w:sz w:val="28"/>
                <w:szCs w:val="28"/>
              </w:rPr>
              <w:t>«Расходы на безвозмездные перечисления государственным (муниципальным) бюджетным и автономным учреждениям»</w:t>
            </w:r>
          </w:p>
        </w:tc>
        <w:tc>
          <w:tcPr>
            <w:tcW w:w="1984" w:type="dxa"/>
          </w:tcPr>
          <w:p w:rsidR="00BC57B9" w:rsidRPr="0094553F" w:rsidRDefault="00BC57B9" w:rsidP="00196ADA">
            <w:pPr>
              <w:jc w:val="center"/>
              <w:rPr>
                <w:rFonts w:ascii="Times New Roman" w:eastAsia="Times New Roman" w:hAnsi="Times New Roman" w:cs="Times New Roman"/>
                <w:sz w:val="28"/>
                <w:szCs w:val="28"/>
                <w:highlight w:val="yellow"/>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00C87950" w:rsidRPr="0094553F">
              <w:rPr>
                <w:rFonts w:ascii="Times New Roman" w:eastAsia="Times New Roman" w:hAnsi="Times New Roman" w:cs="Times New Roman"/>
                <w:sz w:val="28"/>
                <w:szCs w:val="28"/>
              </w:rPr>
              <w:t>20</w:t>
            </w:r>
            <w:r w:rsidR="00280C84" w:rsidRPr="0094553F">
              <w:rPr>
                <w:rFonts w:ascii="Times New Roman" w:eastAsia="Times New Roman" w:hAnsi="Times New Roman" w:cs="Times New Roman"/>
                <w:sz w:val="28"/>
                <w:szCs w:val="28"/>
              </w:rPr>
              <w:t>.</w:t>
            </w:r>
          </w:p>
        </w:tc>
        <w:tc>
          <w:tcPr>
            <w:tcW w:w="6865" w:type="dxa"/>
          </w:tcPr>
          <w:p w:rsidR="00B36D90" w:rsidRPr="0094553F" w:rsidRDefault="00B36D90" w:rsidP="00C87950">
            <w:pPr>
              <w:autoSpaceDE w:val="0"/>
              <w:autoSpaceDN w:val="0"/>
              <w:adjustRightInd w:val="0"/>
              <w:jc w:val="both"/>
              <w:rPr>
                <w:rFonts w:ascii="Times New Roman" w:eastAsia="Times New Roman" w:hAnsi="Times New Roman" w:cs="Times New Roman"/>
                <w:bCs/>
                <w:sz w:val="28"/>
                <w:szCs w:val="28"/>
              </w:rPr>
            </w:pPr>
            <w:r w:rsidRPr="0094553F">
              <w:rPr>
                <w:rFonts w:ascii="Times New Roman" w:eastAsia="Times New Roman" w:hAnsi="Times New Roman" w:cs="Times New Roman"/>
                <w:bCs/>
                <w:color w:val="000000"/>
                <w:sz w:val="28"/>
                <w:szCs w:val="28"/>
              </w:rPr>
              <w:t>1</w:t>
            </w:r>
            <w:r w:rsidRPr="0094553F">
              <w:rPr>
                <w:rFonts w:ascii="Times New Roman" w:eastAsia="Times New Roman" w:hAnsi="Times New Roman" w:cs="Times New Roman"/>
                <w:bCs/>
                <w:color w:val="000000"/>
                <w:sz w:val="28"/>
                <w:szCs w:val="28"/>
                <w:lang w:val="en-US"/>
              </w:rPr>
              <w:t> </w:t>
            </w:r>
            <w:r w:rsidRPr="0094553F">
              <w:rPr>
                <w:rFonts w:ascii="Times New Roman" w:eastAsia="Times New Roman" w:hAnsi="Times New Roman" w:cs="Times New Roman"/>
                <w:bCs/>
                <w:color w:val="000000"/>
                <w:sz w:val="28"/>
                <w:szCs w:val="28"/>
              </w:rPr>
              <w:t>401 4</w:t>
            </w:r>
            <w:r w:rsidR="00C87950" w:rsidRPr="0094553F">
              <w:rPr>
                <w:rFonts w:ascii="Times New Roman" w:eastAsia="Times New Roman" w:hAnsi="Times New Roman" w:cs="Times New Roman"/>
                <w:bCs/>
                <w:color w:val="000000"/>
                <w:sz w:val="28"/>
                <w:szCs w:val="28"/>
              </w:rPr>
              <w:t>1</w:t>
            </w:r>
            <w:r w:rsidRPr="0094553F">
              <w:rPr>
                <w:rFonts w:ascii="Times New Roman" w:eastAsia="Times New Roman" w:hAnsi="Times New Roman" w:cs="Times New Roman"/>
                <w:bCs/>
                <w:color w:val="000000"/>
                <w:sz w:val="28"/>
                <w:szCs w:val="28"/>
              </w:rPr>
              <w:t> 151 «</w:t>
            </w:r>
            <w:r w:rsidRPr="0094553F">
              <w:rPr>
                <w:rFonts w:ascii="Times New Roman" w:eastAsia="Times New Roman" w:hAnsi="Times New Roman" w:cs="Times New Roman"/>
                <w:bCs/>
                <w:sz w:val="28"/>
                <w:szCs w:val="28"/>
              </w:rPr>
              <w:t>Доходы будущих периодов от поступлений текущего характера от других бюджетов бюджетной системы Российской Федерации»</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B36D90" w:rsidRPr="00B74CBE" w:rsidTr="0094553F">
        <w:trPr>
          <w:trHeight w:val="1520"/>
        </w:trPr>
        <w:tc>
          <w:tcPr>
            <w:tcW w:w="898" w:type="dxa"/>
          </w:tcPr>
          <w:p w:rsidR="00B36D90" w:rsidRPr="0094553F" w:rsidRDefault="00B36D9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w:t>
            </w:r>
            <w:r w:rsidRPr="0094553F">
              <w:rPr>
                <w:rFonts w:ascii="Times New Roman" w:hAnsi="Times New Roman" w:cs="Times New Roman"/>
                <w:sz w:val="28"/>
                <w:szCs w:val="28"/>
              </w:rPr>
              <w:t>2</w:t>
            </w:r>
            <w:r w:rsidR="00C87950" w:rsidRPr="0094553F">
              <w:rPr>
                <w:rFonts w:ascii="Times New Roman" w:hAnsi="Times New Roman" w:cs="Times New Roman"/>
                <w:sz w:val="28"/>
                <w:szCs w:val="28"/>
              </w:rPr>
              <w:t>1</w:t>
            </w:r>
            <w:r w:rsidR="00280C84" w:rsidRPr="0094553F">
              <w:rPr>
                <w:rFonts w:ascii="Times New Roman" w:hAnsi="Times New Roman" w:cs="Times New Roman"/>
                <w:sz w:val="28"/>
                <w:szCs w:val="28"/>
              </w:rPr>
              <w:t>.</w:t>
            </w:r>
          </w:p>
        </w:tc>
        <w:tc>
          <w:tcPr>
            <w:tcW w:w="6865" w:type="dxa"/>
          </w:tcPr>
          <w:p w:rsidR="00B36D90" w:rsidRPr="0094553F" w:rsidRDefault="00B36D90" w:rsidP="00C87950">
            <w:pPr>
              <w:jc w:val="both"/>
              <w:rPr>
                <w:rFonts w:ascii="Times New Roman" w:eastAsia="Times New Roman" w:hAnsi="Times New Roman" w:cs="Times New Roman"/>
                <w:snapToGrid w:val="0"/>
                <w:sz w:val="20"/>
                <w:szCs w:val="20"/>
              </w:rPr>
            </w:pPr>
            <w:r w:rsidRPr="0094553F">
              <w:rPr>
                <w:rFonts w:ascii="Times New Roman" w:eastAsia="Times New Roman" w:hAnsi="Times New Roman" w:cs="Times New Roman"/>
                <w:bCs/>
                <w:color w:val="000000"/>
                <w:sz w:val="28"/>
                <w:szCs w:val="28"/>
              </w:rPr>
              <w:t>1 401 4</w:t>
            </w:r>
            <w:r w:rsidR="00C87950" w:rsidRPr="0094553F">
              <w:rPr>
                <w:rFonts w:ascii="Times New Roman" w:eastAsia="Times New Roman" w:hAnsi="Times New Roman" w:cs="Times New Roman"/>
                <w:bCs/>
                <w:color w:val="000000"/>
                <w:sz w:val="28"/>
                <w:szCs w:val="28"/>
              </w:rPr>
              <w:t>1</w:t>
            </w:r>
            <w:r w:rsidRPr="0094553F">
              <w:rPr>
                <w:rFonts w:ascii="Times New Roman" w:eastAsia="Times New Roman" w:hAnsi="Times New Roman" w:cs="Times New Roman"/>
                <w:bCs/>
                <w:color w:val="000000"/>
                <w:sz w:val="28"/>
                <w:szCs w:val="28"/>
              </w:rPr>
              <w:t> 161</w:t>
            </w:r>
            <w:r w:rsidRPr="0094553F">
              <w:rPr>
                <w:rFonts w:ascii="Times New Roman" w:eastAsia="Times New Roman" w:hAnsi="Times New Roman" w:cs="Times New Roman"/>
                <w:color w:val="000000"/>
                <w:sz w:val="28"/>
                <w:szCs w:val="28"/>
              </w:rPr>
              <w:t xml:space="preserve"> «Доходы будущих периодов от поступлений капитального характера от других бюджетов бюджетной системы Российской Федерации»</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0503125</w:t>
            </w:r>
          </w:p>
        </w:tc>
      </w:tr>
      <w:tr w:rsidR="00C87950" w:rsidRPr="00B74CBE" w:rsidTr="00196ADA">
        <w:tc>
          <w:tcPr>
            <w:tcW w:w="898" w:type="dxa"/>
          </w:tcPr>
          <w:p w:rsidR="00C87950" w:rsidRPr="0094553F" w:rsidRDefault="00C87950" w:rsidP="00C8795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1.22.</w:t>
            </w:r>
          </w:p>
        </w:tc>
        <w:tc>
          <w:tcPr>
            <w:tcW w:w="6865" w:type="dxa"/>
          </w:tcPr>
          <w:p w:rsidR="00C87950" w:rsidRPr="0094553F" w:rsidRDefault="00C87950" w:rsidP="00C87950">
            <w:pPr>
              <w:jc w:val="both"/>
              <w:rPr>
                <w:rFonts w:ascii="Times New Roman" w:hAnsi="Times New Roman" w:cs="Times New Roman"/>
                <w:snapToGrid w:val="0"/>
                <w:sz w:val="28"/>
                <w:szCs w:val="28"/>
              </w:rPr>
            </w:pPr>
            <w:r w:rsidRPr="0094553F">
              <w:rPr>
                <w:rFonts w:ascii="Times New Roman" w:hAnsi="Times New Roman" w:cs="Times New Roman"/>
                <w:bCs/>
                <w:color w:val="000000"/>
                <w:sz w:val="28"/>
                <w:szCs w:val="28"/>
              </w:rPr>
              <w:t>1 401 49 161</w:t>
            </w:r>
            <w:r w:rsidRPr="0094553F">
              <w:rPr>
                <w:rFonts w:ascii="Times New Roman" w:hAnsi="Times New Roman" w:cs="Times New Roman"/>
                <w:color w:val="000000"/>
                <w:sz w:val="28"/>
                <w:szCs w:val="28"/>
              </w:rPr>
              <w:t xml:space="preserve"> «Доходы будущих периодов к </w:t>
            </w:r>
            <w:r w:rsidRPr="0094553F">
              <w:rPr>
                <w:rFonts w:ascii="Times New Roman" w:hAnsi="Times New Roman" w:cs="Times New Roman"/>
                <w:sz w:val="28"/>
                <w:szCs w:val="28"/>
              </w:rPr>
              <w:t xml:space="preserve">признанию в очередные годы  </w:t>
            </w:r>
            <w:r w:rsidRPr="0094553F">
              <w:rPr>
                <w:rFonts w:ascii="Times New Roman" w:hAnsi="Times New Roman" w:cs="Times New Roman"/>
                <w:color w:val="000000"/>
                <w:sz w:val="28"/>
                <w:szCs w:val="28"/>
              </w:rPr>
              <w:t>от поступлений капитального характера от других бюджетов бюджетной системы Российской Федерации»</w:t>
            </w:r>
          </w:p>
        </w:tc>
        <w:tc>
          <w:tcPr>
            <w:tcW w:w="1984" w:type="dxa"/>
          </w:tcPr>
          <w:p w:rsidR="00C87950" w:rsidRPr="0094553F" w:rsidRDefault="00C87950" w:rsidP="00196ADA">
            <w:pPr>
              <w:jc w:val="center"/>
              <w:rPr>
                <w:rFonts w:ascii="Times New Roman" w:eastAsia="Times New Roman" w:hAnsi="Times New Roman" w:cs="Times New Roman"/>
                <w:sz w:val="28"/>
                <w:szCs w:val="28"/>
                <w:highlight w:val="yellow"/>
              </w:rPr>
            </w:pPr>
            <w:r w:rsidRPr="0094553F">
              <w:rPr>
                <w:rFonts w:ascii="Times New Roman" w:eastAsia="Times New Roman" w:hAnsi="Times New Roman" w:cs="Times New Roman"/>
                <w:sz w:val="28"/>
                <w:szCs w:val="28"/>
              </w:rPr>
              <w:t>0503125</w:t>
            </w:r>
          </w:p>
        </w:tc>
      </w:tr>
      <w:tr w:rsidR="00B36D90" w:rsidRPr="00B74CBE" w:rsidTr="00196ADA">
        <w:tc>
          <w:tcPr>
            <w:tcW w:w="898"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2</w:t>
            </w:r>
          </w:p>
        </w:tc>
        <w:tc>
          <w:tcPr>
            <w:tcW w:w="6865" w:type="dxa"/>
          </w:tcPr>
          <w:p w:rsidR="00B36D90" w:rsidRPr="0094553F" w:rsidRDefault="00020BA9" w:rsidP="00020BA9">
            <w:pPr>
              <w:rPr>
                <w:rFonts w:ascii="Times New Roman" w:eastAsia="Times New Roman" w:hAnsi="Times New Roman" w:cs="Times New Roman"/>
                <w:sz w:val="28"/>
                <w:szCs w:val="28"/>
              </w:rPr>
            </w:pPr>
            <w:r w:rsidRPr="0094553F">
              <w:rPr>
                <w:rFonts w:ascii="Times New Roman" w:hAnsi="Times New Roman" w:cs="Times New Roman"/>
                <w:sz w:val="28"/>
                <w:szCs w:val="28"/>
                <w:lang w:eastAsia="ar-SA"/>
              </w:rPr>
              <w:t>С</w:t>
            </w:r>
            <w:r w:rsidRPr="0094553F">
              <w:rPr>
                <w:rFonts w:ascii="Times New Roman" w:eastAsia="Times New Roman" w:hAnsi="Times New Roman" w:cs="Times New Roman"/>
                <w:sz w:val="28"/>
                <w:szCs w:val="28"/>
                <w:lang w:eastAsia="ar-SA"/>
              </w:rPr>
              <w:t>ведения о проведении инвентаризаций</w:t>
            </w:r>
          </w:p>
        </w:tc>
        <w:tc>
          <w:tcPr>
            <w:tcW w:w="1984" w:type="dxa"/>
          </w:tcPr>
          <w:p w:rsidR="00B36D90" w:rsidRPr="0094553F" w:rsidRDefault="00B36D90" w:rsidP="00B36D90">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 xml:space="preserve">таблица </w:t>
            </w:r>
            <w:r w:rsidRPr="0094553F">
              <w:rPr>
                <w:rFonts w:ascii="Times New Roman" w:hAnsi="Times New Roman" w:cs="Times New Roman"/>
                <w:sz w:val="28"/>
                <w:szCs w:val="28"/>
              </w:rPr>
              <w:t>6</w:t>
            </w:r>
          </w:p>
        </w:tc>
      </w:tr>
      <w:tr w:rsidR="00B36D90" w:rsidRPr="00B74CBE" w:rsidTr="00196ADA">
        <w:tc>
          <w:tcPr>
            <w:tcW w:w="898" w:type="dxa"/>
          </w:tcPr>
          <w:p w:rsidR="00B36D90" w:rsidRPr="0094553F" w:rsidRDefault="003E1227"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3</w:t>
            </w:r>
          </w:p>
        </w:tc>
        <w:tc>
          <w:tcPr>
            <w:tcW w:w="6865" w:type="dxa"/>
          </w:tcPr>
          <w:p w:rsidR="00B36D90" w:rsidRPr="0094553F" w:rsidRDefault="00B36D90" w:rsidP="00196ADA">
            <w:pP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Сведения о целевых иностранных кредитах</w:t>
            </w:r>
          </w:p>
        </w:tc>
        <w:tc>
          <w:tcPr>
            <w:tcW w:w="1984" w:type="dxa"/>
          </w:tcPr>
          <w:p w:rsidR="00B36D90" w:rsidRPr="0094553F" w:rsidRDefault="00B36D90" w:rsidP="00196ADA">
            <w:pPr>
              <w:jc w:val="center"/>
              <w:rPr>
                <w:rFonts w:ascii="Times New Roman" w:eastAsia="Times New Roman" w:hAnsi="Times New Roman" w:cs="Times New Roman"/>
                <w:sz w:val="28"/>
                <w:szCs w:val="28"/>
              </w:rPr>
            </w:pPr>
            <w:r w:rsidRPr="0094553F">
              <w:rPr>
                <w:rFonts w:ascii="Times New Roman" w:eastAsia="Times New Roman" w:hAnsi="Times New Roman" w:cs="Times New Roman"/>
                <w:sz w:val="28"/>
                <w:szCs w:val="28"/>
              </w:rPr>
              <w:t>0503167</w:t>
            </w:r>
          </w:p>
        </w:tc>
      </w:tr>
    </w:tbl>
    <w:p w:rsidR="00CA47E0" w:rsidRDefault="00CA47E0" w:rsidP="00C01AD6">
      <w:pPr>
        <w:pStyle w:val="21"/>
        <w:spacing w:line="240" w:lineRule="auto"/>
        <w:ind w:left="0" w:firstLine="851"/>
        <w:jc w:val="both"/>
        <w:rPr>
          <w:rFonts w:ascii="Times New Roman" w:hAnsi="Times New Roman" w:cs="Times New Roman"/>
          <w:sz w:val="28"/>
          <w:szCs w:val="28"/>
          <w:highlight w:val="yellow"/>
        </w:rPr>
      </w:pPr>
    </w:p>
    <w:sectPr w:rsidR="00CA47E0" w:rsidSect="0094553F">
      <w:pgSz w:w="11906" w:h="16838"/>
      <w:pgMar w:top="567" w:right="851" w:bottom="346"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b/>
        <w:bCs/>
        <w:strike w:val="0"/>
        <w:dstrike w:val="0"/>
        <w:sz w:val="26"/>
        <w:szCs w:val="26"/>
        <w:lang w:val="ru-RU"/>
      </w:rPr>
    </w:lvl>
    <w:lvl w:ilvl="1">
      <w:start w:val="1"/>
      <w:numFmt w:val="bullet"/>
      <w:lvlText w:val=""/>
      <w:lvlJc w:val="left"/>
      <w:pPr>
        <w:tabs>
          <w:tab w:val="num" w:pos="1080"/>
        </w:tabs>
        <w:ind w:left="1080" w:hanging="360"/>
      </w:pPr>
      <w:rPr>
        <w:rFonts w:ascii="Symbol" w:hAnsi="Symbol"/>
        <w:b/>
        <w:bCs/>
        <w:strike w:val="0"/>
        <w:dstrike w:val="0"/>
        <w:sz w:val="26"/>
        <w:szCs w:val="26"/>
        <w:lang w:val="ru-RU"/>
      </w:rPr>
    </w:lvl>
    <w:lvl w:ilvl="2">
      <w:start w:val="1"/>
      <w:numFmt w:val="bullet"/>
      <w:lvlText w:val=""/>
      <w:lvlJc w:val="left"/>
      <w:pPr>
        <w:tabs>
          <w:tab w:val="num" w:pos="1440"/>
        </w:tabs>
        <w:ind w:left="1440" w:hanging="360"/>
      </w:pPr>
      <w:rPr>
        <w:rFonts w:ascii="Symbol" w:hAnsi="Symbol"/>
        <w:b/>
        <w:bCs/>
        <w:strike w:val="0"/>
        <w:dstrike w:val="0"/>
        <w:sz w:val="26"/>
        <w:szCs w:val="26"/>
        <w:lang w:val="ru-RU"/>
      </w:rPr>
    </w:lvl>
    <w:lvl w:ilvl="3">
      <w:start w:val="1"/>
      <w:numFmt w:val="bullet"/>
      <w:lvlText w:val=""/>
      <w:lvlJc w:val="left"/>
      <w:pPr>
        <w:tabs>
          <w:tab w:val="num" w:pos="1800"/>
        </w:tabs>
        <w:ind w:left="1800" w:hanging="360"/>
      </w:pPr>
      <w:rPr>
        <w:rFonts w:ascii="Symbol" w:hAnsi="Symbol"/>
        <w:b/>
        <w:bCs/>
        <w:strike w:val="0"/>
        <w:dstrike w:val="0"/>
        <w:sz w:val="26"/>
        <w:szCs w:val="26"/>
        <w:lang w:val="ru-RU"/>
      </w:rPr>
    </w:lvl>
    <w:lvl w:ilvl="4">
      <w:start w:val="1"/>
      <w:numFmt w:val="bullet"/>
      <w:lvlText w:val=""/>
      <w:lvlJc w:val="left"/>
      <w:pPr>
        <w:tabs>
          <w:tab w:val="num" w:pos="2160"/>
        </w:tabs>
        <w:ind w:left="2160" w:hanging="360"/>
      </w:pPr>
      <w:rPr>
        <w:rFonts w:ascii="Symbol" w:hAnsi="Symbol"/>
        <w:b/>
        <w:bCs/>
        <w:strike w:val="0"/>
        <w:dstrike w:val="0"/>
        <w:sz w:val="26"/>
        <w:szCs w:val="26"/>
        <w:lang w:val="ru-RU"/>
      </w:rPr>
    </w:lvl>
    <w:lvl w:ilvl="5">
      <w:start w:val="1"/>
      <w:numFmt w:val="bullet"/>
      <w:lvlText w:val=""/>
      <w:lvlJc w:val="left"/>
      <w:pPr>
        <w:tabs>
          <w:tab w:val="num" w:pos="2520"/>
        </w:tabs>
        <w:ind w:left="2520" w:hanging="360"/>
      </w:pPr>
      <w:rPr>
        <w:rFonts w:ascii="Symbol" w:hAnsi="Symbol"/>
        <w:b/>
        <w:bCs/>
        <w:strike w:val="0"/>
        <w:dstrike w:val="0"/>
        <w:sz w:val="26"/>
        <w:szCs w:val="26"/>
        <w:lang w:val="ru-RU"/>
      </w:rPr>
    </w:lvl>
    <w:lvl w:ilvl="6">
      <w:start w:val="1"/>
      <w:numFmt w:val="bullet"/>
      <w:lvlText w:val=""/>
      <w:lvlJc w:val="left"/>
      <w:pPr>
        <w:tabs>
          <w:tab w:val="num" w:pos="2880"/>
        </w:tabs>
        <w:ind w:left="2880" w:hanging="360"/>
      </w:pPr>
      <w:rPr>
        <w:rFonts w:ascii="Symbol" w:hAnsi="Symbol"/>
        <w:b/>
        <w:bCs/>
        <w:strike w:val="0"/>
        <w:dstrike w:val="0"/>
        <w:sz w:val="26"/>
        <w:szCs w:val="26"/>
        <w:lang w:val="ru-RU"/>
      </w:rPr>
    </w:lvl>
    <w:lvl w:ilvl="7">
      <w:start w:val="1"/>
      <w:numFmt w:val="bullet"/>
      <w:lvlText w:val=""/>
      <w:lvlJc w:val="left"/>
      <w:pPr>
        <w:tabs>
          <w:tab w:val="num" w:pos="3240"/>
        </w:tabs>
        <w:ind w:left="3240" w:hanging="360"/>
      </w:pPr>
      <w:rPr>
        <w:rFonts w:ascii="Symbol" w:hAnsi="Symbol"/>
        <w:b/>
        <w:bCs/>
        <w:strike w:val="0"/>
        <w:dstrike w:val="0"/>
        <w:sz w:val="26"/>
        <w:szCs w:val="26"/>
        <w:lang w:val="ru-RU"/>
      </w:rPr>
    </w:lvl>
    <w:lvl w:ilvl="8">
      <w:start w:val="1"/>
      <w:numFmt w:val="bullet"/>
      <w:lvlText w:val=""/>
      <w:lvlJc w:val="left"/>
      <w:pPr>
        <w:tabs>
          <w:tab w:val="num" w:pos="3600"/>
        </w:tabs>
        <w:ind w:left="3600" w:hanging="360"/>
      </w:pPr>
      <w:rPr>
        <w:rFonts w:ascii="Symbol" w:hAnsi="Symbol"/>
        <w:b/>
        <w:bCs/>
        <w:strike w:val="0"/>
        <w:dstrike w:val="0"/>
        <w:sz w:val="26"/>
        <w:szCs w:val="26"/>
        <w:lang w:val="ru-RU"/>
      </w:rPr>
    </w:lvl>
  </w:abstractNum>
  <w:abstractNum w:abstractNumId="1">
    <w:nsid w:val="1CFA6BE2"/>
    <w:multiLevelType w:val="hybridMultilevel"/>
    <w:tmpl w:val="A25E8D68"/>
    <w:lvl w:ilvl="0" w:tplc="CBD40658">
      <w:start w:val="1"/>
      <w:numFmt w:val="decimal"/>
      <w:lvlText w:val="%1."/>
      <w:lvlJc w:val="left"/>
      <w:pPr>
        <w:ind w:left="2410" w:hanging="1275"/>
      </w:pPr>
      <w:rPr>
        <w:rFonts w:ascii="Times New Roman" w:eastAsia="Times New Roman" w:hAnsi="Times New Roman" w:cs="Times New Roman" w:hint="default"/>
        <w:color w:val="00000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
    <w:nsid w:val="1DD537C1"/>
    <w:multiLevelType w:val="hybridMultilevel"/>
    <w:tmpl w:val="3080EF9E"/>
    <w:lvl w:ilvl="0" w:tplc="E7E85D8C">
      <w:start w:val="207"/>
      <w:numFmt w:val="decimal"/>
      <w:lvlText w:val="%1"/>
      <w:lvlJc w:val="left"/>
      <w:pPr>
        <w:ind w:left="1301" w:hanging="4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6C7470F"/>
    <w:multiLevelType w:val="hybridMultilevel"/>
    <w:tmpl w:val="931C0AA2"/>
    <w:lvl w:ilvl="0" w:tplc="04360C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E4A7C44"/>
    <w:multiLevelType w:val="hybridMultilevel"/>
    <w:tmpl w:val="701C4B1C"/>
    <w:lvl w:ilvl="0" w:tplc="B52E4A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EAE1447"/>
    <w:multiLevelType w:val="hybridMultilevel"/>
    <w:tmpl w:val="3B826FB6"/>
    <w:lvl w:ilvl="0" w:tplc="E898A1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1D8D2EB"/>
    <w:multiLevelType w:val="multilevel"/>
    <w:tmpl w:val="02EBCCDB"/>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3533A1B3"/>
    <w:multiLevelType w:val="multilevel"/>
    <w:tmpl w:val="10747D22"/>
    <w:lvl w:ilvl="0">
      <w:start w:val="2"/>
      <w:numFmt w:val="decimal"/>
      <w:lvlText w:val="%1."/>
      <w:lvlJc w:val="left"/>
      <w:pPr>
        <w:ind w:left="644" w:hanging="360"/>
      </w:pPr>
      <w:rPr>
        <w:rFonts w:ascii="Times New Roman" w:hAnsi="Times New Roman" w:cs="Times New Roman" w:hint="default"/>
        <w:color w:val="auto"/>
        <w:sz w:val="28"/>
        <w:szCs w:val="28"/>
      </w:rPr>
    </w:lvl>
    <w:lvl w:ilvl="1">
      <w:start w:val="1"/>
      <w:numFmt w:val="decimal"/>
      <w:lvlText w:val="%2."/>
      <w:lvlJc w:val="left"/>
      <w:pPr>
        <w:ind w:left="644" w:hanging="360"/>
      </w:pPr>
      <w:rPr>
        <w:rFonts w:ascii="Times New Roman" w:hAnsi="Times New Roman" w:cs="Times New Roman" w:hint="default"/>
        <w:color w:val="auto"/>
        <w:sz w:val="28"/>
        <w:szCs w:val="28"/>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374A61A7"/>
    <w:multiLevelType w:val="hybridMultilevel"/>
    <w:tmpl w:val="F364DE4C"/>
    <w:lvl w:ilvl="0" w:tplc="82A4360E">
      <w:start w:val="1"/>
      <w:numFmt w:val="decimal"/>
      <w:lvlText w:val="%1."/>
      <w:lvlJc w:val="left"/>
      <w:pPr>
        <w:ind w:left="2021" w:hanging="1170"/>
      </w:pPr>
      <w:rPr>
        <w:rFonts w:ascii="Times New Roman" w:eastAsiaTheme="minorEastAsia"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7894D08"/>
    <w:multiLevelType w:val="hybridMultilevel"/>
    <w:tmpl w:val="604CCA6A"/>
    <w:lvl w:ilvl="0" w:tplc="B1021AF4">
      <w:start w:val="1"/>
      <w:numFmt w:val="decimal"/>
      <w:lvlText w:val="%1."/>
      <w:lvlJc w:val="left"/>
      <w:pPr>
        <w:ind w:left="645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CA553A7"/>
    <w:multiLevelType w:val="hybridMultilevel"/>
    <w:tmpl w:val="43BAA3C4"/>
    <w:lvl w:ilvl="0" w:tplc="3DB0D95E">
      <w:start w:val="1"/>
      <w:numFmt w:val="decimal"/>
      <w:lvlText w:val="%1."/>
      <w:lvlJc w:val="left"/>
      <w:pPr>
        <w:ind w:left="900" w:hanging="360"/>
      </w:pPr>
      <w:rPr>
        <w:rFonts w:ascii="Times New Roman" w:hAnsi="Times New Roman" w:cs="Times New Roman"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FAD20A4"/>
    <w:multiLevelType w:val="hybridMultilevel"/>
    <w:tmpl w:val="91308B34"/>
    <w:lvl w:ilvl="0" w:tplc="186EA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0721B92"/>
    <w:multiLevelType w:val="hybridMultilevel"/>
    <w:tmpl w:val="CD74852A"/>
    <w:lvl w:ilvl="0" w:tplc="BE2E5D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842FAD"/>
    <w:multiLevelType w:val="hybridMultilevel"/>
    <w:tmpl w:val="A05A069A"/>
    <w:lvl w:ilvl="0" w:tplc="5540CC7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41855D5B"/>
    <w:multiLevelType w:val="hybridMultilevel"/>
    <w:tmpl w:val="4C189C26"/>
    <w:lvl w:ilvl="0" w:tplc="9042B7DA">
      <w:start w:val="1"/>
      <w:numFmt w:val="bullet"/>
      <w:lvlText w:val="-"/>
      <w:lvlJc w:val="left"/>
      <w:pPr>
        <w:ind w:left="1854" w:hanging="360"/>
      </w:pPr>
      <w:rPr>
        <w:rFonts w:ascii="Sylfaen" w:hAnsi="Sylfae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nsid w:val="41A100D9"/>
    <w:multiLevelType w:val="hybridMultilevel"/>
    <w:tmpl w:val="39307950"/>
    <w:lvl w:ilvl="0" w:tplc="6F50B1E6">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B16D89"/>
    <w:multiLevelType w:val="hybridMultilevel"/>
    <w:tmpl w:val="E37EF972"/>
    <w:lvl w:ilvl="0" w:tplc="BE2E5D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2D76A13"/>
    <w:multiLevelType w:val="multilevel"/>
    <w:tmpl w:val="5950BE8A"/>
    <w:lvl w:ilvl="0">
      <w:start w:val="1"/>
      <w:numFmt w:val="decimal"/>
      <w:lvlText w:val="%1."/>
      <w:lvlJc w:val="left"/>
      <w:pPr>
        <w:ind w:left="1211" w:hanging="360"/>
      </w:pPr>
      <w:rPr>
        <w:rFonts w:hint="default"/>
      </w:rPr>
    </w:lvl>
    <w:lvl w:ilvl="1">
      <w:start w:val="1"/>
      <w:numFmt w:val="decimal"/>
      <w:isLgl/>
      <w:lvlText w:val="%1.%2."/>
      <w:lvlJc w:val="left"/>
      <w:pPr>
        <w:ind w:left="720" w:hanging="720"/>
      </w:pPr>
      <w:rPr>
        <w:rFonts w:eastAsia="Times New Roman" w:hint="default"/>
      </w:rPr>
    </w:lvl>
    <w:lvl w:ilvl="2">
      <w:start w:val="1"/>
      <w:numFmt w:val="decimal"/>
      <w:isLgl/>
      <w:lvlText w:val="%1.%2.%3."/>
      <w:lvlJc w:val="left"/>
      <w:pPr>
        <w:ind w:left="1571" w:hanging="720"/>
      </w:pPr>
      <w:rPr>
        <w:rFonts w:eastAsia="Times New Roman" w:hint="default"/>
      </w:rPr>
    </w:lvl>
    <w:lvl w:ilvl="3">
      <w:start w:val="1"/>
      <w:numFmt w:val="decimal"/>
      <w:isLgl/>
      <w:lvlText w:val="%1.%2.%3.%4."/>
      <w:lvlJc w:val="left"/>
      <w:pPr>
        <w:ind w:left="1931" w:hanging="1080"/>
      </w:pPr>
      <w:rPr>
        <w:rFonts w:eastAsia="Times New Roman" w:hint="default"/>
      </w:rPr>
    </w:lvl>
    <w:lvl w:ilvl="4">
      <w:start w:val="1"/>
      <w:numFmt w:val="decimal"/>
      <w:isLgl/>
      <w:lvlText w:val="%1.%2.%3.%4.%5."/>
      <w:lvlJc w:val="left"/>
      <w:pPr>
        <w:ind w:left="1931" w:hanging="1080"/>
      </w:pPr>
      <w:rPr>
        <w:rFonts w:eastAsia="Times New Roman" w:hint="default"/>
      </w:rPr>
    </w:lvl>
    <w:lvl w:ilvl="5">
      <w:start w:val="1"/>
      <w:numFmt w:val="decimal"/>
      <w:isLgl/>
      <w:lvlText w:val="%1.%2.%3.%4.%5.%6."/>
      <w:lvlJc w:val="left"/>
      <w:pPr>
        <w:ind w:left="2291" w:hanging="1440"/>
      </w:pPr>
      <w:rPr>
        <w:rFonts w:eastAsia="Times New Roman" w:hint="default"/>
      </w:rPr>
    </w:lvl>
    <w:lvl w:ilvl="6">
      <w:start w:val="1"/>
      <w:numFmt w:val="decimal"/>
      <w:isLgl/>
      <w:lvlText w:val="%1.%2.%3.%4.%5.%6.%7."/>
      <w:lvlJc w:val="left"/>
      <w:pPr>
        <w:ind w:left="2651" w:hanging="1800"/>
      </w:pPr>
      <w:rPr>
        <w:rFonts w:eastAsia="Times New Roman" w:hint="default"/>
      </w:rPr>
    </w:lvl>
    <w:lvl w:ilvl="7">
      <w:start w:val="1"/>
      <w:numFmt w:val="decimal"/>
      <w:isLgl/>
      <w:lvlText w:val="%1.%2.%3.%4.%5.%6.%7.%8."/>
      <w:lvlJc w:val="left"/>
      <w:pPr>
        <w:ind w:left="2651" w:hanging="1800"/>
      </w:pPr>
      <w:rPr>
        <w:rFonts w:eastAsia="Times New Roman" w:hint="default"/>
      </w:rPr>
    </w:lvl>
    <w:lvl w:ilvl="8">
      <w:start w:val="1"/>
      <w:numFmt w:val="decimal"/>
      <w:isLgl/>
      <w:lvlText w:val="%1.%2.%3.%4.%5.%6.%7.%8.%9."/>
      <w:lvlJc w:val="left"/>
      <w:pPr>
        <w:ind w:left="3011" w:hanging="2160"/>
      </w:pPr>
      <w:rPr>
        <w:rFonts w:eastAsia="Times New Roman" w:hint="default"/>
      </w:rPr>
    </w:lvl>
  </w:abstractNum>
  <w:abstractNum w:abstractNumId="18">
    <w:nsid w:val="42EF0AA6"/>
    <w:multiLevelType w:val="hybridMultilevel"/>
    <w:tmpl w:val="1E9EF04C"/>
    <w:lvl w:ilvl="0" w:tplc="7DBE819E">
      <w:start w:val="1"/>
      <w:numFmt w:val="decimal"/>
      <w:lvlText w:val="%1."/>
      <w:lvlJc w:val="left"/>
      <w:pPr>
        <w:ind w:left="4472"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43E61629"/>
    <w:multiLevelType w:val="hybridMultilevel"/>
    <w:tmpl w:val="4CA27820"/>
    <w:lvl w:ilvl="0" w:tplc="33AA5924">
      <w:start w:val="1"/>
      <w:numFmt w:val="decimal"/>
      <w:lvlText w:val="%1)"/>
      <w:lvlJc w:val="left"/>
      <w:pPr>
        <w:ind w:left="1970" w:hanging="12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D6F3180"/>
    <w:multiLevelType w:val="multilevel"/>
    <w:tmpl w:val="1F767DFC"/>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lvlText w:val="%2."/>
      <w:lvlJc w:val="left"/>
      <w:pPr>
        <w:ind w:left="1353" w:hanging="360"/>
      </w:pPr>
      <w:rPr>
        <w:rFonts w:ascii="Times New Roman" w:hAnsi="Times New Roman" w:cs="Times New Roman" w:hint="default"/>
        <w:sz w:val="28"/>
        <w:szCs w:val="28"/>
      </w:rPr>
    </w:lvl>
    <w:lvl w:ilvl="2">
      <w:start w:val="1"/>
      <w:numFmt w:val="decimal"/>
      <w:lvlText w:val="%3."/>
      <w:lvlJc w:val="left"/>
      <w:pPr>
        <w:ind w:left="1495"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4E3B7905"/>
    <w:multiLevelType w:val="hybridMultilevel"/>
    <w:tmpl w:val="251C08E4"/>
    <w:lvl w:ilvl="0" w:tplc="BE2E5D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93440E"/>
    <w:multiLevelType w:val="hybridMultilevel"/>
    <w:tmpl w:val="42123D18"/>
    <w:lvl w:ilvl="0" w:tplc="C3A8AE0A">
      <w:start w:val="1"/>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56D62B0D"/>
    <w:multiLevelType w:val="hybridMultilevel"/>
    <w:tmpl w:val="5044D77A"/>
    <w:lvl w:ilvl="0" w:tplc="04190001">
      <w:start w:val="1"/>
      <w:numFmt w:val="bullet"/>
      <w:lvlText w:val=""/>
      <w:lvlJc w:val="left"/>
      <w:pPr>
        <w:ind w:left="1629" w:hanging="360"/>
      </w:pPr>
      <w:rPr>
        <w:rFonts w:ascii="Symbol" w:hAnsi="Symbol" w:hint="default"/>
      </w:rPr>
    </w:lvl>
    <w:lvl w:ilvl="1" w:tplc="04190003" w:tentative="1">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24">
    <w:nsid w:val="5BE40B59"/>
    <w:multiLevelType w:val="hybridMultilevel"/>
    <w:tmpl w:val="54E8AEE2"/>
    <w:lvl w:ilvl="0" w:tplc="163E9456">
      <w:start w:val="1"/>
      <w:numFmt w:val="decimal"/>
      <w:lvlText w:val="%1."/>
      <w:lvlJc w:val="left"/>
      <w:pPr>
        <w:ind w:left="362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5C97567C"/>
    <w:multiLevelType w:val="hybridMultilevel"/>
    <w:tmpl w:val="6F687EAE"/>
    <w:lvl w:ilvl="0" w:tplc="9BCC4EAC">
      <w:start w:val="1"/>
      <w:numFmt w:val="decimal"/>
      <w:lvlText w:val="%1."/>
      <w:lvlJc w:val="left"/>
      <w:pPr>
        <w:ind w:left="1353" w:hanging="360"/>
      </w:pPr>
      <w:rPr>
        <w:rFonts w:hint="default"/>
        <w:color w:val="000000"/>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5EB93423"/>
    <w:multiLevelType w:val="hybridMultilevel"/>
    <w:tmpl w:val="91308B34"/>
    <w:lvl w:ilvl="0" w:tplc="186EA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F79623D"/>
    <w:multiLevelType w:val="hybridMultilevel"/>
    <w:tmpl w:val="410CC090"/>
    <w:lvl w:ilvl="0" w:tplc="9042B7DA">
      <w:start w:val="1"/>
      <w:numFmt w:val="bullet"/>
      <w:lvlText w:val="-"/>
      <w:lvlJc w:val="left"/>
      <w:pPr>
        <w:ind w:left="1428" w:hanging="360"/>
      </w:pPr>
      <w:rPr>
        <w:rFonts w:ascii="Sylfaen" w:hAnsi="Sylfae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61FF029C"/>
    <w:multiLevelType w:val="multilevel"/>
    <w:tmpl w:val="014D3A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639763B0"/>
    <w:multiLevelType w:val="hybridMultilevel"/>
    <w:tmpl w:val="7FE60BD8"/>
    <w:lvl w:ilvl="0" w:tplc="ED86D55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722B4EB"/>
    <w:multiLevelType w:val="multilevel"/>
    <w:tmpl w:val="03B7110B"/>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nsid w:val="6B2B2141"/>
    <w:multiLevelType w:val="hybridMultilevel"/>
    <w:tmpl w:val="F58222D8"/>
    <w:lvl w:ilvl="0" w:tplc="BE2E5D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6C4D17DA"/>
    <w:multiLevelType w:val="hybridMultilevel"/>
    <w:tmpl w:val="94B44570"/>
    <w:lvl w:ilvl="0" w:tplc="9042B7DA">
      <w:start w:val="1"/>
      <w:numFmt w:val="bullet"/>
      <w:lvlText w:val="-"/>
      <w:lvlJc w:val="left"/>
      <w:pPr>
        <w:ind w:left="9008"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7F24DB9"/>
    <w:multiLevelType w:val="multilevel"/>
    <w:tmpl w:val="FE96550E"/>
    <w:lvl w:ilvl="0">
      <w:start w:val="1"/>
      <w:numFmt w:val="decimal"/>
      <w:lvlText w:val="%1."/>
      <w:lvlJc w:val="left"/>
      <w:pPr>
        <w:tabs>
          <w:tab w:val="num" w:pos="644"/>
        </w:tabs>
        <w:ind w:left="644" w:hanging="360"/>
      </w:pPr>
      <w:rPr>
        <w:rFonts w:hint="default"/>
        <w:color w:val="auto"/>
      </w:rPr>
    </w:lvl>
    <w:lvl w:ilvl="1">
      <w:start w:val="4"/>
      <w:numFmt w:val="decimal"/>
      <w:isLgl/>
      <w:lvlText w:val="%1.%2."/>
      <w:lvlJc w:val="left"/>
      <w:pPr>
        <w:ind w:left="1430"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4559" w:hanging="1440"/>
      </w:pPr>
      <w:rPr>
        <w:rFonts w:hint="default"/>
      </w:rPr>
    </w:lvl>
    <w:lvl w:ilvl="6">
      <w:start w:val="1"/>
      <w:numFmt w:val="decimal"/>
      <w:isLgl/>
      <w:lvlText w:val="%1.%2.%3.%4.%5.%6.%7."/>
      <w:lvlJc w:val="left"/>
      <w:pPr>
        <w:ind w:left="5486" w:hanging="1800"/>
      </w:pPr>
      <w:rPr>
        <w:rFonts w:hint="default"/>
      </w:rPr>
    </w:lvl>
    <w:lvl w:ilvl="7">
      <w:start w:val="1"/>
      <w:numFmt w:val="decimal"/>
      <w:isLgl/>
      <w:lvlText w:val="%1.%2.%3.%4.%5.%6.%7.%8."/>
      <w:lvlJc w:val="left"/>
      <w:pPr>
        <w:ind w:left="6053" w:hanging="1800"/>
      </w:pPr>
      <w:rPr>
        <w:rFonts w:hint="default"/>
      </w:rPr>
    </w:lvl>
    <w:lvl w:ilvl="8">
      <w:start w:val="1"/>
      <w:numFmt w:val="decimal"/>
      <w:isLgl/>
      <w:lvlText w:val="%1.%2.%3.%4.%5.%6.%7.%8.%9."/>
      <w:lvlJc w:val="left"/>
      <w:pPr>
        <w:ind w:left="6980" w:hanging="2160"/>
      </w:pPr>
      <w:rPr>
        <w:rFonts w:hint="default"/>
      </w:rPr>
    </w:lvl>
  </w:abstractNum>
  <w:abstractNum w:abstractNumId="34">
    <w:nsid w:val="7BEBD11E"/>
    <w:multiLevelType w:val="multilevel"/>
    <w:tmpl w:val="A1AA74BA"/>
    <w:lvl w:ilvl="0">
      <w:start w:val="1"/>
      <w:numFmt w:val="decimal"/>
      <w:lvlText w:val="%1."/>
      <w:lvlJc w:val="left"/>
      <w:pPr>
        <w:ind w:left="786" w:hanging="360"/>
      </w:pPr>
      <w:rPr>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nsid w:val="7D975661"/>
    <w:multiLevelType w:val="hybridMultilevel"/>
    <w:tmpl w:val="69DA3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5E1F06"/>
    <w:multiLevelType w:val="hybridMultilevel"/>
    <w:tmpl w:val="C59A3E94"/>
    <w:lvl w:ilvl="0" w:tplc="BE2E5DAC">
      <w:start w:val="1"/>
      <w:numFmt w:val="bullet"/>
      <w:lvlText w:val=""/>
      <w:lvlJc w:val="left"/>
      <w:pPr>
        <w:ind w:left="4613" w:hanging="360"/>
      </w:pPr>
      <w:rPr>
        <w:rFonts w:ascii="Symbol" w:hAnsi="Symbol" w:hint="default"/>
      </w:rPr>
    </w:lvl>
    <w:lvl w:ilvl="1" w:tplc="04190003">
      <w:start w:val="1"/>
      <w:numFmt w:val="decimal"/>
      <w:lvlText w:val="%2."/>
      <w:lvlJc w:val="left"/>
      <w:pPr>
        <w:tabs>
          <w:tab w:val="num" w:pos="5333"/>
        </w:tabs>
        <w:ind w:left="5333" w:hanging="360"/>
      </w:pPr>
    </w:lvl>
    <w:lvl w:ilvl="2" w:tplc="04190005">
      <w:start w:val="1"/>
      <w:numFmt w:val="decimal"/>
      <w:lvlText w:val="%3."/>
      <w:lvlJc w:val="left"/>
      <w:pPr>
        <w:tabs>
          <w:tab w:val="num" w:pos="6053"/>
        </w:tabs>
        <w:ind w:left="6053" w:hanging="360"/>
      </w:pPr>
    </w:lvl>
    <w:lvl w:ilvl="3" w:tplc="04190001">
      <w:start w:val="1"/>
      <w:numFmt w:val="decimal"/>
      <w:lvlText w:val="%4."/>
      <w:lvlJc w:val="left"/>
      <w:pPr>
        <w:tabs>
          <w:tab w:val="num" w:pos="6773"/>
        </w:tabs>
        <w:ind w:left="6773" w:hanging="360"/>
      </w:pPr>
    </w:lvl>
    <w:lvl w:ilvl="4" w:tplc="04190003">
      <w:start w:val="1"/>
      <w:numFmt w:val="decimal"/>
      <w:lvlText w:val="%5."/>
      <w:lvlJc w:val="left"/>
      <w:pPr>
        <w:tabs>
          <w:tab w:val="num" w:pos="7493"/>
        </w:tabs>
        <w:ind w:left="7493" w:hanging="360"/>
      </w:pPr>
    </w:lvl>
    <w:lvl w:ilvl="5" w:tplc="04190005">
      <w:start w:val="1"/>
      <w:numFmt w:val="decimal"/>
      <w:lvlText w:val="%6."/>
      <w:lvlJc w:val="left"/>
      <w:pPr>
        <w:tabs>
          <w:tab w:val="num" w:pos="8213"/>
        </w:tabs>
        <w:ind w:left="8213" w:hanging="360"/>
      </w:pPr>
    </w:lvl>
    <w:lvl w:ilvl="6" w:tplc="04190001">
      <w:start w:val="1"/>
      <w:numFmt w:val="decimal"/>
      <w:lvlText w:val="%7."/>
      <w:lvlJc w:val="left"/>
      <w:pPr>
        <w:tabs>
          <w:tab w:val="num" w:pos="8933"/>
        </w:tabs>
        <w:ind w:left="8933" w:hanging="360"/>
      </w:pPr>
    </w:lvl>
    <w:lvl w:ilvl="7" w:tplc="04190003">
      <w:start w:val="1"/>
      <w:numFmt w:val="decimal"/>
      <w:lvlText w:val="%8."/>
      <w:lvlJc w:val="left"/>
      <w:pPr>
        <w:tabs>
          <w:tab w:val="num" w:pos="9653"/>
        </w:tabs>
        <w:ind w:left="9653" w:hanging="360"/>
      </w:pPr>
    </w:lvl>
    <w:lvl w:ilvl="8" w:tplc="04190005">
      <w:start w:val="1"/>
      <w:numFmt w:val="decimal"/>
      <w:lvlText w:val="%9."/>
      <w:lvlJc w:val="left"/>
      <w:pPr>
        <w:tabs>
          <w:tab w:val="num" w:pos="10373"/>
        </w:tabs>
        <w:ind w:left="10373" w:hanging="360"/>
      </w:pPr>
    </w:lvl>
  </w:abstractNum>
  <w:num w:numId="1">
    <w:abstractNumId w:val="18"/>
  </w:num>
  <w:num w:numId="2">
    <w:abstractNumId w:val="35"/>
  </w:num>
  <w:num w:numId="3">
    <w:abstractNumId w:val="3"/>
  </w:num>
  <w:num w:numId="4">
    <w:abstractNumId w:val="9"/>
  </w:num>
  <w:num w:numId="5">
    <w:abstractNumId w:val="24"/>
  </w:num>
  <w:num w:numId="6">
    <w:abstractNumId w:val="17"/>
  </w:num>
  <w:num w:numId="7">
    <w:abstractNumId w:val="8"/>
  </w:num>
  <w:num w:numId="8">
    <w:abstractNumId w:val="22"/>
  </w:num>
  <w:num w:numId="9">
    <w:abstractNumId w:val="5"/>
  </w:num>
  <w:num w:numId="10">
    <w:abstractNumId w:val="25"/>
  </w:num>
  <w:num w:numId="11">
    <w:abstractNumId w:val="13"/>
  </w:num>
  <w:num w:numId="12">
    <w:abstractNumId w:val="15"/>
  </w:num>
  <w:num w:numId="13">
    <w:abstractNumId w:val="26"/>
  </w:num>
  <w:num w:numId="14">
    <w:abstractNumId w:val="2"/>
  </w:num>
  <w:num w:numId="15">
    <w:abstractNumId w:val="11"/>
  </w:num>
  <w:num w:numId="16">
    <w:abstractNumId w:val="4"/>
  </w:num>
  <w:num w:numId="17">
    <w:abstractNumId w:val="33"/>
  </w:num>
  <w:num w:numId="18">
    <w:abstractNumId w:val="1"/>
  </w:num>
  <w:num w:numId="19">
    <w:abstractNumId w:val="10"/>
  </w:num>
  <w:num w:numId="20">
    <w:abstractNumId w:val="16"/>
  </w:num>
  <w:num w:numId="2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7"/>
  </w:num>
  <w:num w:numId="24">
    <w:abstractNumId w:val="14"/>
  </w:num>
  <w:num w:numId="25">
    <w:abstractNumId w:val="0"/>
  </w:num>
  <w:num w:numId="26">
    <w:abstractNumId w:val="21"/>
  </w:num>
  <w:num w:numId="27">
    <w:abstractNumId w:val="7"/>
  </w:num>
  <w:num w:numId="28">
    <w:abstractNumId w:val="30"/>
  </w:num>
  <w:num w:numId="29">
    <w:abstractNumId w:val="12"/>
  </w:num>
  <w:num w:numId="30">
    <w:abstractNumId w:val="31"/>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20"/>
  </w:num>
  <w:num w:numId="35">
    <w:abstractNumId w:val="28"/>
  </w:num>
  <w:num w:numId="36">
    <w:abstractNumId w:val="6"/>
  </w:num>
  <w:num w:numId="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useFELayout/>
    <w:compatSetting w:name="compatibilityMode" w:uri="http://schemas.microsoft.com/office/word" w:val="12"/>
  </w:compat>
  <w:rsids>
    <w:rsidRoot w:val="000D4C02"/>
    <w:rsid w:val="0000129B"/>
    <w:rsid w:val="00003CA0"/>
    <w:rsid w:val="00005AB5"/>
    <w:rsid w:val="00006560"/>
    <w:rsid w:val="00010327"/>
    <w:rsid w:val="000124AF"/>
    <w:rsid w:val="000136BF"/>
    <w:rsid w:val="00014D4E"/>
    <w:rsid w:val="00014D69"/>
    <w:rsid w:val="00017DBB"/>
    <w:rsid w:val="000203E6"/>
    <w:rsid w:val="00020BA9"/>
    <w:rsid w:val="00021202"/>
    <w:rsid w:val="00021412"/>
    <w:rsid w:val="00023AC5"/>
    <w:rsid w:val="00024923"/>
    <w:rsid w:val="00024F27"/>
    <w:rsid w:val="000254B2"/>
    <w:rsid w:val="00030151"/>
    <w:rsid w:val="00030349"/>
    <w:rsid w:val="000304B5"/>
    <w:rsid w:val="00030988"/>
    <w:rsid w:val="00031CCE"/>
    <w:rsid w:val="000322CE"/>
    <w:rsid w:val="000335AD"/>
    <w:rsid w:val="00033FB2"/>
    <w:rsid w:val="0003492D"/>
    <w:rsid w:val="00034B98"/>
    <w:rsid w:val="00036715"/>
    <w:rsid w:val="00040AEF"/>
    <w:rsid w:val="0004193D"/>
    <w:rsid w:val="00041BA9"/>
    <w:rsid w:val="000468E6"/>
    <w:rsid w:val="00046961"/>
    <w:rsid w:val="000469FD"/>
    <w:rsid w:val="00050B0A"/>
    <w:rsid w:val="000520EE"/>
    <w:rsid w:val="000543C5"/>
    <w:rsid w:val="00056983"/>
    <w:rsid w:val="00060C7B"/>
    <w:rsid w:val="000610AB"/>
    <w:rsid w:val="000613DA"/>
    <w:rsid w:val="00061E28"/>
    <w:rsid w:val="00063333"/>
    <w:rsid w:val="00065C9C"/>
    <w:rsid w:val="0006682A"/>
    <w:rsid w:val="0006720B"/>
    <w:rsid w:val="000679C5"/>
    <w:rsid w:val="0007051E"/>
    <w:rsid w:val="0007279C"/>
    <w:rsid w:val="00072D8C"/>
    <w:rsid w:val="00073E13"/>
    <w:rsid w:val="00074109"/>
    <w:rsid w:val="00074E03"/>
    <w:rsid w:val="00075143"/>
    <w:rsid w:val="00081446"/>
    <w:rsid w:val="00082274"/>
    <w:rsid w:val="000839EC"/>
    <w:rsid w:val="00085CCD"/>
    <w:rsid w:val="00085DB8"/>
    <w:rsid w:val="00086F1B"/>
    <w:rsid w:val="0008782A"/>
    <w:rsid w:val="00087994"/>
    <w:rsid w:val="00090248"/>
    <w:rsid w:val="00091A48"/>
    <w:rsid w:val="00091CBD"/>
    <w:rsid w:val="000944AB"/>
    <w:rsid w:val="00094F54"/>
    <w:rsid w:val="00095795"/>
    <w:rsid w:val="00097830"/>
    <w:rsid w:val="000A0324"/>
    <w:rsid w:val="000A08B9"/>
    <w:rsid w:val="000A1479"/>
    <w:rsid w:val="000A36FC"/>
    <w:rsid w:val="000A3ABA"/>
    <w:rsid w:val="000A3BD5"/>
    <w:rsid w:val="000A3C0C"/>
    <w:rsid w:val="000A4017"/>
    <w:rsid w:val="000A47B6"/>
    <w:rsid w:val="000A4BEA"/>
    <w:rsid w:val="000A4E6D"/>
    <w:rsid w:val="000A5FC7"/>
    <w:rsid w:val="000A638D"/>
    <w:rsid w:val="000A66FE"/>
    <w:rsid w:val="000A7723"/>
    <w:rsid w:val="000B14CC"/>
    <w:rsid w:val="000B38CE"/>
    <w:rsid w:val="000B485E"/>
    <w:rsid w:val="000B699C"/>
    <w:rsid w:val="000B6D46"/>
    <w:rsid w:val="000B7A6C"/>
    <w:rsid w:val="000C3667"/>
    <w:rsid w:val="000C3FCC"/>
    <w:rsid w:val="000C5685"/>
    <w:rsid w:val="000C5E84"/>
    <w:rsid w:val="000C6028"/>
    <w:rsid w:val="000C668B"/>
    <w:rsid w:val="000C6FC9"/>
    <w:rsid w:val="000D1CF1"/>
    <w:rsid w:val="000D1EF7"/>
    <w:rsid w:val="000D4C02"/>
    <w:rsid w:val="000D673D"/>
    <w:rsid w:val="000D67C8"/>
    <w:rsid w:val="000D71A1"/>
    <w:rsid w:val="000E24D2"/>
    <w:rsid w:val="000E2DFB"/>
    <w:rsid w:val="000E3145"/>
    <w:rsid w:val="000E3F6D"/>
    <w:rsid w:val="000E3FDA"/>
    <w:rsid w:val="000E40F6"/>
    <w:rsid w:val="000E4217"/>
    <w:rsid w:val="000E462E"/>
    <w:rsid w:val="000E4E3D"/>
    <w:rsid w:val="000E53D2"/>
    <w:rsid w:val="000E7B16"/>
    <w:rsid w:val="000F0CF8"/>
    <w:rsid w:val="000F0D17"/>
    <w:rsid w:val="000F278F"/>
    <w:rsid w:val="000F2FF1"/>
    <w:rsid w:val="000F4502"/>
    <w:rsid w:val="000F53BC"/>
    <w:rsid w:val="000F7B40"/>
    <w:rsid w:val="00100668"/>
    <w:rsid w:val="00101E2B"/>
    <w:rsid w:val="00102B36"/>
    <w:rsid w:val="00103C86"/>
    <w:rsid w:val="001116EC"/>
    <w:rsid w:val="00113854"/>
    <w:rsid w:val="00113DC9"/>
    <w:rsid w:val="00114CC8"/>
    <w:rsid w:val="00115DD3"/>
    <w:rsid w:val="00116AB6"/>
    <w:rsid w:val="00117107"/>
    <w:rsid w:val="00117561"/>
    <w:rsid w:val="00117608"/>
    <w:rsid w:val="00120F5D"/>
    <w:rsid w:val="00123B7E"/>
    <w:rsid w:val="0012428D"/>
    <w:rsid w:val="00125326"/>
    <w:rsid w:val="00125AE6"/>
    <w:rsid w:val="0013237C"/>
    <w:rsid w:val="001329D6"/>
    <w:rsid w:val="00132B87"/>
    <w:rsid w:val="00133101"/>
    <w:rsid w:val="00133D88"/>
    <w:rsid w:val="001343C4"/>
    <w:rsid w:val="00134DF9"/>
    <w:rsid w:val="001373D6"/>
    <w:rsid w:val="00137E6D"/>
    <w:rsid w:val="001448DE"/>
    <w:rsid w:val="00145785"/>
    <w:rsid w:val="001459F4"/>
    <w:rsid w:val="00145AF3"/>
    <w:rsid w:val="00146522"/>
    <w:rsid w:val="001478DB"/>
    <w:rsid w:val="00153054"/>
    <w:rsid w:val="0015385A"/>
    <w:rsid w:val="00155255"/>
    <w:rsid w:val="00155CE0"/>
    <w:rsid w:val="001625A6"/>
    <w:rsid w:val="001642BC"/>
    <w:rsid w:val="00164C31"/>
    <w:rsid w:val="00167F80"/>
    <w:rsid w:val="00170A67"/>
    <w:rsid w:val="00170BA2"/>
    <w:rsid w:val="00172EA2"/>
    <w:rsid w:val="0017403D"/>
    <w:rsid w:val="00174B97"/>
    <w:rsid w:val="00175435"/>
    <w:rsid w:val="00175524"/>
    <w:rsid w:val="00175904"/>
    <w:rsid w:val="00175D95"/>
    <w:rsid w:val="0017690A"/>
    <w:rsid w:val="00176C0C"/>
    <w:rsid w:val="00176C9D"/>
    <w:rsid w:val="001807BE"/>
    <w:rsid w:val="00180BEB"/>
    <w:rsid w:val="00181787"/>
    <w:rsid w:val="00181D6F"/>
    <w:rsid w:val="00182FF8"/>
    <w:rsid w:val="00183065"/>
    <w:rsid w:val="001833F6"/>
    <w:rsid w:val="00184124"/>
    <w:rsid w:val="00184FF2"/>
    <w:rsid w:val="00185B68"/>
    <w:rsid w:val="00190BB5"/>
    <w:rsid w:val="00191A25"/>
    <w:rsid w:val="00192E83"/>
    <w:rsid w:val="00193185"/>
    <w:rsid w:val="00194E99"/>
    <w:rsid w:val="0019611B"/>
    <w:rsid w:val="00196ADA"/>
    <w:rsid w:val="001976A2"/>
    <w:rsid w:val="001A1043"/>
    <w:rsid w:val="001A14BC"/>
    <w:rsid w:val="001A16F1"/>
    <w:rsid w:val="001A78D9"/>
    <w:rsid w:val="001B0696"/>
    <w:rsid w:val="001B27C7"/>
    <w:rsid w:val="001B2BCE"/>
    <w:rsid w:val="001B45CD"/>
    <w:rsid w:val="001B71D6"/>
    <w:rsid w:val="001C02F2"/>
    <w:rsid w:val="001C209C"/>
    <w:rsid w:val="001C221C"/>
    <w:rsid w:val="001C4460"/>
    <w:rsid w:val="001C58A0"/>
    <w:rsid w:val="001C616B"/>
    <w:rsid w:val="001C7164"/>
    <w:rsid w:val="001C779B"/>
    <w:rsid w:val="001C7C5D"/>
    <w:rsid w:val="001D0B83"/>
    <w:rsid w:val="001D10F6"/>
    <w:rsid w:val="001D1563"/>
    <w:rsid w:val="001D22E5"/>
    <w:rsid w:val="001D3B46"/>
    <w:rsid w:val="001D41A4"/>
    <w:rsid w:val="001D7EA9"/>
    <w:rsid w:val="001E20A7"/>
    <w:rsid w:val="001E39A6"/>
    <w:rsid w:val="001E45D3"/>
    <w:rsid w:val="001F2728"/>
    <w:rsid w:val="001F4D3A"/>
    <w:rsid w:val="001F66E9"/>
    <w:rsid w:val="00200344"/>
    <w:rsid w:val="00200A39"/>
    <w:rsid w:val="0020220A"/>
    <w:rsid w:val="00204097"/>
    <w:rsid w:val="00204AC4"/>
    <w:rsid w:val="00206337"/>
    <w:rsid w:val="00206E79"/>
    <w:rsid w:val="002078EC"/>
    <w:rsid w:val="00212017"/>
    <w:rsid w:val="00212A51"/>
    <w:rsid w:val="00213085"/>
    <w:rsid w:val="002160FB"/>
    <w:rsid w:val="00221299"/>
    <w:rsid w:val="0022300C"/>
    <w:rsid w:val="002247A5"/>
    <w:rsid w:val="002257E5"/>
    <w:rsid w:val="00225898"/>
    <w:rsid w:val="0022701E"/>
    <w:rsid w:val="00227D9B"/>
    <w:rsid w:val="00230198"/>
    <w:rsid w:val="00230A0B"/>
    <w:rsid w:val="00230A77"/>
    <w:rsid w:val="00230F70"/>
    <w:rsid w:val="002310CC"/>
    <w:rsid w:val="00231190"/>
    <w:rsid w:val="002320B5"/>
    <w:rsid w:val="00232FB2"/>
    <w:rsid w:val="00233333"/>
    <w:rsid w:val="0023419B"/>
    <w:rsid w:val="0023465A"/>
    <w:rsid w:val="002358A9"/>
    <w:rsid w:val="00235A9E"/>
    <w:rsid w:val="00236EE7"/>
    <w:rsid w:val="002375CC"/>
    <w:rsid w:val="00237841"/>
    <w:rsid w:val="00237BF4"/>
    <w:rsid w:val="00240279"/>
    <w:rsid w:val="002444C2"/>
    <w:rsid w:val="0024562B"/>
    <w:rsid w:val="002456FC"/>
    <w:rsid w:val="00245A14"/>
    <w:rsid w:val="002516C2"/>
    <w:rsid w:val="002516E2"/>
    <w:rsid w:val="00256DA6"/>
    <w:rsid w:val="00257AE9"/>
    <w:rsid w:val="00261FAF"/>
    <w:rsid w:val="00262A64"/>
    <w:rsid w:val="00264753"/>
    <w:rsid w:val="00266B8F"/>
    <w:rsid w:val="00267C07"/>
    <w:rsid w:val="00272C97"/>
    <w:rsid w:val="00273D39"/>
    <w:rsid w:val="00274410"/>
    <w:rsid w:val="002747E8"/>
    <w:rsid w:val="00275F67"/>
    <w:rsid w:val="0027710D"/>
    <w:rsid w:val="00280C84"/>
    <w:rsid w:val="00283C0F"/>
    <w:rsid w:val="0028400F"/>
    <w:rsid w:val="0028596A"/>
    <w:rsid w:val="002864C5"/>
    <w:rsid w:val="002877C4"/>
    <w:rsid w:val="00287AA9"/>
    <w:rsid w:val="002924D1"/>
    <w:rsid w:val="002935D5"/>
    <w:rsid w:val="002952B3"/>
    <w:rsid w:val="00295EB3"/>
    <w:rsid w:val="00297695"/>
    <w:rsid w:val="002A0530"/>
    <w:rsid w:val="002A4AD0"/>
    <w:rsid w:val="002A53DF"/>
    <w:rsid w:val="002A61D7"/>
    <w:rsid w:val="002A67D4"/>
    <w:rsid w:val="002A6E2C"/>
    <w:rsid w:val="002A6EB3"/>
    <w:rsid w:val="002B0360"/>
    <w:rsid w:val="002B3310"/>
    <w:rsid w:val="002B37C6"/>
    <w:rsid w:val="002B4DAD"/>
    <w:rsid w:val="002B588D"/>
    <w:rsid w:val="002B5E76"/>
    <w:rsid w:val="002C149D"/>
    <w:rsid w:val="002C2B4F"/>
    <w:rsid w:val="002C32DD"/>
    <w:rsid w:val="002C3588"/>
    <w:rsid w:val="002C4393"/>
    <w:rsid w:val="002C57AF"/>
    <w:rsid w:val="002C6D3A"/>
    <w:rsid w:val="002C708B"/>
    <w:rsid w:val="002C7EC0"/>
    <w:rsid w:val="002D10A1"/>
    <w:rsid w:val="002D1E3D"/>
    <w:rsid w:val="002D305C"/>
    <w:rsid w:val="002D448B"/>
    <w:rsid w:val="002D7B7A"/>
    <w:rsid w:val="002E02E4"/>
    <w:rsid w:val="002E1EA3"/>
    <w:rsid w:val="002E3E3A"/>
    <w:rsid w:val="002E3EFE"/>
    <w:rsid w:val="002E4177"/>
    <w:rsid w:val="002E7FDC"/>
    <w:rsid w:val="002F2BC9"/>
    <w:rsid w:val="002F3534"/>
    <w:rsid w:val="002F40D0"/>
    <w:rsid w:val="002F4589"/>
    <w:rsid w:val="002F48E2"/>
    <w:rsid w:val="002F5B6A"/>
    <w:rsid w:val="002F5D77"/>
    <w:rsid w:val="002F6027"/>
    <w:rsid w:val="002F7E26"/>
    <w:rsid w:val="00300002"/>
    <w:rsid w:val="00300857"/>
    <w:rsid w:val="00300CA8"/>
    <w:rsid w:val="003012AA"/>
    <w:rsid w:val="00302295"/>
    <w:rsid w:val="00302B3E"/>
    <w:rsid w:val="00302F70"/>
    <w:rsid w:val="003041BF"/>
    <w:rsid w:val="0030567B"/>
    <w:rsid w:val="00306189"/>
    <w:rsid w:val="003066BF"/>
    <w:rsid w:val="00307575"/>
    <w:rsid w:val="00311564"/>
    <w:rsid w:val="00312172"/>
    <w:rsid w:val="003122B9"/>
    <w:rsid w:val="003156AA"/>
    <w:rsid w:val="00317713"/>
    <w:rsid w:val="0032191A"/>
    <w:rsid w:val="00321C10"/>
    <w:rsid w:val="00322AB5"/>
    <w:rsid w:val="003248BB"/>
    <w:rsid w:val="00325A5C"/>
    <w:rsid w:val="00327C43"/>
    <w:rsid w:val="0033045A"/>
    <w:rsid w:val="003311FF"/>
    <w:rsid w:val="00331F58"/>
    <w:rsid w:val="0033282A"/>
    <w:rsid w:val="00332A59"/>
    <w:rsid w:val="00333F72"/>
    <w:rsid w:val="00334067"/>
    <w:rsid w:val="00335574"/>
    <w:rsid w:val="00337D9E"/>
    <w:rsid w:val="00340AAF"/>
    <w:rsid w:val="00344456"/>
    <w:rsid w:val="00344D79"/>
    <w:rsid w:val="00345BD8"/>
    <w:rsid w:val="00346088"/>
    <w:rsid w:val="00347808"/>
    <w:rsid w:val="00351E2A"/>
    <w:rsid w:val="00352417"/>
    <w:rsid w:val="00352F19"/>
    <w:rsid w:val="003540ED"/>
    <w:rsid w:val="00354F5C"/>
    <w:rsid w:val="00356A0D"/>
    <w:rsid w:val="00356EC5"/>
    <w:rsid w:val="00360F0F"/>
    <w:rsid w:val="00361039"/>
    <w:rsid w:val="00361084"/>
    <w:rsid w:val="00361FA7"/>
    <w:rsid w:val="00363452"/>
    <w:rsid w:val="00363A5F"/>
    <w:rsid w:val="00363BEC"/>
    <w:rsid w:val="0036585A"/>
    <w:rsid w:val="00365CED"/>
    <w:rsid w:val="00365E44"/>
    <w:rsid w:val="00365E5C"/>
    <w:rsid w:val="0036642E"/>
    <w:rsid w:val="00366F54"/>
    <w:rsid w:val="003709B6"/>
    <w:rsid w:val="003741B9"/>
    <w:rsid w:val="00374BDE"/>
    <w:rsid w:val="00374E89"/>
    <w:rsid w:val="00376873"/>
    <w:rsid w:val="00376884"/>
    <w:rsid w:val="00377D24"/>
    <w:rsid w:val="00380F94"/>
    <w:rsid w:val="00383EDC"/>
    <w:rsid w:val="003854F7"/>
    <w:rsid w:val="003859C9"/>
    <w:rsid w:val="003862E3"/>
    <w:rsid w:val="003866B7"/>
    <w:rsid w:val="003876D6"/>
    <w:rsid w:val="00387E32"/>
    <w:rsid w:val="003915F6"/>
    <w:rsid w:val="00391837"/>
    <w:rsid w:val="00392D84"/>
    <w:rsid w:val="00393D58"/>
    <w:rsid w:val="003950F7"/>
    <w:rsid w:val="0039739F"/>
    <w:rsid w:val="003A0388"/>
    <w:rsid w:val="003A05FB"/>
    <w:rsid w:val="003A0D76"/>
    <w:rsid w:val="003A1598"/>
    <w:rsid w:val="003A16D8"/>
    <w:rsid w:val="003A36B6"/>
    <w:rsid w:val="003A5AE7"/>
    <w:rsid w:val="003A5E96"/>
    <w:rsid w:val="003A7687"/>
    <w:rsid w:val="003B18FF"/>
    <w:rsid w:val="003B32B5"/>
    <w:rsid w:val="003B3B25"/>
    <w:rsid w:val="003B49E0"/>
    <w:rsid w:val="003B558C"/>
    <w:rsid w:val="003C09A1"/>
    <w:rsid w:val="003C2815"/>
    <w:rsid w:val="003C39AE"/>
    <w:rsid w:val="003C5560"/>
    <w:rsid w:val="003C5B6A"/>
    <w:rsid w:val="003C71C0"/>
    <w:rsid w:val="003C7BA6"/>
    <w:rsid w:val="003D15E3"/>
    <w:rsid w:val="003D22B7"/>
    <w:rsid w:val="003D464D"/>
    <w:rsid w:val="003D66E1"/>
    <w:rsid w:val="003D73C6"/>
    <w:rsid w:val="003D7F0C"/>
    <w:rsid w:val="003E0E42"/>
    <w:rsid w:val="003E1227"/>
    <w:rsid w:val="003E1965"/>
    <w:rsid w:val="003E1BC8"/>
    <w:rsid w:val="003E2FA1"/>
    <w:rsid w:val="003E33BF"/>
    <w:rsid w:val="003E638B"/>
    <w:rsid w:val="003E6A23"/>
    <w:rsid w:val="003E6D8B"/>
    <w:rsid w:val="003F0298"/>
    <w:rsid w:val="003F063A"/>
    <w:rsid w:val="003F141C"/>
    <w:rsid w:val="003F20B2"/>
    <w:rsid w:val="003F37D5"/>
    <w:rsid w:val="003F4244"/>
    <w:rsid w:val="003F4823"/>
    <w:rsid w:val="003F687F"/>
    <w:rsid w:val="003F753C"/>
    <w:rsid w:val="00402F35"/>
    <w:rsid w:val="00403198"/>
    <w:rsid w:val="0040557A"/>
    <w:rsid w:val="004057A8"/>
    <w:rsid w:val="004067BD"/>
    <w:rsid w:val="0041685E"/>
    <w:rsid w:val="00416F96"/>
    <w:rsid w:val="00417C60"/>
    <w:rsid w:val="004208A8"/>
    <w:rsid w:val="00420F89"/>
    <w:rsid w:val="0042158E"/>
    <w:rsid w:val="00421CC4"/>
    <w:rsid w:val="004245EB"/>
    <w:rsid w:val="00425074"/>
    <w:rsid w:val="00425ED3"/>
    <w:rsid w:val="0042725D"/>
    <w:rsid w:val="00427349"/>
    <w:rsid w:val="00427D6B"/>
    <w:rsid w:val="004304B1"/>
    <w:rsid w:val="00430DFA"/>
    <w:rsid w:val="00431C49"/>
    <w:rsid w:val="00433B89"/>
    <w:rsid w:val="0043480B"/>
    <w:rsid w:val="004352F6"/>
    <w:rsid w:val="00435F77"/>
    <w:rsid w:val="00440F3F"/>
    <w:rsid w:val="00442817"/>
    <w:rsid w:val="00442881"/>
    <w:rsid w:val="0044332B"/>
    <w:rsid w:val="00444660"/>
    <w:rsid w:val="00450B60"/>
    <w:rsid w:val="004516BF"/>
    <w:rsid w:val="0045351A"/>
    <w:rsid w:val="0045398B"/>
    <w:rsid w:val="00455100"/>
    <w:rsid w:val="00455C9B"/>
    <w:rsid w:val="00456348"/>
    <w:rsid w:val="004567B0"/>
    <w:rsid w:val="00456FCD"/>
    <w:rsid w:val="00457B49"/>
    <w:rsid w:val="00460B98"/>
    <w:rsid w:val="00460EB5"/>
    <w:rsid w:val="00461BA0"/>
    <w:rsid w:val="00463027"/>
    <w:rsid w:val="00463E3B"/>
    <w:rsid w:val="00464B0F"/>
    <w:rsid w:val="00464BE9"/>
    <w:rsid w:val="00464C40"/>
    <w:rsid w:val="00464C4F"/>
    <w:rsid w:val="004651F7"/>
    <w:rsid w:val="004653F0"/>
    <w:rsid w:val="00465414"/>
    <w:rsid w:val="00465473"/>
    <w:rsid w:val="004658DD"/>
    <w:rsid w:val="00465AC8"/>
    <w:rsid w:val="0046720F"/>
    <w:rsid w:val="00467717"/>
    <w:rsid w:val="00467FCB"/>
    <w:rsid w:val="0047081A"/>
    <w:rsid w:val="004718D8"/>
    <w:rsid w:val="00471A4C"/>
    <w:rsid w:val="00471F85"/>
    <w:rsid w:val="00472046"/>
    <w:rsid w:val="00472A5F"/>
    <w:rsid w:val="00472CEC"/>
    <w:rsid w:val="004741E5"/>
    <w:rsid w:val="004764E2"/>
    <w:rsid w:val="004778DE"/>
    <w:rsid w:val="00480059"/>
    <w:rsid w:val="00480934"/>
    <w:rsid w:val="00482BB8"/>
    <w:rsid w:val="00483F97"/>
    <w:rsid w:val="00486AAE"/>
    <w:rsid w:val="00486F11"/>
    <w:rsid w:val="00490B8B"/>
    <w:rsid w:val="004919B9"/>
    <w:rsid w:val="0049225D"/>
    <w:rsid w:val="00493267"/>
    <w:rsid w:val="0049596A"/>
    <w:rsid w:val="00495A3B"/>
    <w:rsid w:val="004963A1"/>
    <w:rsid w:val="004A0DE2"/>
    <w:rsid w:val="004A193B"/>
    <w:rsid w:val="004A225D"/>
    <w:rsid w:val="004A3982"/>
    <w:rsid w:val="004A39EE"/>
    <w:rsid w:val="004A4116"/>
    <w:rsid w:val="004A7B94"/>
    <w:rsid w:val="004B01F1"/>
    <w:rsid w:val="004B1DE3"/>
    <w:rsid w:val="004B2EFD"/>
    <w:rsid w:val="004B3A30"/>
    <w:rsid w:val="004B4BEF"/>
    <w:rsid w:val="004C1283"/>
    <w:rsid w:val="004C2CD9"/>
    <w:rsid w:val="004C4469"/>
    <w:rsid w:val="004C5B87"/>
    <w:rsid w:val="004C5BBE"/>
    <w:rsid w:val="004D1289"/>
    <w:rsid w:val="004D1E90"/>
    <w:rsid w:val="004D2224"/>
    <w:rsid w:val="004D4191"/>
    <w:rsid w:val="004D478F"/>
    <w:rsid w:val="004D5DB5"/>
    <w:rsid w:val="004E0861"/>
    <w:rsid w:val="004E0B9A"/>
    <w:rsid w:val="004E0DBE"/>
    <w:rsid w:val="004E40A1"/>
    <w:rsid w:val="004E508D"/>
    <w:rsid w:val="004F0447"/>
    <w:rsid w:val="004F0C1D"/>
    <w:rsid w:val="004F1930"/>
    <w:rsid w:val="004F2E8C"/>
    <w:rsid w:val="004F490D"/>
    <w:rsid w:val="004F6A47"/>
    <w:rsid w:val="004F6D3F"/>
    <w:rsid w:val="004F7F70"/>
    <w:rsid w:val="0050013A"/>
    <w:rsid w:val="00500B75"/>
    <w:rsid w:val="005014A2"/>
    <w:rsid w:val="00501992"/>
    <w:rsid w:val="00502B15"/>
    <w:rsid w:val="00503108"/>
    <w:rsid w:val="0050388A"/>
    <w:rsid w:val="00504625"/>
    <w:rsid w:val="00504853"/>
    <w:rsid w:val="00506C0C"/>
    <w:rsid w:val="00506C54"/>
    <w:rsid w:val="005074CC"/>
    <w:rsid w:val="0051100D"/>
    <w:rsid w:val="00511F8F"/>
    <w:rsid w:val="005125A1"/>
    <w:rsid w:val="00516EA1"/>
    <w:rsid w:val="005222D4"/>
    <w:rsid w:val="00522370"/>
    <w:rsid w:val="0052674A"/>
    <w:rsid w:val="00526AE8"/>
    <w:rsid w:val="00527648"/>
    <w:rsid w:val="005302A8"/>
    <w:rsid w:val="00532545"/>
    <w:rsid w:val="0053285B"/>
    <w:rsid w:val="00533E8D"/>
    <w:rsid w:val="00534C38"/>
    <w:rsid w:val="00535848"/>
    <w:rsid w:val="00535D2E"/>
    <w:rsid w:val="005362BC"/>
    <w:rsid w:val="005400AC"/>
    <w:rsid w:val="005400D4"/>
    <w:rsid w:val="0054050F"/>
    <w:rsid w:val="005409AE"/>
    <w:rsid w:val="00541431"/>
    <w:rsid w:val="0054159E"/>
    <w:rsid w:val="00541914"/>
    <w:rsid w:val="00541BE7"/>
    <w:rsid w:val="00541F93"/>
    <w:rsid w:val="00542243"/>
    <w:rsid w:val="00542D45"/>
    <w:rsid w:val="00542E49"/>
    <w:rsid w:val="00543DA0"/>
    <w:rsid w:val="00546329"/>
    <w:rsid w:val="00546989"/>
    <w:rsid w:val="005475F1"/>
    <w:rsid w:val="00547C9A"/>
    <w:rsid w:val="00553441"/>
    <w:rsid w:val="00553900"/>
    <w:rsid w:val="00553E6D"/>
    <w:rsid w:val="00553F9C"/>
    <w:rsid w:val="0055598E"/>
    <w:rsid w:val="0055603A"/>
    <w:rsid w:val="00557E58"/>
    <w:rsid w:val="00560A7D"/>
    <w:rsid w:val="00560D9C"/>
    <w:rsid w:val="005611FF"/>
    <w:rsid w:val="005614F4"/>
    <w:rsid w:val="005636B5"/>
    <w:rsid w:val="00563950"/>
    <w:rsid w:val="0056431A"/>
    <w:rsid w:val="00565BC1"/>
    <w:rsid w:val="00566499"/>
    <w:rsid w:val="00570A8D"/>
    <w:rsid w:val="00571EAB"/>
    <w:rsid w:val="005729D3"/>
    <w:rsid w:val="00572AAB"/>
    <w:rsid w:val="00573DA1"/>
    <w:rsid w:val="005754C9"/>
    <w:rsid w:val="00580221"/>
    <w:rsid w:val="00581671"/>
    <w:rsid w:val="00582766"/>
    <w:rsid w:val="00587614"/>
    <w:rsid w:val="005911FB"/>
    <w:rsid w:val="00592110"/>
    <w:rsid w:val="00592573"/>
    <w:rsid w:val="005926BE"/>
    <w:rsid w:val="005926EE"/>
    <w:rsid w:val="00594771"/>
    <w:rsid w:val="00595A75"/>
    <w:rsid w:val="00596C35"/>
    <w:rsid w:val="00597D67"/>
    <w:rsid w:val="005A0037"/>
    <w:rsid w:val="005A083F"/>
    <w:rsid w:val="005A098C"/>
    <w:rsid w:val="005A1892"/>
    <w:rsid w:val="005A2084"/>
    <w:rsid w:val="005A267F"/>
    <w:rsid w:val="005A3332"/>
    <w:rsid w:val="005A4308"/>
    <w:rsid w:val="005A5664"/>
    <w:rsid w:val="005A6830"/>
    <w:rsid w:val="005A7828"/>
    <w:rsid w:val="005B2599"/>
    <w:rsid w:val="005B3A24"/>
    <w:rsid w:val="005B3B35"/>
    <w:rsid w:val="005B3DAE"/>
    <w:rsid w:val="005B5DF7"/>
    <w:rsid w:val="005B6E95"/>
    <w:rsid w:val="005B7D85"/>
    <w:rsid w:val="005C0918"/>
    <w:rsid w:val="005C19EE"/>
    <w:rsid w:val="005C24EC"/>
    <w:rsid w:val="005C437C"/>
    <w:rsid w:val="005C7729"/>
    <w:rsid w:val="005D0619"/>
    <w:rsid w:val="005D0707"/>
    <w:rsid w:val="005D0B98"/>
    <w:rsid w:val="005D1056"/>
    <w:rsid w:val="005D24B4"/>
    <w:rsid w:val="005D2E98"/>
    <w:rsid w:val="005D4580"/>
    <w:rsid w:val="005D4B44"/>
    <w:rsid w:val="005D6DBE"/>
    <w:rsid w:val="005E0A29"/>
    <w:rsid w:val="005E1618"/>
    <w:rsid w:val="005E28FF"/>
    <w:rsid w:val="005E5E0C"/>
    <w:rsid w:val="005E6209"/>
    <w:rsid w:val="005E72DE"/>
    <w:rsid w:val="005F0E27"/>
    <w:rsid w:val="005F1624"/>
    <w:rsid w:val="005F4A74"/>
    <w:rsid w:val="005F57CD"/>
    <w:rsid w:val="005F6EB8"/>
    <w:rsid w:val="005F717D"/>
    <w:rsid w:val="005F7AB1"/>
    <w:rsid w:val="005F7CB6"/>
    <w:rsid w:val="00601CCC"/>
    <w:rsid w:val="0060265E"/>
    <w:rsid w:val="00602F6D"/>
    <w:rsid w:val="0060340E"/>
    <w:rsid w:val="00603454"/>
    <w:rsid w:val="00603F45"/>
    <w:rsid w:val="00604382"/>
    <w:rsid w:val="00604EAF"/>
    <w:rsid w:val="00605457"/>
    <w:rsid w:val="00605C34"/>
    <w:rsid w:val="0060639F"/>
    <w:rsid w:val="0060664E"/>
    <w:rsid w:val="00606D06"/>
    <w:rsid w:val="006108DA"/>
    <w:rsid w:val="00610BE5"/>
    <w:rsid w:val="00610C4D"/>
    <w:rsid w:val="00611BE9"/>
    <w:rsid w:val="0061282F"/>
    <w:rsid w:val="00612BC3"/>
    <w:rsid w:val="006133F1"/>
    <w:rsid w:val="0061351C"/>
    <w:rsid w:val="006156DD"/>
    <w:rsid w:val="00617639"/>
    <w:rsid w:val="0062076C"/>
    <w:rsid w:val="0062193E"/>
    <w:rsid w:val="00621D2B"/>
    <w:rsid w:val="00621F89"/>
    <w:rsid w:val="006230D4"/>
    <w:rsid w:val="00623648"/>
    <w:rsid w:val="00625B41"/>
    <w:rsid w:val="00627729"/>
    <w:rsid w:val="00627F43"/>
    <w:rsid w:val="00630E38"/>
    <w:rsid w:val="00630F0F"/>
    <w:rsid w:val="006313A8"/>
    <w:rsid w:val="006318E3"/>
    <w:rsid w:val="006324E8"/>
    <w:rsid w:val="00633DDC"/>
    <w:rsid w:val="006342E8"/>
    <w:rsid w:val="00637C67"/>
    <w:rsid w:val="0064122F"/>
    <w:rsid w:val="0064129A"/>
    <w:rsid w:val="006412B0"/>
    <w:rsid w:val="00644165"/>
    <w:rsid w:val="00644681"/>
    <w:rsid w:val="00645A13"/>
    <w:rsid w:val="00645A45"/>
    <w:rsid w:val="006467B4"/>
    <w:rsid w:val="00647E38"/>
    <w:rsid w:val="00651F5A"/>
    <w:rsid w:val="00652224"/>
    <w:rsid w:val="00652597"/>
    <w:rsid w:val="00652700"/>
    <w:rsid w:val="0065370A"/>
    <w:rsid w:val="0065472F"/>
    <w:rsid w:val="00655264"/>
    <w:rsid w:val="006552D2"/>
    <w:rsid w:val="00655A5D"/>
    <w:rsid w:val="00655D21"/>
    <w:rsid w:val="0065637A"/>
    <w:rsid w:val="00656B13"/>
    <w:rsid w:val="00660BE2"/>
    <w:rsid w:val="006616E4"/>
    <w:rsid w:val="00662131"/>
    <w:rsid w:val="0066232F"/>
    <w:rsid w:val="006642DF"/>
    <w:rsid w:val="00664526"/>
    <w:rsid w:val="00665069"/>
    <w:rsid w:val="00666E1B"/>
    <w:rsid w:val="006704C7"/>
    <w:rsid w:val="00672A20"/>
    <w:rsid w:val="00673B48"/>
    <w:rsid w:val="006740AB"/>
    <w:rsid w:val="00674338"/>
    <w:rsid w:val="0067468E"/>
    <w:rsid w:val="00674903"/>
    <w:rsid w:val="00674AE9"/>
    <w:rsid w:val="0067785B"/>
    <w:rsid w:val="0068012E"/>
    <w:rsid w:val="0068145A"/>
    <w:rsid w:val="0068241E"/>
    <w:rsid w:val="006831C7"/>
    <w:rsid w:val="00684161"/>
    <w:rsid w:val="0068488D"/>
    <w:rsid w:val="00684A76"/>
    <w:rsid w:val="00687117"/>
    <w:rsid w:val="00690356"/>
    <w:rsid w:val="00690C7A"/>
    <w:rsid w:val="006912EE"/>
    <w:rsid w:val="00691B45"/>
    <w:rsid w:val="006933EC"/>
    <w:rsid w:val="00693486"/>
    <w:rsid w:val="00693770"/>
    <w:rsid w:val="0069498B"/>
    <w:rsid w:val="00694A11"/>
    <w:rsid w:val="00695F3C"/>
    <w:rsid w:val="006974D9"/>
    <w:rsid w:val="006A0CCB"/>
    <w:rsid w:val="006A1A4A"/>
    <w:rsid w:val="006A2BFB"/>
    <w:rsid w:val="006A3046"/>
    <w:rsid w:val="006A456F"/>
    <w:rsid w:val="006A6900"/>
    <w:rsid w:val="006A6E0B"/>
    <w:rsid w:val="006B0153"/>
    <w:rsid w:val="006B08DC"/>
    <w:rsid w:val="006B24E7"/>
    <w:rsid w:val="006B2994"/>
    <w:rsid w:val="006B405B"/>
    <w:rsid w:val="006B49C7"/>
    <w:rsid w:val="006B78EB"/>
    <w:rsid w:val="006B797B"/>
    <w:rsid w:val="006C0674"/>
    <w:rsid w:val="006C1F9B"/>
    <w:rsid w:val="006C25CE"/>
    <w:rsid w:val="006C2A8D"/>
    <w:rsid w:val="006C40D2"/>
    <w:rsid w:val="006C4776"/>
    <w:rsid w:val="006C4C23"/>
    <w:rsid w:val="006C5C9F"/>
    <w:rsid w:val="006C6921"/>
    <w:rsid w:val="006C70EE"/>
    <w:rsid w:val="006C799F"/>
    <w:rsid w:val="006D3376"/>
    <w:rsid w:val="006D3C53"/>
    <w:rsid w:val="006D3E62"/>
    <w:rsid w:val="006D5231"/>
    <w:rsid w:val="006D54F5"/>
    <w:rsid w:val="006D5A94"/>
    <w:rsid w:val="006E1204"/>
    <w:rsid w:val="006E2894"/>
    <w:rsid w:val="006E3153"/>
    <w:rsid w:val="006E3182"/>
    <w:rsid w:val="006E6BCF"/>
    <w:rsid w:val="006F0C01"/>
    <w:rsid w:val="006F143F"/>
    <w:rsid w:val="006F2052"/>
    <w:rsid w:val="006F274B"/>
    <w:rsid w:val="006F4015"/>
    <w:rsid w:val="006F56C0"/>
    <w:rsid w:val="006F5E9C"/>
    <w:rsid w:val="006F7F5E"/>
    <w:rsid w:val="00701673"/>
    <w:rsid w:val="00702C79"/>
    <w:rsid w:val="00703396"/>
    <w:rsid w:val="007048D4"/>
    <w:rsid w:val="00705A0A"/>
    <w:rsid w:val="00711BFE"/>
    <w:rsid w:val="00714162"/>
    <w:rsid w:val="00716830"/>
    <w:rsid w:val="007214AE"/>
    <w:rsid w:val="007218A4"/>
    <w:rsid w:val="007226BA"/>
    <w:rsid w:val="007237AE"/>
    <w:rsid w:val="00723DC7"/>
    <w:rsid w:val="00725641"/>
    <w:rsid w:val="0072781C"/>
    <w:rsid w:val="00730662"/>
    <w:rsid w:val="007323B5"/>
    <w:rsid w:val="00733329"/>
    <w:rsid w:val="0073399B"/>
    <w:rsid w:val="00735524"/>
    <w:rsid w:val="007375FE"/>
    <w:rsid w:val="00737643"/>
    <w:rsid w:val="007404FA"/>
    <w:rsid w:val="00741F8A"/>
    <w:rsid w:val="0074440C"/>
    <w:rsid w:val="00744E2E"/>
    <w:rsid w:val="00745400"/>
    <w:rsid w:val="0074552B"/>
    <w:rsid w:val="00746DA0"/>
    <w:rsid w:val="007511E5"/>
    <w:rsid w:val="007559CA"/>
    <w:rsid w:val="007576CC"/>
    <w:rsid w:val="00757BBA"/>
    <w:rsid w:val="0076050F"/>
    <w:rsid w:val="00762937"/>
    <w:rsid w:val="007634D6"/>
    <w:rsid w:val="0076413B"/>
    <w:rsid w:val="00764B27"/>
    <w:rsid w:val="007667F2"/>
    <w:rsid w:val="00766A44"/>
    <w:rsid w:val="00766CCD"/>
    <w:rsid w:val="007675FC"/>
    <w:rsid w:val="00767AC6"/>
    <w:rsid w:val="00772CC2"/>
    <w:rsid w:val="00773959"/>
    <w:rsid w:val="0077412D"/>
    <w:rsid w:val="0077592A"/>
    <w:rsid w:val="00776C5F"/>
    <w:rsid w:val="00777042"/>
    <w:rsid w:val="007803BC"/>
    <w:rsid w:val="00780E6B"/>
    <w:rsid w:val="00781EB5"/>
    <w:rsid w:val="0078540C"/>
    <w:rsid w:val="00785C36"/>
    <w:rsid w:val="0079138B"/>
    <w:rsid w:val="00793F99"/>
    <w:rsid w:val="00797115"/>
    <w:rsid w:val="00797690"/>
    <w:rsid w:val="00797C4F"/>
    <w:rsid w:val="007A00DD"/>
    <w:rsid w:val="007A0791"/>
    <w:rsid w:val="007A2E1D"/>
    <w:rsid w:val="007B02EB"/>
    <w:rsid w:val="007B1A8C"/>
    <w:rsid w:val="007B20FC"/>
    <w:rsid w:val="007B3619"/>
    <w:rsid w:val="007B401F"/>
    <w:rsid w:val="007B4C03"/>
    <w:rsid w:val="007B5905"/>
    <w:rsid w:val="007B5FE0"/>
    <w:rsid w:val="007B67F6"/>
    <w:rsid w:val="007C00D7"/>
    <w:rsid w:val="007C1C1E"/>
    <w:rsid w:val="007C20B0"/>
    <w:rsid w:val="007C2E6A"/>
    <w:rsid w:val="007C3806"/>
    <w:rsid w:val="007C3C80"/>
    <w:rsid w:val="007C3E53"/>
    <w:rsid w:val="007C40DA"/>
    <w:rsid w:val="007C42B7"/>
    <w:rsid w:val="007C5C20"/>
    <w:rsid w:val="007C69EF"/>
    <w:rsid w:val="007C7C92"/>
    <w:rsid w:val="007D2FF6"/>
    <w:rsid w:val="007D327E"/>
    <w:rsid w:val="007D40D2"/>
    <w:rsid w:val="007D5F33"/>
    <w:rsid w:val="007D62B3"/>
    <w:rsid w:val="007D7D1C"/>
    <w:rsid w:val="007E22E5"/>
    <w:rsid w:val="007E4FD2"/>
    <w:rsid w:val="007E6835"/>
    <w:rsid w:val="007E6A98"/>
    <w:rsid w:val="007E738D"/>
    <w:rsid w:val="007E7565"/>
    <w:rsid w:val="007E7FA5"/>
    <w:rsid w:val="007F04B9"/>
    <w:rsid w:val="007F095E"/>
    <w:rsid w:val="007F0996"/>
    <w:rsid w:val="007F129B"/>
    <w:rsid w:val="007F15E6"/>
    <w:rsid w:val="007F2741"/>
    <w:rsid w:val="007F3FF5"/>
    <w:rsid w:val="007F4F0E"/>
    <w:rsid w:val="007F5EFF"/>
    <w:rsid w:val="00800B08"/>
    <w:rsid w:val="008019A4"/>
    <w:rsid w:val="00801AD9"/>
    <w:rsid w:val="0080251B"/>
    <w:rsid w:val="00802797"/>
    <w:rsid w:val="008038DA"/>
    <w:rsid w:val="0080402C"/>
    <w:rsid w:val="00804210"/>
    <w:rsid w:val="00804685"/>
    <w:rsid w:val="0080492D"/>
    <w:rsid w:val="00806202"/>
    <w:rsid w:val="00806621"/>
    <w:rsid w:val="00806CA7"/>
    <w:rsid w:val="008122B9"/>
    <w:rsid w:val="00812861"/>
    <w:rsid w:val="00814C80"/>
    <w:rsid w:val="008178BF"/>
    <w:rsid w:val="00821028"/>
    <w:rsid w:val="008218B4"/>
    <w:rsid w:val="00823B96"/>
    <w:rsid w:val="00823E6B"/>
    <w:rsid w:val="00825240"/>
    <w:rsid w:val="008253C7"/>
    <w:rsid w:val="00825812"/>
    <w:rsid w:val="00827527"/>
    <w:rsid w:val="008276D0"/>
    <w:rsid w:val="00827B89"/>
    <w:rsid w:val="008309EA"/>
    <w:rsid w:val="008318C7"/>
    <w:rsid w:val="00833377"/>
    <w:rsid w:val="00834286"/>
    <w:rsid w:val="00834970"/>
    <w:rsid w:val="00834B13"/>
    <w:rsid w:val="008371ED"/>
    <w:rsid w:val="00840B12"/>
    <w:rsid w:val="008417DF"/>
    <w:rsid w:val="00841C38"/>
    <w:rsid w:val="00842D4F"/>
    <w:rsid w:val="0084347B"/>
    <w:rsid w:val="008436CD"/>
    <w:rsid w:val="00844C83"/>
    <w:rsid w:val="00850001"/>
    <w:rsid w:val="0085010C"/>
    <w:rsid w:val="00850172"/>
    <w:rsid w:val="00850EF6"/>
    <w:rsid w:val="00853A1D"/>
    <w:rsid w:val="00854D0A"/>
    <w:rsid w:val="00855735"/>
    <w:rsid w:val="0085776A"/>
    <w:rsid w:val="00860529"/>
    <w:rsid w:val="008610C4"/>
    <w:rsid w:val="008614B1"/>
    <w:rsid w:val="008622CD"/>
    <w:rsid w:val="008627F2"/>
    <w:rsid w:val="00862E7B"/>
    <w:rsid w:val="008630B1"/>
    <w:rsid w:val="0086440D"/>
    <w:rsid w:val="008700AC"/>
    <w:rsid w:val="00870286"/>
    <w:rsid w:val="00870AC0"/>
    <w:rsid w:val="00870DF6"/>
    <w:rsid w:val="0087284C"/>
    <w:rsid w:val="00872FEE"/>
    <w:rsid w:val="00873312"/>
    <w:rsid w:val="00875C00"/>
    <w:rsid w:val="00877868"/>
    <w:rsid w:val="00877B1D"/>
    <w:rsid w:val="00881035"/>
    <w:rsid w:val="008845D6"/>
    <w:rsid w:val="00884F6A"/>
    <w:rsid w:val="0088622A"/>
    <w:rsid w:val="008862BD"/>
    <w:rsid w:val="008862BE"/>
    <w:rsid w:val="008864C1"/>
    <w:rsid w:val="00886598"/>
    <w:rsid w:val="00886D8E"/>
    <w:rsid w:val="00886E41"/>
    <w:rsid w:val="008873B1"/>
    <w:rsid w:val="00891A91"/>
    <w:rsid w:val="00894B53"/>
    <w:rsid w:val="0089602D"/>
    <w:rsid w:val="00897DB9"/>
    <w:rsid w:val="008A0910"/>
    <w:rsid w:val="008A34F6"/>
    <w:rsid w:val="008A40B1"/>
    <w:rsid w:val="008A592A"/>
    <w:rsid w:val="008A6164"/>
    <w:rsid w:val="008A65F3"/>
    <w:rsid w:val="008A6B6B"/>
    <w:rsid w:val="008A7D39"/>
    <w:rsid w:val="008B078D"/>
    <w:rsid w:val="008B1197"/>
    <w:rsid w:val="008B1FE5"/>
    <w:rsid w:val="008B3848"/>
    <w:rsid w:val="008B4A8F"/>
    <w:rsid w:val="008B4D27"/>
    <w:rsid w:val="008B4D3B"/>
    <w:rsid w:val="008B6055"/>
    <w:rsid w:val="008B66B6"/>
    <w:rsid w:val="008B7559"/>
    <w:rsid w:val="008B782B"/>
    <w:rsid w:val="008C1A3A"/>
    <w:rsid w:val="008C1FFA"/>
    <w:rsid w:val="008C3B60"/>
    <w:rsid w:val="008C6290"/>
    <w:rsid w:val="008C73B5"/>
    <w:rsid w:val="008D08B0"/>
    <w:rsid w:val="008D334D"/>
    <w:rsid w:val="008D500E"/>
    <w:rsid w:val="008D6A94"/>
    <w:rsid w:val="008D6EA7"/>
    <w:rsid w:val="008D7175"/>
    <w:rsid w:val="008D720C"/>
    <w:rsid w:val="008E034C"/>
    <w:rsid w:val="008E05F7"/>
    <w:rsid w:val="008E1758"/>
    <w:rsid w:val="008E1CC1"/>
    <w:rsid w:val="008E234C"/>
    <w:rsid w:val="008E2C48"/>
    <w:rsid w:val="008E34EC"/>
    <w:rsid w:val="008E581B"/>
    <w:rsid w:val="008E5987"/>
    <w:rsid w:val="008E5D9B"/>
    <w:rsid w:val="008E6FD9"/>
    <w:rsid w:val="008F0A75"/>
    <w:rsid w:val="008F0C10"/>
    <w:rsid w:val="008F0D0B"/>
    <w:rsid w:val="008F1844"/>
    <w:rsid w:val="008F1C1B"/>
    <w:rsid w:val="008F25E7"/>
    <w:rsid w:val="008F397D"/>
    <w:rsid w:val="008F4956"/>
    <w:rsid w:val="008F4A13"/>
    <w:rsid w:val="008F4E0C"/>
    <w:rsid w:val="008F5C11"/>
    <w:rsid w:val="008F635B"/>
    <w:rsid w:val="008F77DA"/>
    <w:rsid w:val="008F7DB8"/>
    <w:rsid w:val="009000A2"/>
    <w:rsid w:val="00904B58"/>
    <w:rsid w:val="00905343"/>
    <w:rsid w:val="009075FE"/>
    <w:rsid w:val="009140AA"/>
    <w:rsid w:val="00914A0F"/>
    <w:rsid w:val="00914FF6"/>
    <w:rsid w:val="00916FFA"/>
    <w:rsid w:val="0091775F"/>
    <w:rsid w:val="00920962"/>
    <w:rsid w:val="00920BC8"/>
    <w:rsid w:val="00920C5D"/>
    <w:rsid w:val="00922208"/>
    <w:rsid w:val="0092291A"/>
    <w:rsid w:val="00923DC8"/>
    <w:rsid w:val="009251E1"/>
    <w:rsid w:val="00925D93"/>
    <w:rsid w:val="00927EA8"/>
    <w:rsid w:val="009310D6"/>
    <w:rsid w:val="009313C9"/>
    <w:rsid w:val="00932CDC"/>
    <w:rsid w:val="009334BB"/>
    <w:rsid w:val="009347BA"/>
    <w:rsid w:val="009352E6"/>
    <w:rsid w:val="009359D5"/>
    <w:rsid w:val="00936713"/>
    <w:rsid w:val="00937E98"/>
    <w:rsid w:val="00943474"/>
    <w:rsid w:val="0094553F"/>
    <w:rsid w:val="00951AA2"/>
    <w:rsid w:val="00953B12"/>
    <w:rsid w:val="00953BDD"/>
    <w:rsid w:val="00954C7B"/>
    <w:rsid w:val="009552A4"/>
    <w:rsid w:val="00955720"/>
    <w:rsid w:val="00955A2E"/>
    <w:rsid w:val="00956890"/>
    <w:rsid w:val="0096072B"/>
    <w:rsid w:val="00961D66"/>
    <w:rsid w:val="00961FEA"/>
    <w:rsid w:val="00962B8F"/>
    <w:rsid w:val="00963B90"/>
    <w:rsid w:val="009646F3"/>
    <w:rsid w:val="00966941"/>
    <w:rsid w:val="009674BB"/>
    <w:rsid w:val="009708E9"/>
    <w:rsid w:val="0097261D"/>
    <w:rsid w:val="009764DB"/>
    <w:rsid w:val="00977C59"/>
    <w:rsid w:val="009810F8"/>
    <w:rsid w:val="00981ACD"/>
    <w:rsid w:val="00983813"/>
    <w:rsid w:val="009840C2"/>
    <w:rsid w:val="00984EC5"/>
    <w:rsid w:val="00986270"/>
    <w:rsid w:val="00987AE2"/>
    <w:rsid w:val="00993DDB"/>
    <w:rsid w:val="00995AE0"/>
    <w:rsid w:val="009962E3"/>
    <w:rsid w:val="00996628"/>
    <w:rsid w:val="00996897"/>
    <w:rsid w:val="009969A1"/>
    <w:rsid w:val="009971BE"/>
    <w:rsid w:val="009A0282"/>
    <w:rsid w:val="009A0706"/>
    <w:rsid w:val="009A0CBB"/>
    <w:rsid w:val="009A0E3B"/>
    <w:rsid w:val="009A0EF0"/>
    <w:rsid w:val="009A0F13"/>
    <w:rsid w:val="009A10E0"/>
    <w:rsid w:val="009A15EB"/>
    <w:rsid w:val="009A372D"/>
    <w:rsid w:val="009A67CD"/>
    <w:rsid w:val="009B0453"/>
    <w:rsid w:val="009B1B67"/>
    <w:rsid w:val="009B49B6"/>
    <w:rsid w:val="009B4A29"/>
    <w:rsid w:val="009B5E51"/>
    <w:rsid w:val="009B616F"/>
    <w:rsid w:val="009B74FC"/>
    <w:rsid w:val="009B76E2"/>
    <w:rsid w:val="009C054B"/>
    <w:rsid w:val="009C0695"/>
    <w:rsid w:val="009C1B5C"/>
    <w:rsid w:val="009C20EC"/>
    <w:rsid w:val="009C38FD"/>
    <w:rsid w:val="009C4BB1"/>
    <w:rsid w:val="009C6387"/>
    <w:rsid w:val="009C69FC"/>
    <w:rsid w:val="009C7127"/>
    <w:rsid w:val="009C7232"/>
    <w:rsid w:val="009C7A34"/>
    <w:rsid w:val="009D14D0"/>
    <w:rsid w:val="009D40DB"/>
    <w:rsid w:val="009D42E0"/>
    <w:rsid w:val="009E1048"/>
    <w:rsid w:val="009E1696"/>
    <w:rsid w:val="009E2D27"/>
    <w:rsid w:val="009E3F09"/>
    <w:rsid w:val="009E4121"/>
    <w:rsid w:val="009E41C3"/>
    <w:rsid w:val="009E464E"/>
    <w:rsid w:val="009F0C7E"/>
    <w:rsid w:val="009F1130"/>
    <w:rsid w:val="009F36E9"/>
    <w:rsid w:val="009F53E6"/>
    <w:rsid w:val="009F65C8"/>
    <w:rsid w:val="009F7993"/>
    <w:rsid w:val="00A0098E"/>
    <w:rsid w:val="00A024DC"/>
    <w:rsid w:val="00A04AA1"/>
    <w:rsid w:val="00A061F5"/>
    <w:rsid w:val="00A07046"/>
    <w:rsid w:val="00A076DD"/>
    <w:rsid w:val="00A07F22"/>
    <w:rsid w:val="00A121C5"/>
    <w:rsid w:val="00A156C0"/>
    <w:rsid w:val="00A15B77"/>
    <w:rsid w:val="00A15C05"/>
    <w:rsid w:val="00A2160F"/>
    <w:rsid w:val="00A219C4"/>
    <w:rsid w:val="00A2253D"/>
    <w:rsid w:val="00A23992"/>
    <w:rsid w:val="00A23FCF"/>
    <w:rsid w:val="00A24625"/>
    <w:rsid w:val="00A24B37"/>
    <w:rsid w:val="00A24E2F"/>
    <w:rsid w:val="00A25573"/>
    <w:rsid w:val="00A25860"/>
    <w:rsid w:val="00A25A56"/>
    <w:rsid w:val="00A2705B"/>
    <w:rsid w:val="00A30D30"/>
    <w:rsid w:val="00A316B1"/>
    <w:rsid w:val="00A320C5"/>
    <w:rsid w:val="00A324BB"/>
    <w:rsid w:val="00A326A7"/>
    <w:rsid w:val="00A3565E"/>
    <w:rsid w:val="00A36DF4"/>
    <w:rsid w:val="00A40433"/>
    <w:rsid w:val="00A40670"/>
    <w:rsid w:val="00A41AAD"/>
    <w:rsid w:val="00A43EF7"/>
    <w:rsid w:val="00A44308"/>
    <w:rsid w:val="00A450BD"/>
    <w:rsid w:val="00A450E2"/>
    <w:rsid w:val="00A46448"/>
    <w:rsid w:val="00A46B6B"/>
    <w:rsid w:val="00A47690"/>
    <w:rsid w:val="00A47A11"/>
    <w:rsid w:val="00A51665"/>
    <w:rsid w:val="00A51A3B"/>
    <w:rsid w:val="00A52BFB"/>
    <w:rsid w:val="00A536E0"/>
    <w:rsid w:val="00A540C7"/>
    <w:rsid w:val="00A543BB"/>
    <w:rsid w:val="00A54606"/>
    <w:rsid w:val="00A5483D"/>
    <w:rsid w:val="00A56BAB"/>
    <w:rsid w:val="00A60936"/>
    <w:rsid w:val="00A62D56"/>
    <w:rsid w:val="00A66955"/>
    <w:rsid w:val="00A66B99"/>
    <w:rsid w:val="00A673D5"/>
    <w:rsid w:val="00A67CB0"/>
    <w:rsid w:val="00A70982"/>
    <w:rsid w:val="00A715E1"/>
    <w:rsid w:val="00A71EB0"/>
    <w:rsid w:val="00A74055"/>
    <w:rsid w:val="00A773CB"/>
    <w:rsid w:val="00A77CA3"/>
    <w:rsid w:val="00A81A73"/>
    <w:rsid w:val="00A820C0"/>
    <w:rsid w:val="00A83C5D"/>
    <w:rsid w:val="00A84C0A"/>
    <w:rsid w:val="00A8780E"/>
    <w:rsid w:val="00A92C96"/>
    <w:rsid w:val="00A93588"/>
    <w:rsid w:val="00A93950"/>
    <w:rsid w:val="00A93C37"/>
    <w:rsid w:val="00A93CDD"/>
    <w:rsid w:val="00A94086"/>
    <w:rsid w:val="00A97372"/>
    <w:rsid w:val="00A97449"/>
    <w:rsid w:val="00AA0011"/>
    <w:rsid w:val="00AA0313"/>
    <w:rsid w:val="00AA0BD1"/>
    <w:rsid w:val="00AA0C7C"/>
    <w:rsid w:val="00AA1909"/>
    <w:rsid w:val="00AA457F"/>
    <w:rsid w:val="00AA45A3"/>
    <w:rsid w:val="00AA714F"/>
    <w:rsid w:val="00AB003D"/>
    <w:rsid w:val="00AB0513"/>
    <w:rsid w:val="00AB0A1F"/>
    <w:rsid w:val="00AB1182"/>
    <w:rsid w:val="00AB2764"/>
    <w:rsid w:val="00AB3615"/>
    <w:rsid w:val="00AB38BD"/>
    <w:rsid w:val="00AB48E0"/>
    <w:rsid w:val="00AB645E"/>
    <w:rsid w:val="00AB6BC1"/>
    <w:rsid w:val="00AB72D7"/>
    <w:rsid w:val="00AB7C6C"/>
    <w:rsid w:val="00AC07B9"/>
    <w:rsid w:val="00AC0A33"/>
    <w:rsid w:val="00AC5BDA"/>
    <w:rsid w:val="00AC78A7"/>
    <w:rsid w:val="00AC7D2E"/>
    <w:rsid w:val="00AD1A20"/>
    <w:rsid w:val="00AD6728"/>
    <w:rsid w:val="00AD6B13"/>
    <w:rsid w:val="00AD70B0"/>
    <w:rsid w:val="00AE59D2"/>
    <w:rsid w:val="00AF2486"/>
    <w:rsid w:val="00AF2D1E"/>
    <w:rsid w:val="00AF364D"/>
    <w:rsid w:val="00AF4A3A"/>
    <w:rsid w:val="00AF4A59"/>
    <w:rsid w:val="00AF673E"/>
    <w:rsid w:val="00AF779E"/>
    <w:rsid w:val="00B0070F"/>
    <w:rsid w:val="00B024B4"/>
    <w:rsid w:val="00B027E3"/>
    <w:rsid w:val="00B032AA"/>
    <w:rsid w:val="00B047DC"/>
    <w:rsid w:val="00B0480E"/>
    <w:rsid w:val="00B07A9A"/>
    <w:rsid w:val="00B10318"/>
    <w:rsid w:val="00B11ACF"/>
    <w:rsid w:val="00B11C0E"/>
    <w:rsid w:val="00B12B08"/>
    <w:rsid w:val="00B12DF4"/>
    <w:rsid w:val="00B13D1C"/>
    <w:rsid w:val="00B14BD9"/>
    <w:rsid w:val="00B1509D"/>
    <w:rsid w:val="00B15372"/>
    <w:rsid w:val="00B17495"/>
    <w:rsid w:val="00B218D7"/>
    <w:rsid w:val="00B218F3"/>
    <w:rsid w:val="00B228CD"/>
    <w:rsid w:val="00B22BB8"/>
    <w:rsid w:val="00B24962"/>
    <w:rsid w:val="00B26088"/>
    <w:rsid w:val="00B27901"/>
    <w:rsid w:val="00B27C9E"/>
    <w:rsid w:val="00B27E35"/>
    <w:rsid w:val="00B31652"/>
    <w:rsid w:val="00B31822"/>
    <w:rsid w:val="00B31BA7"/>
    <w:rsid w:val="00B31E8A"/>
    <w:rsid w:val="00B35773"/>
    <w:rsid w:val="00B35C7A"/>
    <w:rsid w:val="00B35FA1"/>
    <w:rsid w:val="00B36D90"/>
    <w:rsid w:val="00B379C1"/>
    <w:rsid w:val="00B37F77"/>
    <w:rsid w:val="00B43020"/>
    <w:rsid w:val="00B43FAA"/>
    <w:rsid w:val="00B4507A"/>
    <w:rsid w:val="00B46970"/>
    <w:rsid w:val="00B501A1"/>
    <w:rsid w:val="00B50BE0"/>
    <w:rsid w:val="00B50D23"/>
    <w:rsid w:val="00B53A25"/>
    <w:rsid w:val="00B54FD6"/>
    <w:rsid w:val="00B557F5"/>
    <w:rsid w:val="00B55CB8"/>
    <w:rsid w:val="00B57956"/>
    <w:rsid w:val="00B61B01"/>
    <w:rsid w:val="00B6412A"/>
    <w:rsid w:val="00B652B2"/>
    <w:rsid w:val="00B72A9A"/>
    <w:rsid w:val="00B72FE9"/>
    <w:rsid w:val="00B7359F"/>
    <w:rsid w:val="00B74142"/>
    <w:rsid w:val="00B74A77"/>
    <w:rsid w:val="00B74CBE"/>
    <w:rsid w:val="00B75990"/>
    <w:rsid w:val="00B75DA7"/>
    <w:rsid w:val="00B77079"/>
    <w:rsid w:val="00B81D82"/>
    <w:rsid w:val="00B831A0"/>
    <w:rsid w:val="00B85D86"/>
    <w:rsid w:val="00B90BFC"/>
    <w:rsid w:val="00B9213A"/>
    <w:rsid w:val="00B967AD"/>
    <w:rsid w:val="00B96D25"/>
    <w:rsid w:val="00B97F8A"/>
    <w:rsid w:val="00BA1709"/>
    <w:rsid w:val="00BA226C"/>
    <w:rsid w:val="00BA4E85"/>
    <w:rsid w:val="00BA4F13"/>
    <w:rsid w:val="00BA52EA"/>
    <w:rsid w:val="00BA6AA5"/>
    <w:rsid w:val="00BA6C26"/>
    <w:rsid w:val="00BA7737"/>
    <w:rsid w:val="00BB2466"/>
    <w:rsid w:val="00BB3E3F"/>
    <w:rsid w:val="00BB4461"/>
    <w:rsid w:val="00BB4986"/>
    <w:rsid w:val="00BB4A0D"/>
    <w:rsid w:val="00BB5FB0"/>
    <w:rsid w:val="00BB699D"/>
    <w:rsid w:val="00BB7BA8"/>
    <w:rsid w:val="00BC07C6"/>
    <w:rsid w:val="00BC1909"/>
    <w:rsid w:val="00BC19EF"/>
    <w:rsid w:val="00BC20BA"/>
    <w:rsid w:val="00BC4D0A"/>
    <w:rsid w:val="00BC57B9"/>
    <w:rsid w:val="00BC694A"/>
    <w:rsid w:val="00BD0A25"/>
    <w:rsid w:val="00BD226A"/>
    <w:rsid w:val="00BD24E2"/>
    <w:rsid w:val="00BD3BA6"/>
    <w:rsid w:val="00BD402A"/>
    <w:rsid w:val="00BD5002"/>
    <w:rsid w:val="00BD563A"/>
    <w:rsid w:val="00BE131F"/>
    <w:rsid w:val="00BE59C6"/>
    <w:rsid w:val="00BE6407"/>
    <w:rsid w:val="00BE7A57"/>
    <w:rsid w:val="00BF103F"/>
    <w:rsid w:val="00BF1E71"/>
    <w:rsid w:val="00BF3AB0"/>
    <w:rsid w:val="00BF59D0"/>
    <w:rsid w:val="00BF5C81"/>
    <w:rsid w:val="00BF6319"/>
    <w:rsid w:val="00BF7143"/>
    <w:rsid w:val="00BF7A38"/>
    <w:rsid w:val="00BF7F6B"/>
    <w:rsid w:val="00C008BD"/>
    <w:rsid w:val="00C0121C"/>
    <w:rsid w:val="00C0140B"/>
    <w:rsid w:val="00C01AD6"/>
    <w:rsid w:val="00C01FFA"/>
    <w:rsid w:val="00C03FA0"/>
    <w:rsid w:val="00C04283"/>
    <w:rsid w:val="00C054F0"/>
    <w:rsid w:val="00C10022"/>
    <w:rsid w:val="00C114C6"/>
    <w:rsid w:val="00C1235A"/>
    <w:rsid w:val="00C12DD0"/>
    <w:rsid w:val="00C13BDD"/>
    <w:rsid w:val="00C145D8"/>
    <w:rsid w:val="00C20C3D"/>
    <w:rsid w:val="00C20D65"/>
    <w:rsid w:val="00C2198D"/>
    <w:rsid w:val="00C22089"/>
    <w:rsid w:val="00C221B2"/>
    <w:rsid w:val="00C22380"/>
    <w:rsid w:val="00C2593F"/>
    <w:rsid w:val="00C25F38"/>
    <w:rsid w:val="00C2684D"/>
    <w:rsid w:val="00C279F9"/>
    <w:rsid w:val="00C3092D"/>
    <w:rsid w:val="00C31D27"/>
    <w:rsid w:val="00C32B4F"/>
    <w:rsid w:val="00C3370B"/>
    <w:rsid w:val="00C343BC"/>
    <w:rsid w:val="00C358C0"/>
    <w:rsid w:val="00C3745F"/>
    <w:rsid w:val="00C37B38"/>
    <w:rsid w:val="00C41E5D"/>
    <w:rsid w:val="00C42B53"/>
    <w:rsid w:val="00C430E1"/>
    <w:rsid w:val="00C453DD"/>
    <w:rsid w:val="00C45B22"/>
    <w:rsid w:val="00C45BE9"/>
    <w:rsid w:val="00C45EDB"/>
    <w:rsid w:val="00C479EE"/>
    <w:rsid w:val="00C5002B"/>
    <w:rsid w:val="00C51495"/>
    <w:rsid w:val="00C51640"/>
    <w:rsid w:val="00C51BED"/>
    <w:rsid w:val="00C52CF6"/>
    <w:rsid w:val="00C535B7"/>
    <w:rsid w:val="00C535E0"/>
    <w:rsid w:val="00C54629"/>
    <w:rsid w:val="00C54E52"/>
    <w:rsid w:val="00C55D1B"/>
    <w:rsid w:val="00C60D53"/>
    <w:rsid w:val="00C623A7"/>
    <w:rsid w:val="00C63680"/>
    <w:rsid w:val="00C63968"/>
    <w:rsid w:val="00C639C7"/>
    <w:rsid w:val="00C641BB"/>
    <w:rsid w:val="00C643FC"/>
    <w:rsid w:val="00C65BDC"/>
    <w:rsid w:val="00C67742"/>
    <w:rsid w:val="00C67872"/>
    <w:rsid w:val="00C6796B"/>
    <w:rsid w:val="00C716CE"/>
    <w:rsid w:val="00C717AD"/>
    <w:rsid w:val="00C71952"/>
    <w:rsid w:val="00C7396C"/>
    <w:rsid w:val="00C76048"/>
    <w:rsid w:val="00C772D0"/>
    <w:rsid w:val="00C8002B"/>
    <w:rsid w:val="00C80629"/>
    <w:rsid w:val="00C84486"/>
    <w:rsid w:val="00C84F45"/>
    <w:rsid w:val="00C8530D"/>
    <w:rsid w:val="00C856BF"/>
    <w:rsid w:val="00C85F47"/>
    <w:rsid w:val="00C86A1C"/>
    <w:rsid w:val="00C8759A"/>
    <w:rsid w:val="00C87950"/>
    <w:rsid w:val="00C9057D"/>
    <w:rsid w:val="00C90833"/>
    <w:rsid w:val="00C90C0C"/>
    <w:rsid w:val="00C92664"/>
    <w:rsid w:val="00C92BE9"/>
    <w:rsid w:val="00C93842"/>
    <w:rsid w:val="00C94812"/>
    <w:rsid w:val="00C9506F"/>
    <w:rsid w:val="00C95E64"/>
    <w:rsid w:val="00C97C76"/>
    <w:rsid w:val="00C97F27"/>
    <w:rsid w:val="00CA0E7A"/>
    <w:rsid w:val="00CA1641"/>
    <w:rsid w:val="00CA19EE"/>
    <w:rsid w:val="00CA1E70"/>
    <w:rsid w:val="00CA386B"/>
    <w:rsid w:val="00CA47E0"/>
    <w:rsid w:val="00CA64F6"/>
    <w:rsid w:val="00CA6A92"/>
    <w:rsid w:val="00CB1757"/>
    <w:rsid w:val="00CB17F5"/>
    <w:rsid w:val="00CB19BD"/>
    <w:rsid w:val="00CB65EB"/>
    <w:rsid w:val="00CB6E74"/>
    <w:rsid w:val="00CB74F7"/>
    <w:rsid w:val="00CB797F"/>
    <w:rsid w:val="00CB7E32"/>
    <w:rsid w:val="00CC08F9"/>
    <w:rsid w:val="00CC62E3"/>
    <w:rsid w:val="00CC6ED4"/>
    <w:rsid w:val="00CC6FB8"/>
    <w:rsid w:val="00CC7332"/>
    <w:rsid w:val="00CC7A1B"/>
    <w:rsid w:val="00CC7AB6"/>
    <w:rsid w:val="00CD1048"/>
    <w:rsid w:val="00CD1A54"/>
    <w:rsid w:val="00CD2369"/>
    <w:rsid w:val="00CD2D66"/>
    <w:rsid w:val="00CD32C0"/>
    <w:rsid w:val="00CD4E70"/>
    <w:rsid w:val="00CD7CF5"/>
    <w:rsid w:val="00CE06A3"/>
    <w:rsid w:val="00CE2340"/>
    <w:rsid w:val="00CE294F"/>
    <w:rsid w:val="00CE3811"/>
    <w:rsid w:val="00CE49CC"/>
    <w:rsid w:val="00CE5506"/>
    <w:rsid w:val="00CE58BF"/>
    <w:rsid w:val="00CE6AB9"/>
    <w:rsid w:val="00CE6E8E"/>
    <w:rsid w:val="00CF0FC7"/>
    <w:rsid w:val="00CF175A"/>
    <w:rsid w:val="00CF2E9C"/>
    <w:rsid w:val="00CF35A8"/>
    <w:rsid w:val="00CF38DB"/>
    <w:rsid w:val="00CF5F7E"/>
    <w:rsid w:val="00CF7856"/>
    <w:rsid w:val="00D02CD3"/>
    <w:rsid w:val="00D036FA"/>
    <w:rsid w:val="00D042C6"/>
    <w:rsid w:val="00D046D5"/>
    <w:rsid w:val="00D05691"/>
    <w:rsid w:val="00D06864"/>
    <w:rsid w:val="00D06AD1"/>
    <w:rsid w:val="00D108E8"/>
    <w:rsid w:val="00D1143C"/>
    <w:rsid w:val="00D11C87"/>
    <w:rsid w:val="00D145C5"/>
    <w:rsid w:val="00D157DF"/>
    <w:rsid w:val="00D15A22"/>
    <w:rsid w:val="00D20C26"/>
    <w:rsid w:val="00D20D79"/>
    <w:rsid w:val="00D21BEB"/>
    <w:rsid w:val="00D21D8F"/>
    <w:rsid w:val="00D23208"/>
    <w:rsid w:val="00D23361"/>
    <w:rsid w:val="00D2416D"/>
    <w:rsid w:val="00D243D5"/>
    <w:rsid w:val="00D246A5"/>
    <w:rsid w:val="00D24E3A"/>
    <w:rsid w:val="00D25CE8"/>
    <w:rsid w:val="00D25E50"/>
    <w:rsid w:val="00D26F1D"/>
    <w:rsid w:val="00D31040"/>
    <w:rsid w:val="00D3185A"/>
    <w:rsid w:val="00D34008"/>
    <w:rsid w:val="00D34DDF"/>
    <w:rsid w:val="00D35CC9"/>
    <w:rsid w:val="00D407AF"/>
    <w:rsid w:val="00D42CCF"/>
    <w:rsid w:val="00D432B2"/>
    <w:rsid w:val="00D434CE"/>
    <w:rsid w:val="00D43B96"/>
    <w:rsid w:val="00D45179"/>
    <w:rsid w:val="00D4575C"/>
    <w:rsid w:val="00D45FD0"/>
    <w:rsid w:val="00D46A55"/>
    <w:rsid w:val="00D4728B"/>
    <w:rsid w:val="00D476EF"/>
    <w:rsid w:val="00D503AA"/>
    <w:rsid w:val="00D50846"/>
    <w:rsid w:val="00D5118D"/>
    <w:rsid w:val="00D5283B"/>
    <w:rsid w:val="00D53295"/>
    <w:rsid w:val="00D55056"/>
    <w:rsid w:val="00D55EE7"/>
    <w:rsid w:val="00D57611"/>
    <w:rsid w:val="00D61364"/>
    <w:rsid w:val="00D6195F"/>
    <w:rsid w:val="00D63F5C"/>
    <w:rsid w:val="00D64EEB"/>
    <w:rsid w:val="00D65198"/>
    <w:rsid w:val="00D653C5"/>
    <w:rsid w:val="00D66CC0"/>
    <w:rsid w:val="00D704D6"/>
    <w:rsid w:val="00D71506"/>
    <w:rsid w:val="00D71DD1"/>
    <w:rsid w:val="00D72125"/>
    <w:rsid w:val="00D73D43"/>
    <w:rsid w:val="00D748E6"/>
    <w:rsid w:val="00D76631"/>
    <w:rsid w:val="00D77333"/>
    <w:rsid w:val="00D80B7C"/>
    <w:rsid w:val="00D810AA"/>
    <w:rsid w:val="00D82362"/>
    <w:rsid w:val="00D835A1"/>
    <w:rsid w:val="00D83C28"/>
    <w:rsid w:val="00D83C68"/>
    <w:rsid w:val="00D8409F"/>
    <w:rsid w:val="00D84E10"/>
    <w:rsid w:val="00D84E3A"/>
    <w:rsid w:val="00D85170"/>
    <w:rsid w:val="00D86305"/>
    <w:rsid w:val="00D86686"/>
    <w:rsid w:val="00D86721"/>
    <w:rsid w:val="00D86DD2"/>
    <w:rsid w:val="00D8713B"/>
    <w:rsid w:val="00D8780F"/>
    <w:rsid w:val="00D9121A"/>
    <w:rsid w:val="00D95430"/>
    <w:rsid w:val="00D95881"/>
    <w:rsid w:val="00D95C3F"/>
    <w:rsid w:val="00D96EF9"/>
    <w:rsid w:val="00DA04D4"/>
    <w:rsid w:val="00DA082F"/>
    <w:rsid w:val="00DA312D"/>
    <w:rsid w:val="00DA486E"/>
    <w:rsid w:val="00DA6223"/>
    <w:rsid w:val="00DA6622"/>
    <w:rsid w:val="00DA6DE7"/>
    <w:rsid w:val="00DA75CC"/>
    <w:rsid w:val="00DB392D"/>
    <w:rsid w:val="00DB3CDB"/>
    <w:rsid w:val="00DB518C"/>
    <w:rsid w:val="00DB5A0A"/>
    <w:rsid w:val="00DB5E7F"/>
    <w:rsid w:val="00DB64BC"/>
    <w:rsid w:val="00DB70D2"/>
    <w:rsid w:val="00DC0E6E"/>
    <w:rsid w:val="00DC1D12"/>
    <w:rsid w:val="00DC249C"/>
    <w:rsid w:val="00DC2919"/>
    <w:rsid w:val="00DC380B"/>
    <w:rsid w:val="00DC3DBD"/>
    <w:rsid w:val="00DC434D"/>
    <w:rsid w:val="00DC71D7"/>
    <w:rsid w:val="00DC79FC"/>
    <w:rsid w:val="00DD2268"/>
    <w:rsid w:val="00DD2416"/>
    <w:rsid w:val="00DD516F"/>
    <w:rsid w:val="00DD707C"/>
    <w:rsid w:val="00DD764E"/>
    <w:rsid w:val="00DE0561"/>
    <w:rsid w:val="00DE24A7"/>
    <w:rsid w:val="00DE349F"/>
    <w:rsid w:val="00DE35F9"/>
    <w:rsid w:val="00DE4BED"/>
    <w:rsid w:val="00DE5298"/>
    <w:rsid w:val="00DE63BD"/>
    <w:rsid w:val="00DE7C77"/>
    <w:rsid w:val="00DF0D80"/>
    <w:rsid w:val="00DF1652"/>
    <w:rsid w:val="00DF341D"/>
    <w:rsid w:val="00DF42DA"/>
    <w:rsid w:val="00DF4D66"/>
    <w:rsid w:val="00DF72C8"/>
    <w:rsid w:val="00E00AA7"/>
    <w:rsid w:val="00E02F3E"/>
    <w:rsid w:val="00E0366E"/>
    <w:rsid w:val="00E0551F"/>
    <w:rsid w:val="00E10BC3"/>
    <w:rsid w:val="00E10F39"/>
    <w:rsid w:val="00E11C4D"/>
    <w:rsid w:val="00E1407F"/>
    <w:rsid w:val="00E14FA9"/>
    <w:rsid w:val="00E1703C"/>
    <w:rsid w:val="00E17598"/>
    <w:rsid w:val="00E177C2"/>
    <w:rsid w:val="00E21830"/>
    <w:rsid w:val="00E22455"/>
    <w:rsid w:val="00E24189"/>
    <w:rsid w:val="00E24D35"/>
    <w:rsid w:val="00E25AC3"/>
    <w:rsid w:val="00E30056"/>
    <w:rsid w:val="00E3086A"/>
    <w:rsid w:val="00E30EC7"/>
    <w:rsid w:val="00E3267B"/>
    <w:rsid w:val="00E34B77"/>
    <w:rsid w:val="00E35AB6"/>
    <w:rsid w:val="00E36453"/>
    <w:rsid w:val="00E36A81"/>
    <w:rsid w:val="00E36E14"/>
    <w:rsid w:val="00E40CAA"/>
    <w:rsid w:val="00E41209"/>
    <w:rsid w:val="00E417C6"/>
    <w:rsid w:val="00E4250A"/>
    <w:rsid w:val="00E431C4"/>
    <w:rsid w:val="00E43CBC"/>
    <w:rsid w:val="00E45BA7"/>
    <w:rsid w:val="00E471CF"/>
    <w:rsid w:val="00E47FC2"/>
    <w:rsid w:val="00E50C39"/>
    <w:rsid w:val="00E518D1"/>
    <w:rsid w:val="00E519DA"/>
    <w:rsid w:val="00E51F5C"/>
    <w:rsid w:val="00E541BF"/>
    <w:rsid w:val="00E56446"/>
    <w:rsid w:val="00E573C6"/>
    <w:rsid w:val="00E57B72"/>
    <w:rsid w:val="00E604EC"/>
    <w:rsid w:val="00E610D6"/>
    <w:rsid w:val="00E62313"/>
    <w:rsid w:val="00E623E4"/>
    <w:rsid w:val="00E628E7"/>
    <w:rsid w:val="00E62A34"/>
    <w:rsid w:val="00E63CD6"/>
    <w:rsid w:val="00E7162A"/>
    <w:rsid w:val="00E74D6F"/>
    <w:rsid w:val="00E756BB"/>
    <w:rsid w:val="00E75F2D"/>
    <w:rsid w:val="00E76F5E"/>
    <w:rsid w:val="00E7729D"/>
    <w:rsid w:val="00E77E59"/>
    <w:rsid w:val="00E833E4"/>
    <w:rsid w:val="00E838E7"/>
    <w:rsid w:val="00E8460C"/>
    <w:rsid w:val="00E84B37"/>
    <w:rsid w:val="00E87282"/>
    <w:rsid w:val="00E90368"/>
    <w:rsid w:val="00E903F1"/>
    <w:rsid w:val="00E91075"/>
    <w:rsid w:val="00E91B1E"/>
    <w:rsid w:val="00E91C64"/>
    <w:rsid w:val="00E92AD9"/>
    <w:rsid w:val="00E93333"/>
    <w:rsid w:val="00E96B50"/>
    <w:rsid w:val="00E97241"/>
    <w:rsid w:val="00E979F1"/>
    <w:rsid w:val="00EA047A"/>
    <w:rsid w:val="00EA465F"/>
    <w:rsid w:val="00EA5F30"/>
    <w:rsid w:val="00EA62DF"/>
    <w:rsid w:val="00EB0957"/>
    <w:rsid w:val="00EB1E3B"/>
    <w:rsid w:val="00EB20EC"/>
    <w:rsid w:val="00EB3AF8"/>
    <w:rsid w:val="00EB3C80"/>
    <w:rsid w:val="00EB69B8"/>
    <w:rsid w:val="00EB749A"/>
    <w:rsid w:val="00EC0A99"/>
    <w:rsid w:val="00EC4CB8"/>
    <w:rsid w:val="00EC5657"/>
    <w:rsid w:val="00EC727B"/>
    <w:rsid w:val="00EC77B2"/>
    <w:rsid w:val="00ED0F76"/>
    <w:rsid w:val="00ED12AB"/>
    <w:rsid w:val="00ED395F"/>
    <w:rsid w:val="00ED3976"/>
    <w:rsid w:val="00ED4745"/>
    <w:rsid w:val="00ED4AB1"/>
    <w:rsid w:val="00ED5C02"/>
    <w:rsid w:val="00ED72D9"/>
    <w:rsid w:val="00EE0C49"/>
    <w:rsid w:val="00EE0FB3"/>
    <w:rsid w:val="00EE2098"/>
    <w:rsid w:val="00EE2B00"/>
    <w:rsid w:val="00EE3BA7"/>
    <w:rsid w:val="00EE42A4"/>
    <w:rsid w:val="00EE455B"/>
    <w:rsid w:val="00EE50D2"/>
    <w:rsid w:val="00EE53F1"/>
    <w:rsid w:val="00EE691C"/>
    <w:rsid w:val="00EF0536"/>
    <w:rsid w:val="00EF05BE"/>
    <w:rsid w:val="00EF0F79"/>
    <w:rsid w:val="00EF2255"/>
    <w:rsid w:val="00EF3558"/>
    <w:rsid w:val="00EF355F"/>
    <w:rsid w:val="00EF38F7"/>
    <w:rsid w:val="00EF3F5B"/>
    <w:rsid w:val="00EF64C6"/>
    <w:rsid w:val="00EF67A7"/>
    <w:rsid w:val="00F004CC"/>
    <w:rsid w:val="00F00872"/>
    <w:rsid w:val="00F00F7F"/>
    <w:rsid w:val="00F03F91"/>
    <w:rsid w:val="00F05B7F"/>
    <w:rsid w:val="00F06089"/>
    <w:rsid w:val="00F07009"/>
    <w:rsid w:val="00F078BF"/>
    <w:rsid w:val="00F079E5"/>
    <w:rsid w:val="00F07F23"/>
    <w:rsid w:val="00F10E11"/>
    <w:rsid w:val="00F1245B"/>
    <w:rsid w:val="00F13361"/>
    <w:rsid w:val="00F134F1"/>
    <w:rsid w:val="00F13ADA"/>
    <w:rsid w:val="00F13C67"/>
    <w:rsid w:val="00F16C55"/>
    <w:rsid w:val="00F16DB0"/>
    <w:rsid w:val="00F17C9B"/>
    <w:rsid w:val="00F207E4"/>
    <w:rsid w:val="00F20D04"/>
    <w:rsid w:val="00F22C1E"/>
    <w:rsid w:val="00F23107"/>
    <w:rsid w:val="00F25145"/>
    <w:rsid w:val="00F305B1"/>
    <w:rsid w:val="00F31BFD"/>
    <w:rsid w:val="00F31ECE"/>
    <w:rsid w:val="00F325F3"/>
    <w:rsid w:val="00F34ADC"/>
    <w:rsid w:val="00F35090"/>
    <w:rsid w:val="00F35ADE"/>
    <w:rsid w:val="00F367BB"/>
    <w:rsid w:val="00F36E8C"/>
    <w:rsid w:val="00F36EC5"/>
    <w:rsid w:val="00F40699"/>
    <w:rsid w:val="00F42AA9"/>
    <w:rsid w:val="00F448C1"/>
    <w:rsid w:val="00F44B7A"/>
    <w:rsid w:val="00F45A94"/>
    <w:rsid w:val="00F46F40"/>
    <w:rsid w:val="00F47617"/>
    <w:rsid w:val="00F47631"/>
    <w:rsid w:val="00F47B49"/>
    <w:rsid w:val="00F507FB"/>
    <w:rsid w:val="00F524B0"/>
    <w:rsid w:val="00F53771"/>
    <w:rsid w:val="00F55002"/>
    <w:rsid w:val="00F55D3E"/>
    <w:rsid w:val="00F61E0A"/>
    <w:rsid w:val="00F64025"/>
    <w:rsid w:val="00F66485"/>
    <w:rsid w:val="00F6694C"/>
    <w:rsid w:val="00F66983"/>
    <w:rsid w:val="00F67776"/>
    <w:rsid w:val="00F6796B"/>
    <w:rsid w:val="00F709C2"/>
    <w:rsid w:val="00F71A7F"/>
    <w:rsid w:val="00F72584"/>
    <w:rsid w:val="00F73F67"/>
    <w:rsid w:val="00F774EE"/>
    <w:rsid w:val="00F775A9"/>
    <w:rsid w:val="00F8090D"/>
    <w:rsid w:val="00F81DCB"/>
    <w:rsid w:val="00F83EAE"/>
    <w:rsid w:val="00F869DA"/>
    <w:rsid w:val="00F87AF5"/>
    <w:rsid w:val="00F90ED1"/>
    <w:rsid w:val="00F911EC"/>
    <w:rsid w:val="00F94624"/>
    <w:rsid w:val="00F949C3"/>
    <w:rsid w:val="00F95360"/>
    <w:rsid w:val="00F95EEF"/>
    <w:rsid w:val="00F97B0E"/>
    <w:rsid w:val="00FA053B"/>
    <w:rsid w:val="00FA0E8D"/>
    <w:rsid w:val="00FA2BA0"/>
    <w:rsid w:val="00FA4768"/>
    <w:rsid w:val="00FA552F"/>
    <w:rsid w:val="00FA79E7"/>
    <w:rsid w:val="00FB0001"/>
    <w:rsid w:val="00FB335E"/>
    <w:rsid w:val="00FB4027"/>
    <w:rsid w:val="00FB72E9"/>
    <w:rsid w:val="00FC0E08"/>
    <w:rsid w:val="00FC0E61"/>
    <w:rsid w:val="00FC2205"/>
    <w:rsid w:val="00FC2E81"/>
    <w:rsid w:val="00FC2EE3"/>
    <w:rsid w:val="00FC2F87"/>
    <w:rsid w:val="00FC560F"/>
    <w:rsid w:val="00FC623D"/>
    <w:rsid w:val="00FC6B73"/>
    <w:rsid w:val="00FD0C7E"/>
    <w:rsid w:val="00FD0F96"/>
    <w:rsid w:val="00FD10D2"/>
    <w:rsid w:val="00FD22EA"/>
    <w:rsid w:val="00FD2B9E"/>
    <w:rsid w:val="00FD39AA"/>
    <w:rsid w:val="00FD5C0A"/>
    <w:rsid w:val="00FD5D84"/>
    <w:rsid w:val="00FD6C8A"/>
    <w:rsid w:val="00FE0C48"/>
    <w:rsid w:val="00FE1BB3"/>
    <w:rsid w:val="00FE58EE"/>
    <w:rsid w:val="00FF0DC7"/>
    <w:rsid w:val="00FF1050"/>
    <w:rsid w:val="00FF23A9"/>
    <w:rsid w:val="00FF2E55"/>
    <w:rsid w:val="00FF3EBB"/>
    <w:rsid w:val="00FF4BB6"/>
    <w:rsid w:val="00FF6CFD"/>
    <w:rsid w:val="00FF73FA"/>
    <w:rsid w:val="00FF7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DCB050-8695-4DFE-9A1D-E2D0A17EF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A9A"/>
  </w:style>
  <w:style w:type="paragraph" w:styleId="1">
    <w:name w:val="heading 1"/>
    <w:basedOn w:val="a"/>
    <w:next w:val="a"/>
    <w:link w:val="10"/>
    <w:qFormat/>
    <w:rsid w:val="00625B41"/>
    <w:pPr>
      <w:keepNext/>
      <w:suppressAutoHyphens/>
      <w:spacing w:after="0" w:line="240" w:lineRule="auto"/>
      <w:ind w:firstLine="540"/>
      <w:jc w:val="both"/>
      <w:outlineLvl w:val="0"/>
    </w:pPr>
    <w:rPr>
      <w:rFonts w:ascii="Times New Roman" w:eastAsia="Times New Roman" w:hAnsi="Times New Roman" w:cs="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D4C02"/>
    <w:pPr>
      <w:spacing w:after="0" w:line="240" w:lineRule="auto"/>
    </w:pPr>
    <w:rPr>
      <w:rFonts w:ascii="Calibri" w:eastAsia="Calibri" w:hAnsi="Calibri" w:cs="Times New Roman"/>
      <w:lang w:eastAsia="en-US"/>
    </w:rPr>
  </w:style>
  <w:style w:type="paragraph" w:customStyle="1" w:styleId="31">
    <w:name w:val="Основной текст с отступом 31"/>
    <w:basedOn w:val="a"/>
    <w:rsid w:val="00855735"/>
    <w:pPr>
      <w:spacing w:after="0" w:line="240" w:lineRule="auto"/>
      <w:ind w:firstLine="567"/>
      <w:jc w:val="both"/>
    </w:pPr>
    <w:rPr>
      <w:rFonts w:ascii="Times New Roman" w:eastAsia="Times New Roman" w:hAnsi="Times New Roman" w:cs="Times New Roman"/>
      <w:b/>
      <w:color w:val="000000"/>
      <w:sz w:val="24"/>
      <w:szCs w:val="20"/>
      <w:lang w:eastAsia="ar-SA"/>
    </w:rPr>
  </w:style>
  <w:style w:type="paragraph" w:styleId="a5">
    <w:name w:val="List Paragraph"/>
    <w:basedOn w:val="a"/>
    <w:uiPriority w:val="99"/>
    <w:qFormat/>
    <w:rsid w:val="00781EB5"/>
    <w:pPr>
      <w:ind w:left="720"/>
      <w:contextualSpacing/>
    </w:pPr>
  </w:style>
  <w:style w:type="paragraph" w:styleId="2">
    <w:name w:val="Body Text 2"/>
    <w:basedOn w:val="a"/>
    <w:link w:val="20"/>
    <w:rsid w:val="00E50C39"/>
    <w:pPr>
      <w:spacing w:after="0" w:line="240" w:lineRule="auto"/>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rsid w:val="00E50C39"/>
    <w:rPr>
      <w:rFonts w:ascii="Times New Roman" w:eastAsia="Times New Roman" w:hAnsi="Times New Roman" w:cs="Times New Roman"/>
      <w:sz w:val="28"/>
      <w:szCs w:val="24"/>
    </w:rPr>
  </w:style>
  <w:style w:type="paragraph" w:styleId="21">
    <w:name w:val="Body Text Indent 2"/>
    <w:basedOn w:val="a"/>
    <w:link w:val="22"/>
    <w:uiPriority w:val="99"/>
    <w:semiHidden/>
    <w:unhideWhenUsed/>
    <w:rsid w:val="007323B5"/>
    <w:pPr>
      <w:spacing w:after="120" w:line="480" w:lineRule="auto"/>
      <w:ind w:left="283"/>
    </w:pPr>
  </w:style>
  <w:style w:type="character" w:customStyle="1" w:styleId="22">
    <w:name w:val="Основной текст с отступом 2 Знак"/>
    <w:basedOn w:val="a0"/>
    <w:link w:val="21"/>
    <w:uiPriority w:val="99"/>
    <w:semiHidden/>
    <w:rsid w:val="007323B5"/>
  </w:style>
  <w:style w:type="character" w:customStyle="1" w:styleId="apple-converted-space">
    <w:name w:val="apple-converted-space"/>
    <w:basedOn w:val="a0"/>
    <w:rsid w:val="00806621"/>
  </w:style>
  <w:style w:type="character" w:styleId="a6">
    <w:name w:val="Hyperlink"/>
    <w:basedOn w:val="a0"/>
    <w:uiPriority w:val="99"/>
    <w:unhideWhenUsed/>
    <w:rsid w:val="00806621"/>
    <w:rPr>
      <w:color w:val="0000FF"/>
      <w:u w:val="single"/>
    </w:rPr>
  </w:style>
  <w:style w:type="character" w:customStyle="1" w:styleId="10">
    <w:name w:val="Заголовок 1 Знак"/>
    <w:basedOn w:val="a0"/>
    <w:link w:val="1"/>
    <w:rsid w:val="00625B41"/>
    <w:rPr>
      <w:rFonts w:ascii="Times New Roman" w:eastAsia="Times New Roman" w:hAnsi="Times New Roman" w:cs="Times New Roman"/>
      <w:b/>
      <w:bCs/>
      <w:sz w:val="24"/>
      <w:szCs w:val="24"/>
      <w:lang w:eastAsia="ar-SA"/>
    </w:rPr>
  </w:style>
  <w:style w:type="paragraph" w:styleId="a7">
    <w:name w:val="Balloon Text"/>
    <w:basedOn w:val="a"/>
    <w:link w:val="a8"/>
    <w:uiPriority w:val="99"/>
    <w:semiHidden/>
    <w:unhideWhenUsed/>
    <w:rsid w:val="0070167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01673"/>
    <w:rPr>
      <w:rFonts w:ascii="Tahoma" w:hAnsi="Tahoma" w:cs="Tahoma"/>
      <w:sz w:val="16"/>
      <w:szCs w:val="16"/>
    </w:rPr>
  </w:style>
  <w:style w:type="paragraph" w:styleId="a9">
    <w:name w:val="Body Text"/>
    <w:basedOn w:val="a"/>
    <w:link w:val="aa"/>
    <w:uiPriority w:val="99"/>
    <w:unhideWhenUsed/>
    <w:rsid w:val="005D0707"/>
    <w:pPr>
      <w:spacing w:after="120"/>
    </w:pPr>
  </w:style>
  <w:style w:type="character" w:customStyle="1" w:styleId="aa">
    <w:name w:val="Основной текст Знак"/>
    <w:basedOn w:val="a0"/>
    <w:link w:val="a9"/>
    <w:uiPriority w:val="99"/>
    <w:rsid w:val="005D0707"/>
  </w:style>
  <w:style w:type="table" w:styleId="ab">
    <w:name w:val="Table Grid"/>
    <w:basedOn w:val="a1"/>
    <w:uiPriority w:val="59"/>
    <w:rsid w:val="00337D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714162"/>
    <w:pPr>
      <w:autoSpaceDE w:val="0"/>
      <w:autoSpaceDN w:val="0"/>
      <w:adjustRightInd w:val="0"/>
      <w:spacing w:after="0" w:line="240" w:lineRule="auto"/>
    </w:pPr>
    <w:rPr>
      <w:rFonts w:ascii="Times New Roman" w:eastAsia="Times New Roman" w:hAnsi="Times New Roman" w:cs="Times New Roman"/>
      <w:sz w:val="26"/>
      <w:szCs w:val="26"/>
    </w:rPr>
  </w:style>
  <w:style w:type="character" w:customStyle="1" w:styleId="11">
    <w:name w:val="Номер строки1"/>
    <w:basedOn w:val="a0"/>
    <w:rsid w:val="008845D6"/>
    <w:rPr>
      <w:sz w:val="22"/>
    </w:rPr>
  </w:style>
  <w:style w:type="paragraph" w:customStyle="1" w:styleId="210">
    <w:name w:val="Основной текст 21"/>
    <w:basedOn w:val="a"/>
    <w:rsid w:val="00EE455B"/>
    <w:pPr>
      <w:suppressAutoHyphens/>
      <w:spacing w:after="0" w:line="240" w:lineRule="auto"/>
      <w:jc w:val="both"/>
    </w:pPr>
    <w:rPr>
      <w:rFonts w:ascii="Times New Roman" w:eastAsia="Times New Roman" w:hAnsi="Times New Roman" w:cs="Times New Roman"/>
      <w:sz w:val="28"/>
      <w:szCs w:val="24"/>
      <w:lang w:eastAsia="ar-SA"/>
    </w:rPr>
  </w:style>
  <w:style w:type="character" w:customStyle="1" w:styleId="a4">
    <w:name w:val="Без интервала Знак"/>
    <w:link w:val="a3"/>
    <w:uiPriority w:val="1"/>
    <w:locked/>
    <w:rsid w:val="00A15B77"/>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63646">
      <w:bodyDiv w:val="1"/>
      <w:marLeft w:val="0"/>
      <w:marRight w:val="0"/>
      <w:marTop w:val="0"/>
      <w:marBottom w:val="0"/>
      <w:divBdr>
        <w:top w:val="none" w:sz="0" w:space="0" w:color="auto"/>
        <w:left w:val="none" w:sz="0" w:space="0" w:color="auto"/>
        <w:bottom w:val="none" w:sz="0" w:space="0" w:color="auto"/>
        <w:right w:val="none" w:sz="0" w:space="0" w:color="auto"/>
      </w:divBdr>
    </w:div>
    <w:div w:id="250548781">
      <w:bodyDiv w:val="1"/>
      <w:marLeft w:val="0"/>
      <w:marRight w:val="0"/>
      <w:marTop w:val="0"/>
      <w:marBottom w:val="0"/>
      <w:divBdr>
        <w:top w:val="none" w:sz="0" w:space="0" w:color="auto"/>
        <w:left w:val="none" w:sz="0" w:space="0" w:color="auto"/>
        <w:bottom w:val="none" w:sz="0" w:space="0" w:color="auto"/>
        <w:right w:val="none" w:sz="0" w:space="0" w:color="auto"/>
      </w:divBdr>
    </w:div>
    <w:div w:id="800657590">
      <w:bodyDiv w:val="1"/>
      <w:marLeft w:val="0"/>
      <w:marRight w:val="0"/>
      <w:marTop w:val="0"/>
      <w:marBottom w:val="0"/>
      <w:divBdr>
        <w:top w:val="none" w:sz="0" w:space="0" w:color="auto"/>
        <w:left w:val="none" w:sz="0" w:space="0" w:color="auto"/>
        <w:bottom w:val="none" w:sz="0" w:space="0" w:color="auto"/>
        <w:right w:val="none" w:sz="0" w:space="0" w:color="auto"/>
      </w:divBdr>
    </w:div>
    <w:div w:id="894125075">
      <w:bodyDiv w:val="1"/>
      <w:marLeft w:val="0"/>
      <w:marRight w:val="0"/>
      <w:marTop w:val="0"/>
      <w:marBottom w:val="0"/>
      <w:divBdr>
        <w:top w:val="none" w:sz="0" w:space="0" w:color="auto"/>
        <w:left w:val="none" w:sz="0" w:space="0" w:color="auto"/>
        <w:bottom w:val="none" w:sz="0" w:space="0" w:color="auto"/>
        <w:right w:val="none" w:sz="0" w:space="0" w:color="auto"/>
      </w:divBdr>
    </w:div>
    <w:div w:id="1097754720">
      <w:bodyDiv w:val="1"/>
      <w:marLeft w:val="0"/>
      <w:marRight w:val="0"/>
      <w:marTop w:val="0"/>
      <w:marBottom w:val="0"/>
      <w:divBdr>
        <w:top w:val="none" w:sz="0" w:space="0" w:color="auto"/>
        <w:left w:val="none" w:sz="0" w:space="0" w:color="auto"/>
        <w:bottom w:val="none" w:sz="0" w:space="0" w:color="auto"/>
        <w:right w:val="none" w:sz="0" w:space="0" w:color="auto"/>
      </w:divBdr>
    </w:div>
    <w:div w:id="1224872603">
      <w:bodyDiv w:val="1"/>
      <w:marLeft w:val="0"/>
      <w:marRight w:val="0"/>
      <w:marTop w:val="0"/>
      <w:marBottom w:val="0"/>
      <w:divBdr>
        <w:top w:val="none" w:sz="0" w:space="0" w:color="auto"/>
        <w:left w:val="none" w:sz="0" w:space="0" w:color="auto"/>
        <w:bottom w:val="none" w:sz="0" w:space="0" w:color="auto"/>
        <w:right w:val="none" w:sz="0" w:space="0" w:color="auto"/>
      </w:divBdr>
    </w:div>
    <w:div w:id="1289318174">
      <w:bodyDiv w:val="1"/>
      <w:marLeft w:val="0"/>
      <w:marRight w:val="0"/>
      <w:marTop w:val="0"/>
      <w:marBottom w:val="0"/>
      <w:divBdr>
        <w:top w:val="none" w:sz="0" w:space="0" w:color="auto"/>
        <w:left w:val="none" w:sz="0" w:space="0" w:color="auto"/>
        <w:bottom w:val="none" w:sz="0" w:space="0" w:color="auto"/>
        <w:right w:val="none" w:sz="0" w:space="0" w:color="auto"/>
      </w:divBdr>
    </w:div>
    <w:div w:id="1313826590">
      <w:bodyDiv w:val="1"/>
      <w:marLeft w:val="0"/>
      <w:marRight w:val="0"/>
      <w:marTop w:val="0"/>
      <w:marBottom w:val="0"/>
      <w:divBdr>
        <w:top w:val="none" w:sz="0" w:space="0" w:color="auto"/>
        <w:left w:val="none" w:sz="0" w:space="0" w:color="auto"/>
        <w:bottom w:val="none" w:sz="0" w:space="0" w:color="auto"/>
        <w:right w:val="none" w:sz="0" w:space="0" w:color="auto"/>
      </w:divBdr>
    </w:div>
    <w:div w:id="1915120011">
      <w:bodyDiv w:val="1"/>
      <w:marLeft w:val="0"/>
      <w:marRight w:val="0"/>
      <w:marTop w:val="0"/>
      <w:marBottom w:val="0"/>
      <w:divBdr>
        <w:top w:val="none" w:sz="0" w:space="0" w:color="auto"/>
        <w:left w:val="none" w:sz="0" w:space="0" w:color="auto"/>
        <w:bottom w:val="none" w:sz="0" w:space="0" w:color="auto"/>
        <w:right w:val="none" w:sz="0" w:space="0" w:color="auto"/>
      </w:divBdr>
    </w:div>
    <w:div w:id="2107730445">
      <w:bodyDiv w:val="1"/>
      <w:marLeft w:val="0"/>
      <w:marRight w:val="0"/>
      <w:marTop w:val="0"/>
      <w:marBottom w:val="0"/>
      <w:divBdr>
        <w:top w:val="none" w:sz="0" w:space="0" w:color="auto"/>
        <w:left w:val="none" w:sz="0" w:space="0" w:color="auto"/>
        <w:bottom w:val="none" w:sz="0" w:space="0" w:color="auto"/>
        <w:right w:val="none" w:sz="0" w:space="0" w:color="auto"/>
      </w:divBdr>
    </w:div>
    <w:div w:id="2112121203">
      <w:bodyDiv w:val="1"/>
      <w:marLeft w:val="0"/>
      <w:marRight w:val="0"/>
      <w:marTop w:val="0"/>
      <w:marBottom w:val="0"/>
      <w:divBdr>
        <w:top w:val="none" w:sz="0" w:space="0" w:color="auto"/>
        <w:left w:val="none" w:sz="0" w:space="0" w:color="auto"/>
        <w:bottom w:val="none" w:sz="0" w:space="0" w:color="auto"/>
        <w:right w:val="none" w:sz="0" w:space="0" w:color="auto"/>
      </w:divBdr>
    </w:div>
    <w:div w:id="212195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2936/" TargetMode="External"/><Relationship Id="rId3" Type="http://schemas.openxmlformats.org/officeDocument/2006/relationships/styles" Target="styles.xml"/><Relationship Id="rId7" Type="http://schemas.openxmlformats.org/officeDocument/2006/relationships/hyperlink" Target="http://www.consultant.ru/document/cons_doc_LAW_372936/"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document/cons_doc_LAW_35878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document/cons_doc_LAW_372936/" TargetMode="External"/><Relationship Id="rId4" Type="http://schemas.openxmlformats.org/officeDocument/2006/relationships/settings" Target="settings.xml"/><Relationship Id="rId9" Type="http://schemas.openxmlformats.org/officeDocument/2006/relationships/hyperlink" Target="http://www.consultant.ru/document/cons_doc_LAW_3729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F9D17-D278-49F6-8DF7-161786F38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6596</TotalTime>
  <Pages>35</Pages>
  <Words>13863</Words>
  <Characters>79024</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Владимировна Молошина</dc:creator>
  <cp:lastModifiedBy>Дарья Геннадьевна Бурченкова</cp:lastModifiedBy>
  <cp:revision>771</cp:revision>
  <cp:lastPrinted>2022-03-18T06:24:00Z</cp:lastPrinted>
  <dcterms:created xsi:type="dcterms:W3CDTF">2018-03-23T11:11:00Z</dcterms:created>
  <dcterms:modified xsi:type="dcterms:W3CDTF">2022-04-27T06:15:00Z</dcterms:modified>
</cp:coreProperties>
</file>