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86" w:rsidRPr="004D1386" w:rsidRDefault="004D1386" w:rsidP="004D1386">
      <w:pPr>
        <w:widowControl w:val="0"/>
        <w:jc w:val="right"/>
        <w:rPr>
          <w:rFonts w:ascii="PT Astra Serif" w:hAnsi="PT Astra Serif"/>
          <w:b/>
        </w:rPr>
      </w:pPr>
      <w:r w:rsidRPr="004D1386">
        <w:rPr>
          <w:rFonts w:ascii="PT Astra Serif" w:hAnsi="PT Astra Serif"/>
          <w:b/>
        </w:rPr>
        <w:t>ПРОЕКТ</w:t>
      </w:r>
    </w:p>
    <w:p w:rsidR="004D1386" w:rsidRDefault="004D1386" w:rsidP="004D1386">
      <w:pPr>
        <w:widowControl w:val="0"/>
        <w:jc w:val="center"/>
        <w:rPr>
          <w:rFonts w:ascii="PT Astra Serif" w:hAnsi="PT Astra Serif"/>
        </w:rPr>
      </w:pPr>
    </w:p>
    <w:p w:rsidR="00583D9F" w:rsidRDefault="007C761E" w:rsidP="004D138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 МУНИЦИПАЛЬНОЙ ПРОГРАММЫ</w:t>
      </w:r>
    </w:p>
    <w:p w:rsidR="00583D9F" w:rsidRDefault="007C761E">
      <w:pPr>
        <w:widowControl w:val="0"/>
        <w:ind w:left="-1134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</w:rPr>
        <w:t>«</w:t>
      </w:r>
      <w:r>
        <w:rPr>
          <w:rFonts w:ascii="PT Astra Serif" w:hAnsi="PT Astra Serif"/>
          <w:b/>
          <w:bCs/>
        </w:rPr>
        <w:t xml:space="preserve">Муниципальная собственность в границах </w:t>
      </w:r>
      <w:proofErr w:type="gramStart"/>
      <w:r>
        <w:rPr>
          <w:rFonts w:ascii="PT Astra Serif" w:hAnsi="PT Astra Serif"/>
          <w:b/>
          <w:bCs/>
        </w:rPr>
        <w:t>муниципального</w:t>
      </w:r>
      <w:proofErr w:type="gramEnd"/>
    </w:p>
    <w:p w:rsidR="00583D9F" w:rsidRDefault="007C761E">
      <w:pPr>
        <w:widowControl w:val="0"/>
        <w:ind w:left="-1134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образования город Балаково</w:t>
      </w:r>
      <w:r>
        <w:rPr>
          <w:rFonts w:ascii="PT Astra Serif" w:hAnsi="PT Astra Serif"/>
          <w:b/>
        </w:rPr>
        <w:t>»</w:t>
      </w:r>
    </w:p>
    <w:p w:rsidR="00583D9F" w:rsidRDefault="00583D9F">
      <w:pPr>
        <w:widowControl w:val="0"/>
        <w:jc w:val="center"/>
        <w:rPr>
          <w:rFonts w:ascii="PT Astra Serif" w:hAnsi="PT Astra Seri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6095"/>
      </w:tblGrid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Наименование </w:t>
            </w:r>
            <w:r>
              <w:rPr>
                <w:rFonts w:ascii="PT Astra Serif" w:hAnsi="PT Astra Serif"/>
                <w:b/>
                <w:spacing w:val="-10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Муниципальная собственность в границах муниципального образования город Балаково </w:t>
            </w:r>
            <w:r>
              <w:rPr>
                <w:rFonts w:ascii="PT Astra Serif" w:hAnsi="PT Astra Serif"/>
              </w:rPr>
              <w:t>(далее – Программа)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/>
                <w:b/>
              </w:rPr>
              <w:t xml:space="preserve">Ответственный </w:t>
            </w:r>
            <w:r>
              <w:rPr>
                <w:rFonts w:ascii="PT Astra Serif" w:hAnsi="PT Astra Serif"/>
                <w:b/>
                <w:spacing w:val="-10"/>
              </w:rPr>
              <w:t>исполнитель муниципальной</w:t>
            </w:r>
            <w:r>
              <w:rPr>
                <w:rFonts w:ascii="PT Astra Serif" w:hAnsi="PT Astra Serif"/>
                <w:b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Комитет по распоряжению муниципальной собственностью и земельными ресурсами  администрации Балаковского муниципального района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Соисполнители </w:t>
            </w:r>
            <w:r>
              <w:rPr>
                <w:rFonts w:ascii="PT Astra Serif" w:hAnsi="PT Astra Serif"/>
                <w:b/>
                <w:spacing w:val="-10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МУП «Балаковоэлектротранс»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 xml:space="preserve">Участники </w:t>
            </w:r>
            <w:r>
              <w:rPr>
                <w:rFonts w:ascii="PT Astra Serif" w:hAnsi="PT Astra Serif"/>
                <w:b/>
                <w:spacing w:val="-10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Комитет по распоряжению муниципальной собственностью и земельными ресурсами администрации Балаковского муниципального района 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/>
                <w:b/>
              </w:rPr>
              <w:t xml:space="preserve">Подпрограммы </w:t>
            </w:r>
            <w:r>
              <w:rPr>
                <w:rFonts w:ascii="PT Astra Serif" w:hAnsi="PT Astra Serif"/>
                <w:b/>
                <w:spacing w:val="-10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spacing w:val="-6"/>
              </w:rPr>
              <w:t>Подпрограмма 1.</w:t>
            </w:r>
            <w:r w:rsidR="004D1386">
              <w:rPr>
                <w:rFonts w:ascii="PT Astra Serif" w:hAnsi="PT Astra Serif"/>
                <w:spacing w:val="-6"/>
              </w:rPr>
              <w:t xml:space="preserve"> </w:t>
            </w:r>
            <w:r>
              <w:rPr>
                <w:rFonts w:ascii="PT Astra Serif" w:hAnsi="PT Astra Serif"/>
                <w:bCs/>
                <w:spacing w:val="-6"/>
              </w:rPr>
              <w:t>Организация мероприятий проводимых</w:t>
            </w:r>
            <w:r>
              <w:rPr>
                <w:rFonts w:ascii="PT Astra Serif" w:hAnsi="PT Astra Serif"/>
                <w:bCs/>
              </w:rPr>
              <w:br w:type="textWrapping" w:clear="all"/>
              <w:t xml:space="preserve">в целях эффективного учёта и распоряжения муниципальным имуществом, объектов недвижимого имущества имеющих признаки бесхозяйного </w:t>
            </w:r>
            <w:r>
              <w:rPr>
                <w:rFonts w:ascii="PT Astra Serif" w:hAnsi="PT Astra Serif"/>
                <w:bCs/>
              </w:rPr>
              <w:br w:type="textWrapping" w:clear="all"/>
              <w:t>и земельными участками в границах муниципального образования город Балаково;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Подпрограмма 2. Модернизация и развитие транспортного комплекса муниципального образования город Балаково.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 xml:space="preserve">Программно-целевые </w:t>
            </w:r>
            <w:r>
              <w:rPr>
                <w:rFonts w:ascii="PT Astra Serif" w:hAnsi="PT Astra Serif"/>
                <w:b/>
                <w:spacing w:val="-10"/>
              </w:rPr>
              <w:t>инструменты муниципальной</w:t>
            </w:r>
            <w:r>
              <w:rPr>
                <w:rFonts w:ascii="PT Astra Serif" w:hAnsi="PT Astra Serif"/>
                <w:b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/>
              </w:rPr>
              <w:t>Отсутствуют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Цели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Создание условий для увеличения демографического, трудового, социального, инвестиционного, индустриального потенциала муниципального образования г</w:t>
            </w:r>
            <w:proofErr w:type="gramStart"/>
            <w:r>
              <w:rPr>
                <w:rFonts w:ascii="PT Astra Serif" w:hAnsi="PT Astra Serif"/>
              </w:rPr>
              <w:t>.Б</w:t>
            </w:r>
            <w:proofErr w:type="gramEnd"/>
            <w:r>
              <w:rPr>
                <w:rFonts w:ascii="PT Astra Serif" w:hAnsi="PT Astra Serif"/>
              </w:rPr>
              <w:t>алаково.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Задачи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1.Достижение максимальной эффективности использования муниципального имущества, а также вовлечение в хозяйственный оборот ранее неучтенных </w:t>
            </w:r>
            <w:r>
              <w:rPr>
                <w:rFonts w:ascii="PT Astra Serif" w:hAnsi="PT Astra Serif"/>
              </w:rPr>
              <w:br w:type="textWrapping" w:clear="all"/>
              <w:t>и неиспользуемых объектов.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2.</w:t>
            </w:r>
            <w:r>
              <w:rPr>
                <w:rFonts w:ascii="PT Astra Serif" w:hAnsi="PT Astra Serif"/>
                <w:lang w:eastAsia="ru-RU"/>
              </w:rPr>
              <w:t> </w:t>
            </w:r>
            <w:r>
              <w:rPr>
                <w:rFonts w:ascii="PT Astra Serif" w:hAnsi="PT Astra Serif"/>
              </w:rPr>
              <w:t xml:space="preserve">Организация мероприятий, направленных </w:t>
            </w:r>
            <w:r>
              <w:rPr>
                <w:rFonts w:ascii="PT Astra Serif" w:hAnsi="PT Astra Serif"/>
              </w:rPr>
              <w:br w:type="textWrapping" w:clear="all"/>
              <w:t>на развитие городского наземного электрического транспорта и автомобильного транспорта общего пользования на территории муниципального образования г</w:t>
            </w:r>
            <w:proofErr w:type="gramStart"/>
            <w:r>
              <w:rPr>
                <w:rFonts w:ascii="PT Astra Serif" w:hAnsi="PT Astra Serif"/>
              </w:rPr>
              <w:t>.Б</w:t>
            </w:r>
            <w:proofErr w:type="gramEnd"/>
            <w:r>
              <w:rPr>
                <w:rFonts w:ascii="PT Astra Serif" w:hAnsi="PT Astra Serif"/>
              </w:rPr>
              <w:t>алаково.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 xml:space="preserve">Целевые показатели </w:t>
            </w:r>
            <w:r>
              <w:rPr>
                <w:rFonts w:ascii="PT Astra Serif" w:hAnsi="PT Astra Serif"/>
                <w:b/>
                <w:spacing w:val="-10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  <w:spacing w:val="-19"/>
              </w:rPr>
            </w:pPr>
            <w:r>
              <w:rPr>
                <w:rFonts w:ascii="PT Astra Serif" w:hAnsi="PT Astra Serif"/>
                <w:spacing w:val="-19"/>
              </w:rPr>
              <w:t>1. Постановка земельных участков на кадастровый учёт - 1531 шт.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spacing w:val="-14"/>
              </w:rPr>
            </w:pPr>
            <w:r>
              <w:rPr>
                <w:rFonts w:ascii="PT Astra Serif" w:hAnsi="PT Astra Serif"/>
                <w:spacing w:val="-14"/>
              </w:rPr>
              <w:t>2. Вовлечение в хозяйственный оборот объектов недвижимости, в том числе свободных и бесхозных в границах муниципального образования город Балаково - 2179 шт.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spacing w:val="-6"/>
              </w:rPr>
            </w:pPr>
            <w:r>
              <w:rPr>
                <w:rFonts w:ascii="PT Astra Serif" w:hAnsi="PT Astra Serif"/>
                <w:spacing w:val="-6"/>
              </w:rPr>
              <w:t>3. Обеспечение приватизации и проведение предпродажной подготовки объектов приватизации –59шт.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 Содержание объектов казны - 17 шт.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5.</w:t>
            </w:r>
            <w:r>
              <w:rPr>
                <w:rFonts w:ascii="PT Astra Serif" w:hAnsi="PT Astra Serif"/>
                <w:bCs/>
              </w:rPr>
              <w:t xml:space="preserve"> Приобретение автобусов для перевозок лиц </w:t>
            </w:r>
            <w:r>
              <w:rPr>
                <w:rFonts w:ascii="PT Astra Serif" w:hAnsi="PT Astra Serif"/>
                <w:bCs/>
              </w:rPr>
              <w:br w:type="textWrapping" w:clear="all"/>
              <w:t>с ограниченными возможностями на общегородских маршрутах на территории муниципального образования город Балаково - 1 шт.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6. Приобретение электробусов – 12 шт.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/>
                <w:b/>
              </w:rPr>
              <w:lastRenderedPageBreak/>
              <w:t xml:space="preserve">Этапы и сроки реализации </w:t>
            </w:r>
            <w:r>
              <w:rPr>
                <w:rFonts w:ascii="PT Astra Serif" w:hAnsi="PT Astra Serif"/>
                <w:b/>
                <w:spacing w:val="-6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Программа рассчитана на выполнение тринадц</w:t>
            </w:r>
            <w:r w:rsidR="00A72032">
              <w:rPr>
                <w:rFonts w:ascii="PT Astra Serif" w:hAnsi="PT Astra Serif"/>
              </w:rPr>
              <w:t>ати этапов в течение 2014 - 2027</w:t>
            </w:r>
            <w:r>
              <w:rPr>
                <w:rFonts w:ascii="PT Astra Serif" w:hAnsi="PT Astra Serif"/>
              </w:rPr>
              <w:t xml:space="preserve"> годов.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этап - 2014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этап - 2015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 этап - 2016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этап - 2017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 этап - 2018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 этап - 2019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 этап - 2020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этап - 2021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 этап - 2022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 этап -2023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 этап –2024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 этап -2025 год,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 этап -2026 год</w:t>
            </w:r>
            <w:r w:rsidR="004D1386">
              <w:rPr>
                <w:rFonts w:ascii="PT Astra Serif" w:hAnsi="PT Astra Serif"/>
              </w:rPr>
              <w:t>,</w:t>
            </w:r>
          </w:p>
          <w:p w:rsidR="004D1386" w:rsidRDefault="004D1386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 этап –2027 год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/>
                <w:b/>
              </w:rPr>
              <w:t>Объемы финансового обеспечения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Финансовое обеспечение программы осуществляется ежегодно в рамках бюджета МО города Балаково, частями в зависимости от ежегодного объема работ, </w:t>
            </w:r>
            <w:r>
              <w:rPr>
                <w:rFonts w:ascii="PT Astra Serif" w:hAnsi="PT Astra Serif"/>
              </w:rPr>
              <w:br w:type="textWrapping" w:clear="all"/>
              <w:t xml:space="preserve">а также за счет средств федерального и областного бюджета </w:t>
            </w:r>
            <w:r>
              <w:rPr>
                <w:rFonts w:ascii="PT Astra Serif" w:hAnsi="PT Astra Serif"/>
              </w:rPr>
              <w:br w:type="textWrapping" w:clear="all"/>
            </w:r>
            <w:r w:rsidR="004D1386">
              <w:rPr>
                <w:rFonts w:ascii="PT Astra Serif" w:hAnsi="PT Astra Serif"/>
              </w:rPr>
              <w:t xml:space="preserve">и составляет 487 810,57 </w:t>
            </w:r>
            <w:r>
              <w:rPr>
                <w:rFonts w:ascii="PT Astra Serif" w:hAnsi="PT Astra Serif"/>
              </w:rPr>
              <w:t>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том числе: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2014 год - 3 422,43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2015 год - 1 469,59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2016 год  - 896,05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/>
                <w:iCs/>
              </w:rPr>
            </w:pPr>
            <w:r>
              <w:rPr>
                <w:rFonts w:ascii="PT Astra Serif" w:hAnsi="PT Astra Serif"/>
                <w:iCs/>
              </w:rPr>
              <w:t>2017 год - 8 841,44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/>
                <w:iCs/>
              </w:rPr>
            </w:pPr>
            <w:r>
              <w:rPr>
                <w:rFonts w:ascii="PT Astra Serif" w:hAnsi="PT Astra Serif"/>
                <w:iCs/>
              </w:rPr>
              <w:t>2018 год - 1 041,87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2019 год - 1 546,44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2020 год - 1 434,25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2021 год –965,94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2022 год –1 290,00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2023 год –837,56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2024 год –458 709,00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  <w:p w:rsidR="00583D9F" w:rsidRDefault="004D1386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2025 год – 2 452,00</w:t>
            </w:r>
            <w:r w:rsidR="007C761E">
              <w:rPr>
                <w:rFonts w:ascii="PT Astra Serif" w:hAnsi="PT Astra Serif"/>
                <w:iCs/>
              </w:rPr>
              <w:t xml:space="preserve"> тыс</w:t>
            </w:r>
            <w:proofErr w:type="gramStart"/>
            <w:r w:rsidR="007C761E">
              <w:rPr>
                <w:rFonts w:ascii="PT Astra Serif" w:hAnsi="PT Astra Serif"/>
                <w:iCs/>
              </w:rPr>
              <w:t>.р</w:t>
            </w:r>
            <w:proofErr w:type="gramEnd"/>
            <w:r w:rsidR="007C761E">
              <w:rPr>
                <w:rFonts w:ascii="PT Astra Serif" w:hAnsi="PT Astra Serif"/>
                <w:iCs/>
              </w:rPr>
              <w:t>уб.</w:t>
            </w:r>
          </w:p>
          <w:p w:rsidR="00583D9F" w:rsidRDefault="004D1386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 xml:space="preserve">2026 год- 2 452,00 </w:t>
            </w:r>
            <w:r w:rsidR="007C761E">
              <w:rPr>
                <w:rFonts w:ascii="PT Astra Serif" w:hAnsi="PT Astra Serif"/>
                <w:iCs/>
              </w:rPr>
              <w:t>тыс</w:t>
            </w:r>
            <w:proofErr w:type="gramStart"/>
            <w:r w:rsidR="007C761E">
              <w:rPr>
                <w:rFonts w:ascii="PT Astra Serif" w:hAnsi="PT Astra Serif"/>
                <w:iCs/>
              </w:rPr>
              <w:t>.р</w:t>
            </w:r>
            <w:proofErr w:type="gramEnd"/>
            <w:r w:rsidR="007C761E">
              <w:rPr>
                <w:rFonts w:ascii="PT Astra Serif" w:hAnsi="PT Astra Serif"/>
                <w:iCs/>
              </w:rPr>
              <w:t>уб.</w:t>
            </w:r>
          </w:p>
          <w:p w:rsidR="004D1386" w:rsidRDefault="004D1386">
            <w:pPr>
              <w:widowControl w:val="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Cs/>
              </w:rPr>
              <w:t>2027 год- 2 452,00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Для реализации программы возможно привлечение </w:t>
            </w:r>
            <w:proofErr w:type="gramStart"/>
            <w:r>
              <w:rPr>
                <w:rFonts w:ascii="PT Astra Serif" w:hAnsi="PT Astra Serif"/>
              </w:rPr>
              <w:t>внебюджетных</w:t>
            </w:r>
            <w:proofErr w:type="gramEnd"/>
            <w:r>
              <w:rPr>
                <w:rFonts w:ascii="PT Astra Serif" w:hAnsi="PT Astra Serif"/>
              </w:rPr>
              <w:t xml:space="preserve"> средств.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  <w:spacing w:val="-6"/>
              </w:rPr>
              <w:t>Подпрограмма 1.</w:t>
            </w:r>
            <w:r>
              <w:rPr>
                <w:rFonts w:ascii="PT Astra Serif" w:hAnsi="PT Astra Serif"/>
                <w:bCs/>
                <w:spacing w:val="-6"/>
              </w:rPr>
              <w:t xml:space="preserve"> Организация мероприятий проводимых</w:t>
            </w:r>
            <w:r>
              <w:rPr>
                <w:rFonts w:ascii="PT Astra Serif" w:hAnsi="PT Astra Serif"/>
                <w:bCs/>
              </w:rPr>
              <w:t xml:space="preserve"> в целях эффективного учёта и распоряжения муниципальным имуществом, объектов недвижимого имущества имеющих признаки бесхозяйного </w:t>
            </w:r>
            <w:r>
              <w:rPr>
                <w:rFonts w:ascii="PT Astra Serif" w:hAnsi="PT Astra Serif"/>
                <w:bCs/>
              </w:rPr>
              <w:br w:type="textWrapping" w:clear="all"/>
              <w:t>и земельными участками в границах муниципального образования город Балаково: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 xml:space="preserve">Финансовое обеспечение составляет </w:t>
            </w:r>
            <w:r w:rsidR="00A72032">
              <w:rPr>
                <w:rFonts w:ascii="PT Astra Serif" w:hAnsi="PT Astra Serif"/>
              </w:rPr>
              <w:t>22 310</w:t>
            </w:r>
            <w:r w:rsidR="004D1386">
              <w:rPr>
                <w:rFonts w:ascii="PT Astra Serif" w:hAnsi="PT Astra Serif"/>
              </w:rPr>
              <w:t>,57</w:t>
            </w:r>
            <w:r>
              <w:rPr>
                <w:rFonts w:ascii="PT Astra Serif" w:hAnsi="PT Astra Serif"/>
              </w:rPr>
              <w:t xml:space="preserve">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уб., в том числе: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2014 год - 3 422,43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2015 год - 1 469,59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2016 год - 896,05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2017 год - 341,44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2018 год - 1 041,87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2019 год - 1 546,44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</w:rPr>
              <w:t>2020 год - 1 434,25 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2021 год –965,94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lastRenderedPageBreak/>
              <w:t>2022 год - 1 290,00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2023 год –837,56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уб.;</w:t>
            </w:r>
          </w:p>
          <w:p w:rsidR="00583D9F" w:rsidRDefault="00A72032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2024 год – 1 709,00</w:t>
            </w:r>
            <w:r w:rsidR="007C761E">
              <w:rPr>
                <w:rFonts w:ascii="PT Astra Serif" w:hAnsi="PT Astra Serif"/>
                <w:iCs/>
              </w:rPr>
              <w:t xml:space="preserve"> тыс</w:t>
            </w:r>
            <w:proofErr w:type="gramStart"/>
            <w:r w:rsidR="007C761E">
              <w:rPr>
                <w:rFonts w:ascii="PT Astra Serif" w:hAnsi="PT Astra Serif"/>
                <w:iCs/>
              </w:rPr>
              <w:t>.р</w:t>
            </w:r>
            <w:proofErr w:type="gramEnd"/>
            <w:r w:rsidR="007C761E">
              <w:rPr>
                <w:rFonts w:ascii="PT Astra Serif" w:hAnsi="PT Astra Serif"/>
                <w:iCs/>
              </w:rPr>
              <w:t>уб.;</w:t>
            </w:r>
          </w:p>
          <w:p w:rsidR="00583D9F" w:rsidRDefault="00A72032">
            <w:pPr>
              <w:widowControl w:val="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Cs/>
              </w:rPr>
              <w:t>2025 год – 2 452,00</w:t>
            </w:r>
            <w:r w:rsidR="007C761E">
              <w:rPr>
                <w:rFonts w:ascii="PT Astra Serif" w:hAnsi="PT Astra Serif"/>
                <w:iCs/>
              </w:rPr>
              <w:t xml:space="preserve"> тыс</w:t>
            </w:r>
            <w:proofErr w:type="gramStart"/>
            <w:r w:rsidR="007C761E">
              <w:rPr>
                <w:rFonts w:ascii="PT Astra Serif" w:hAnsi="PT Astra Serif"/>
                <w:iCs/>
              </w:rPr>
              <w:t>.р</w:t>
            </w:r>
            <w:proofErr w:type="gramEnd"/>
            <w:r w:rsidR="007C761E">
              <w:rPr>
                <w:rFonts w:ascii="PT Astra Serif" w:hAnsi="PT Astra Serif"/>
                <w:iCs/>
              </w:rPr>
              <w:t>уб.</w:t>
            </w:r>
            <w:r w:rsidR="007C761E">
              <w:rPr>
                <w:rFonts w:ascii="PT Astra Serif" w:hAnsi="PT Astra Serif"/>
                <w:i/>
              </w:rPr>
              <w:t xml:space="preserve">, </w:t>
            </w:r>
          </w:p>
          <w:p w:rsidR="00A72032" w:rsidRDefault="00A72032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2026 год – 2 452,00</w:t>
            </w:r>
            <w:r w:rsidR="007C761E">
              <w:rPr>
                <w:rFonts w:ascii="PT Astra Serif" w:hAnsi="PT Astra Serif"/>
                <w:iCs/>
              </w:rPr>
              <w:t xml:space="preserve"> тыс</w:t>
            </w:r>
            <w:proofErr w:type="gramStart"/>
            <w:r w:rsidR="007C761E">
              <w:rPr>
                <w:rFonts w:ascii="PT Astra Serif" w:hAnsi="PT Astra Serif"/>
                <w:iCs/>
              </w:rPr>
              <w:t>.р</w:t>
            </w:r>
            <w:proofErr w:type="gramEnd"/>
            <w:r w:rsidR="007C761E">
              <w:rPr>
                <w:rFonts w:ascii="PT Astra Serif" w:hAnsi="PT Astra Serif"/>
                <w:iCs/>
              </w:rPr>
              <w:t xml:space="preserve">уб., </w:t>
            </w:r>
          </w:p>
          <w:p w:rsidR="00583D9F" w:rsidRDefault="00A72032">
            <w:pPr>
              <w:widowControl w:val="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Cs/>
              </w:rPr>
              <w:t>2027 год – 2 452,00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 xml:space="preserve">уб., </w:t>
            </w:r>
            <w:r w:rsidR="007C761E">
              <w:rPr>
                <w:rFonts w:ascii="PT Astra Serif" w:hAnsi="PT Astra Serif"/>
                <w:iCs/>
              </w:rPr>
              <w:t>в том числе: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  <w:iCs/>
              </w:rPr>
            </w:pPr>
            <w:r>
              <w:rPr>
                <w:rFonts w:ascii="PT Astra Serif" w:hAnsi="PT Astra Serif"/>
                <w:iCs/>
              </w:rPr>
              <w:t xml:space="preserve">средства бюджета </w:t>
            </w:r>
            <w:r>
              <w:rPr>
                <w:rFonts w:ascii="PT Astra Serif" w:hAnsi="PT Astra Serif"/>
                <w:bCs/>
                <w:iCs/>
              </w:rPr>
              <w:t>муниципального образ</w:t>
            </w:r>
            <w:r w:rsidR="00A72032">
              <w:rPr>
                <w:rFonts w:ascii="PT Astra Serif" w:hAnsi="PT Astra Serif"/>
                <w:bCs/>
                <w:iCs/>
              </w:rPr>
              <w:t xml:space="preserve">ования город Балаково –15 260,57 </w:t>
            </w:r>
            <w:r>
              <w:rPr>
                <w:rFonts w:ascii="PT Astra Serif" w:hAnsi="PT Astra Serif"/>
                <w:bCs/>
                <w:iCs/>
              </w:rPr>
              <w:t>тыс</w:t>
            </w:r>
            <w:proofErr w:type="gramStart"/>
            <w:r>
              <w:rPr>
                <w:rFonts w:ascii="PT Astra Serif" w:hAnsi="PT Astra Serif"/>
                <w:bCs/>
                <w:iCs/>
              </w:rPr>
              <w:t>.р</w:t>
            </w:r>
            <w:proofErr w:type="gramEnd"/>
            <w:r>
              <w:rPr>
                <w:rFonts w:ascii="PT Astra Serif" w:hAnsi="PT Astra Serif"/>
                <w:bCs/>
                <w:iCs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Подпрограмма 2.</w:t>
            </w:r>
            <w:r>
              <w:rPr>
                <w:rFonts w:ascii="PT Astra Serif" w:hAnsi="PT Astra Serif"/>
                <w:bCs/>
              </w:rPr>
              <w:t>Модернизация и развитие транспортного комплекса муниципального образования город Балаково: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Объем финансирования составляет 465 500,00 тыс</w:t>
            </w:r>
            <w:proofErr w:type="gramStart"/>
            <w:r>
              <w:rPr>
                <w:rFonts w:ascii="PT Astra Serif" w:hAnsi="PT Astra Serif"/>
                <w:bCs/>
              </w:rPr>
              <w:t>.р</w:t>
            </w:r>
            <w:proofErr w:type="gramEnd"/>
            <w:r>
              <w:rPr>
                <w:rFonts w:ascii="PT Astra Serif" w:hAnsi="PT Astra Serif"/>
                <w:bCs/>
              </w:rPr>
              <w:t xml:space="preserve">уб., </w:t>
            </w:r>
            <w:r>
              <w:rPr>
                <w:rFonts w:ascii="PT Astra Serif" w:hAnsi="PT Astra Serif"/>
                <w:bCs/>
              </w:rPr>
              <w:br w:type="textWrapping" w:clear="all"/>
              <w:t>из них: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  <w:iCs/>
              </w:rPr>
            </w:pPr>
            <w:r>
              <w:rPr>
                <w:rFonts w:ascii="PT Astra Serif" w:hAnsi="PT Astra Serif"/>
                <w:bCs/>
                <w:iCs/>
              </w:rPr>
              <w:t>- средства федерального бюджета - 7 140,00 тыс</w:t>
            </w:r>
            <w:proofErr w:type="gramStart"/>
            <w:r>
              <w:rPr>
                <w:rFonts w:ascii="PT Astra Serif" w:hAnsi="PT Astra Serif"/>
                <w:bCs/>
                <w:iCs/>
              </w:rPr>
              <w:t>.р</w:t>
            </w:r>
            <w:proofErr w:type="gramEnd"/>
            <w:r>
              <w:rPr>
                <w:rFonts w:ascii="PT Astra Serif" w:hAnsi="PT Astra Serif"/>
                <w:bCs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  <w:iCs/>
              </w:rPr>
            </w:pPr>
            <w:r>
              <w:rPr>
                <w:rFonts w:ascii="PT Astra Serif" w:hAnsi="PT Astra Serif"/>
                <w:bCs/>
                <w:iCs/>
              </w:rPr>
              <w:t>- средства областного бюджета- 307 000,00 тыс</w:t>
            </w:r>
            <w:proofErr w:type="gramStart"/>
            <w:r>
              <w:rPr>
                <w:rFonts w:ascii="PT Astra Serif" w:hAnsi="PT Astra Serif"/>
                <w:bCs/>
                <w:iCs/>
              </w:rPr>
              <w:t>.р</w:t>
            </w:r>
            <w:proofErr w:type="gramEnd"/>
            <w:r>
              <w:rPr>
                <w:rFonts w:ascii="PT Astra Serif" w:hAnsi="PT Astra Serif"/>
                <w:bCs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  <w:iCs/>
              </w:rPr>
            </w:pPr>
            <w:r>
              <w:rPr>
                <w:rFonts w:ascii="PT Astra Serif" w:hAnsi="PT Astra Serif"/>
                <w:bCs/>
                <w:iCs/>
              </w:rPr>
              <w:t>- средства бюджета муниципального образования город Балаково - 151 360,00 тыс</w:t>
            </w:r>
            <w:proofErr w:type="gramStart"/>
            <w:r>
              <w:rPr>
                <w:rFonts w:ascii="PT Astra Serif" w:hAnsi="PT Astra Serif"/>
                <w:bCs/>
                <w:iCs/>
              </w:rPr>
              <w:t>.р</w:t>
            </w:r>
            <w:proofErr w:type="gramEnd"/>
            <w:r>
              <w:rPr>
                <w:rFonts w:ascii="PT Astra Serif" w:hAnsi="PT Astra Serif"/>
                <w:bCs/>
                <w:iCs/>
              </w:rPr>
              <w:t>уб.,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в том числе: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2017 год - 8500,00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уб., в том числе: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- средства федерального бюджета - 7 140,00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 xml:space="preserve">- средства бюджета </w:t>
            </w:r>
            <w:r>
              <w:rPr>
                <w:rFonts w:ascii="PT Astra Serif" w:hAnsi="PT Astra Serif"/>
                <w:bCs/>
                <w:iCs/>
              </w:rPr>
              <w:t xml:space="preserve">муниципального образования город Балаково </w:t>
            </w:r>
            <w:r>
              <w:rPr>
                <w:rFonts w:ascii="PT Astra Serif" w:hAnsi="PT Astra Serif"/>
                <w:iCs/>
              </w:rPr>
              <w:t>- 1 360,00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2018 год - 0тыс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2019 год - 0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2020 год - 0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2021 год - 0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2022 год - 0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2023 год - 0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Cs/>
              </w:rPr>
              <w:t>2024 год –457 000,00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  <w:r>
              <w:rPr>
                <w:rFonts w:ascii="PT Astra Serif" w:hAnsi="PT Astra Serif"/>
              </w:rPr>
              <w:t xml:space="preserve">в том числе: 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</w:rPr>
              <w:t xml:space="preserve">-307 000,00 </w:t>
            </w:r>
            <w:proofErr w:type="spellStart"/>
            <w:r>
              <w:rPr>
                <w:rFonts w:ascii="PT Astra Serif" w:hAnsi="PT Astra Serif"/>
              </w:rPr>
              <w:t>тыс</w:t>
            </w:r>
            <w:proofErr w:type="gramStart"/>
            <w:r>
              <w:rPr>
                <w:rFonts w:ascii="PT Astra Serif" w:hAnsi="PT Astra Serif"/>
              </w:rPr>
              <w:t>.р</w:t>
            </w:r>
            <w:proofErr w:type="gramEnd"/>
            <w:r>
              <w:rPr>
                <w:rFonts w:ascii="PT Astra Serif" w:hAnsi="PT Astra Serif"/>
              </w:rPr>
              <w:t>уб</w:t>
            </w:r>
            <w:proofErr w:type="spellEnd"/>
            <w:r>
              <w:rPr>
                <w:rFonts w:ascii="PT Astra Serif" w:hAnsi="PT Astra Serif"/>
              </w:rPr>
              <w:t>(</w:t>
            </w:r>
            <w:r>
              <w:rPr>
                <w:rFonts w:ascii="PT Astra Serif" w:hAnsi="PT Astra Serif"/>
                <w:iCs/>
              </w:rPr>
              <w:t>средства областного бюджета;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- 150 000,00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уб.средства бюджета муниципального образования город Балаково.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 xml:space="preserve">2025 год - 0 </w:t>
            </w:r>
            <w:proofErr w:type="spellStart"/>
            <w:r>
              <w:rPr>
                <w:rFonts w:ascii="PT Astra Serif" w:hAnsi="PT Astra Serif"/>
                <w:iCs/>
              </w:rPr>
              <w:t>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</w:t>
            </w:r>
            <w:proofErr w:type="spellEnd"/>
            <w:r>
              <w:rPr>
                <w:rFonts w:ascii="PT Astra Serif" w:hAnsi="PT Astra Serif"/>
                <w:iCs/>
              </w:rPr>
              <w:t>;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iCs/>
              </w:rPr>
              <w:t>2026 год – 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  <w:r w:rsidR="00527978">
              <w:rPr>
                <w:rFonts w:ascii="PT Astra Serif" w:hAnsi="PT Astra Serif"/>
                <w:iCs/>
              </w:rPr>
              <w:t>;</w:t>
            </w:r>
          </w:p>
          <w:p w:rsidR="00527978" w:rsidRDefault="00527978">
            <w:pPr>
              <w:widowControl w:val="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Cs/>
              </w:rPr>
              <w:t>2027 год – 0 тыс</w:t>
            </w:r>
            <w:proofErr w:type="gramStart"/>
            <w:r>
              <w:rPr>
                <w:rFonts w:ascii="PT Astra Serif" w:hAnsi="PT Astra Serif"/>
                <w:iCs/>
              </w:rPr>
              <w:t>.р</w:t>
            </w:r>
            <w:proofErr w:type="gramEnd"/>
            <w:r>
              <w:rPr>
                <w:rFonts w:ascii="PT Astra Serif" w:hAnsi="PT Astra Serif"/>
                <w:iCs/>
              </w:rPr>
              <w:t>уб.</w:t>
            </w:r>
          </w:p>
        </w:tc>
      </w:tr>
      <w:tr w:rsidR="00583D9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1. Увеличение количества сформированных земельных участков для оформления в </w:t>
            </w:r>
            <w:proofErr w:type="spellStart"/>
            <w:r>
              <w:rPr>
                <w:rFonts w:ascii="PT Astra Serif" w:hAnsi="PT Astra Serif"/>
              </w:rPr>
              <w:t>общедолевую</w:t>
            </w:r>
            <w:proofErr w:type="spellEnd"/>
            <w:r>
              <w:rPr>
                <w:rFonts w:ascii="PT Astra Serif" w:hAnsi="PT Astra Serif"/>
              </w:rPr>
              <w:t xml:space="preserve"> собственность под многоквартирными домами - 30.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 Увеличение количества сформированных земельных участков с целью вовлечения в </w:t>
            </w:r>
            <w:proofErr w:type="gramStart"/>
            <w:r>
              <w:rPr>
                <w:rFonts w:ascii="PT Astra Serif" w:hAnsi="PT Astra Serif"/>
              </w:rPr>
              <w:t>хозяйственный</w:t>
            </w:r>
            <w:proofErr w:type="gramEnd"/>
            <w:r>
              <w:rPr>
                <w:rFonts w:ascii="PT Astra Serif" w:hAnsi="PT Astra Serif"/>
              </w:rPr>
              <w:t xml:space="preserve"> оборот-1531.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3. Благоустройство на </w:t>
            </w:r>
            <w:proofErr w:type="gramStart"/>
            <w:r>
              <w:rPr>
                <w:rFonts w:ascii="PT Astra Serif" w:hAnsi="PT Astra Serif"/>
              </w:rPr>
              <w:t>внутриквартальных</w:t>
            </w:r>
            <w:proofErr w:type="gramEnd"/>
            <w:r>
              <w:rPr>
                <w:rFonts w:ascii="PT Astra Serif" w:hAnsi="PT Astra Serif"/>
              </w:rPr>
              <w:t xml:space="preserve"> территориях-10.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4. Оформление в муниципальную собственность ОКС - </w:t>
            </w:r>
            <w:r>
              <w:rPr>
                <w:rFonts w:ascii="PT Astra Serif" w:hAnsi="PT Astra Serif"/>
              </w:rPr>
              <w:br w:type="textWrapping" w:clear="all"/>
              <w:t xml:space="preserve">с целью вовлечения в </w:t>
            </w:r>
            <w:proofErr w:type="gramStart"/>
            <w:r>
              <w:rPr>
                <w:rFonts w:ascii="PT Astra Serif" w:hAnsi="PT Astra Serif"/>
              </w:rPr>
              <w:t>хозяйственный</w:t>
            </w:r>
            <w:proofErr w:type="gramEnd"/>
            <w:r>
              <w:rPr>
                <w:rFonts w:ascii="PT Astra Serif" w:hAnsi="PT Astra Serif"/>
              </w:rPr>
              <w:t xml:space="preserve"> оборот-2179.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5. Приобретение автобусов для перевозки лиц </w:t>
            </w:r>
            <w:r>
              <w:rPr>
                <w:rFonts w:ascii="PT Astra Serif" w:hAnsi="PT Astra Serif"/>
              </w:rPr>
              <w:br w:type="textWrapping" w:clear="all"/>
              <w:t>с ограниченными возможностями – 1шт.</w:t>
            </w:r>
          </w:p>
          <w:p w:rsidR="00583D9F" w:rsidRDefault="007C761E">
            <w:pPr>
              <w:widowControl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 Приобретение электробусов – 12 шт.</w:t>
            </w:r>
          </w:p>
        </w:tc>
      </w:tr>
    </w:tbl>
    <w:p w:rsidR="00583D9F" w:rsidRDefault="00583D9F" w:rsidP="00527978">
      <w:pPr>
        <w:widowControl w:val="0"/>
        <w:tabs>
          <w:tab w:val="num" w:pos="0"/>
          <w:tab w:val="left" w:pos="432"/>
        </w:tabs>
        <w:outlineLvl w:val="0"/>
        <w:rPr>
          <w:rFonts w:ascii="PT Astra Serif" w:hAnsi="PT Astra Serif"/>
          <w:b/>
          <w:bCs/>
        </w:rPr>
      </w:pPr>
    </w:p>
    <w:sectPr w:rsidR="00583D9F" w:rsidSect="00527978">
      <w:pgSz w:w="11906" w:h="16838"/>
      <w:pgMar w:top="1134" w:right="1134" w:bottom="426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D9F" w:rsidRDefault="007C761E">
      <w:r>
        <w:separator/>
      </w:r>
    </w:p>
  </w:endnote>
  <w:endnote w:type="continuationSeparator" w:id="1">
    <w:p w:rsidR="00583D9F" w:rsidRDefault="007C7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D9F" w:rsidRDefault="007C761E">
      <w:r>
        <w:separator/>
      </w:r>
    </w:p>
  </w:footnote>
  <w:footnote w:type="continuationSeparator" w:id="1">
    <w:p w:rsidR="00583D9F" w:rsidRDefault="007C76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8405E"/>
    <w:multiLevelType w:val="hybridMultilevel"/>
    <w:tmpl w:val="1B0AD77C"/>
    <w:lvl w:ilvl="0" w:tplc="2BFA9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2EA3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1216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58C8E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5414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B466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6C2F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A8C6E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C213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53E66318"/>
    <w:multiLevelType w:val="hybridMultilevel"/>
    <w:tmpl w:val="ADDC76A0"/>
    <w:lvl w:ilvl="0" w:tplc="32B0D8EE">
      <w:start w:val="1"/>
      <w:numFmt w:val="decimal"/>
      <w:lvlText w:val="%1."/>
      <w:lvlJc w:val="left"/>
      <w:pPr>
        <w:ind w:left="720" w:hanging="360"/>
      </w:pPr>
    </w:lvl>
    <w:lvl w:ilvl="1" w:tplc="BECC3AE8">
      <w:start w:val="1"/>
      <w:numFmt w:val="lowerLetter"/>
      <w:lvlText w:val="%2."/>
      <w:lvlJc w:val="left"/>
      <w:pPr>
        <w:ind w:left="1440" w:hanging="360"/>
      </w:pPr>
    </w:lvl>
    <w:lvl w:ilvl="2" w:tplc="5C6AC12E">
      <w:start w:val="1"/>
      <w:numFmt w:val="lowerRoman"/>
      <w:lvlText w:val="%3."/>
      <w:lvlJc w:val="right"/>
      <w:pPr>
        <w:ind w:left="2160" w:hanging="180"/>
      </w:pPr>
    </w:lvl>
    <w:lvl w:ilvl="3" w:tplc="AD201A90">
      <w:start w:val="1"/>
      <w:numFmt w:val="decimal"/>
      <w:lvlText w:val="%4."/>
      <w:lvlJc w:val="left"/>
      <w:pPr>
        <w:ind w:left="2880" w:hanging="360"/>
      </w:pPr>
    </w:lvl>
    <w:lvl w:ilvl="4" w:tplc="766A65DE">
      <w:start w:val="1"/>
      <w:numFmt w:val="lowerLetter"/>
      <w:lvlText w:val="%5."/>
      <w:lvlJc w:val="left"/>
      <w:pPr>
        <w:ind w:left="3600" w:hanging="360"/>
      </w:pPr>
    </w:lvl>
    <w:lvl w:ilvl="5" w:tplc="877C0802">
      <w:start w:val="1"/>
      <w:numFmt w:val="lowerRoman"/>
      <w:lvlText w:val="%6."/>
      <w:lvlJc w:val="right"/>
      <w:pPr>
        <w:ind w:left="4320" w:hanging="180"/>
      </w:pPr>
    </w:lvl>
    <w:lvl w:ilvl="6" w:tplc="8F960240">
      <w:start w:val="1"/>
      <w:numFmt w:val="decimal"/>
      <w:lvlText w:val="%7."/>
      <w:lvlJc w:val="left"/>
      <w:pPr>
        <w:ind w:left="5040" w:hanging="360"/>
      </w:pPr>
    </w:lvl>
    <w:lvl w:ilvl="7" w:tplc="8B3AA8A2">
      <w:start w:val="1"/>
      <w:numFmt w:val="lowerLetter"/>
      <w:lvlText w:val="%8."/>
      <w:lvlJc w:val="left"/>
      <w:pPr>
        <w:ind w:left="5760" w:hanging="360"/>
      </w:pPr>
    </w:lvl>
    <w:lvl w:ilvl="8" w:tplc="DD1AA83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5583B"/>
    <w:multiLevelType w:val="hybridMultilevel"/>
    <w:tmpl w:val="25A463F0"/>
    <w:lvl w:ilvl="0" w:tplc="6234CA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0D8B3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C250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83ADA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648D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A0C0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98C7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4E5F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CAC55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7A7233CC"/>
    <w:multiLevelType w:val="hybridMultilevel"/>
    <w:tmpl w:val="E2A469B4"/>
    <w:lvl w:ilvl="0" w:tplc="B3900CDA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 w:tplc="817A880C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 w:tplc="AB80C7D6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 w:tplc="D92C1AF6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 w:tplc="D2AA5FDE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 w:tplc="37EE0A38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 w:tplc="7BD2A3D2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 w:tplc="45A078DC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 w:tplc="037AABE0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D9F"/>
    <w:rsid w:val="000B0628"/>
    <w:rsid w:val="004D1386"/>
    <w:rsid w:val="00527978"/>
    <w:rsid w:val="00583D9F"/>
    <w:rsid w:val="007C761E"/>
    <w:rsid w:val="00A72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9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83D9F"/>
    <w:pPr>
      <w:tabs>
        <w:tab w:val="left" w:pos="432"/>
      </w:tabs>
      <w:spacing w:before="108" w:after="108"/>
      <w:ind w:left="432" w:hanging="432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qFormat/>
    <w:rsid w:val="00583D9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583D9F"/>
    <w:pPr>
      <w:keepNext/>
      <w:tabs>
        <w:tab w:val="left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83D9F"/>
    <w:pPr>
      <w:keepNext/>
      <w:tabs>
        <w:tab w:val="left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583D9F"/>
    <w:pPr>
      <w:tabs>
        <w:tab w:val="left" w:pos="144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83D9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83D9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83D9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83D9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83D9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83D9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83D9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83D9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83D9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83D9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83D9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83D9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83D9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83D9F"/>
    <w:pPr>
      <w:ind w:left="720"/>
      <w:contextualSpacing/>
    </w:pPr>
  </w:style>
  <w:style w:type="paragraph" w:styleId="a4">
    <w:name w:val="No Spacing"/>
    <w:uiPriority w:val="1"/>
    <w:qFormat/>
    <w:rsid w:val="00583D9F"/>
  </w:style>
  <w:style w:type="paragraph" w:styleId="a5">
    <w:name w:val="Title"/>
    <w:basedOn w:val="a"/>
    <w:next w:val="a"/>
    <w:link w:val="a6"/>
    <w:qFormat/>
    <w:rsid w:val="00583D9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sz w:val="52"/>
      <w:szCs w:val="52"/>
      <w:lang w:eastAsia="en-US"/>
    </w:rPr>
  </w:style>
  <w:style w:type="paragraph" w:styleId="a7">
    <w:name w:val="Subtitle"/>
    <w:basedOn w:val="a"/>
    <w:next w:val="a"/>
    <w:link w:val="a8"/>
    <w:qFormat/>
    <w:rsid w:val="00583D9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83D9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83D9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83D9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83D9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83D9F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583D9F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583D9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83D9F"/>
  </w:style>
  <w:style w:type="table" w:styleId="ab">
    <w:name w:val="Table Grid"/>
    <w:basedOn w:val="a1"/>
    <w:rsid w:val="00583D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83D9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83D9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83D9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83D9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83D9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83D9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83D9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83D9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83D9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83D9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83D9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83D9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83D9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83D9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83D9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83D9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83D9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83D9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83D9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83D9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83D9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83D9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83D9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83D9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83D9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83D9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83D9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83D9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83D9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83D9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83D9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83D9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83D9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83D9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83D9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83D9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83D9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83D9F"/>
    <w:rPr>
      <w:rFonts w:ascii="Times New Roman" w:hAnsi="Times New Roman" w:cs="Times New Roman"/>
      <w:color w:val="0000FF"/>
      <w:u w:val="single"/>
    </w:rPr>
  </w:style>
  <w:style w:type="paragraph" w:styleId="ad">
    <w:name w:val="footnote text"/>
    <w:basedOn w:val="a"/>
    <w:link w:val="ae"/>
    <w:rsid w:val="00583D9F"/>
    <w:rPr>
      <w:sz w:val="20"/>
      <w:szCs w:val="20"/>
    </w:rPr>
  </w:style>
  <w:style w:type="character" w:styleId="af">
    <w:name w:val="footnote reference"/>
    <w:uiPriority w:val="99"/>
    <w:unhideWhenUsed/>
    <w:rsid w:val="00583D9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83D9F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83D9F"/>
    <w:rPr>
      <w:sz w:val="20"/>
    </w:rPr>
  </w:style>
  <w:style w:type="character" w:styleId="af2">
    <w:name w:val="endnote reference"/>
    <w:uiPriority w:val="99"/>
    <w:semiHidden/>
    <w:unhideWhenUsed/>
    <w:rsid w:val="00583D9F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83D9F"/>
    <w:pPr>
      <w:spacing w:after="57"/>
    </w:pPr>
  </w:style>
  <w:style w:type="paragraph" w:styleId="23">
    <w:name w:val="toc 2"/>
    <w:basedOn w:val="a"/>
    <w:next w:val="a"/>
    <w:uiPriority w:val="39"/>
    <w:unhideWhenUsed/>
    <w:rsid w:val="00583D9F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83D9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83D9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83D9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83D9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83D9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83D9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83D9F"/>
    <w:pPr>
      <w:spacing w:after="57"/>
      <w:ind w:left="2268"/>
    </w:pPr>
  </w:style>
  <w:style w:type="paragraph" w:styleId="af3">
    <w:name w:val="TOC Heading"/>
    <w:uiPriority w:val="39"/>
    <w:unhideWhenUsed/>
    <w:rsid w:val="00583D9F"/>
  </w:style>
  <w:style w:type="paragraph" w:styleId="af4">
    <w:name w:val="table of figures"/>
    <w:basedOn w:val="a"/>
    <w:next w:val="a"/>
    <w:uiPriority w:val="99"/>
    <w:unhideWhenUsed/>
    <w:rsid w:val="00583D9F"/>
  </w:style>
  <w:style w:type="character" w:styleId="af5">
    <w:name w:val="FollowedHyperlink"/>
    <w:rsid w:val="00583D9F"/>
    <w:rPr>
      <w:color w:val="800080"/>
      <w:u w:val="single"/>
    </w:rPr>
  </w:style>
  <w:style w:type="paragraph" w:styleId="af6">
    <w:name w:val="Normal (Web)"/>
    <w:basedOn w:val="a"/>
    <w:rsid w:val="00583D9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7">
    <w:name w:val="header"/>
    <w:basedOn w:val="a"/>
    <w:link w:val="af8"/>
    <w:rsid w:val="00583D9F"/>
    <w:rPr>
      <w:b/>
      <w:bCs/>
      <w:color w:val="000000"/>
    </w:rPr>
  </w:style>
  <w:style w:type="paragraph" w:styleId="af9">
    <w:name w:val="footer"/>
    <w:basedOn w:val="a"/>
    <w:link w:val="afa"/>
    <w:rsid w:val="00583D9F"/>
    <w:pPr>
      <w:tabs>
        <w:tab w:val="center" w:pos="4677"/>
        <w:tab w:val="right" w:pos="9355"/>
      </w:tabs>
    </w:pPr>
  </w:style>
  <w:style w:type="paragraph" w:styleId="afb">
    <w:name w:val="caption"/>
    <w:basedOn w:val="a"/>
    <w:qFormat/>
    <w:rsid w:val="00583D9F"/>
    <w:pPr>
      <w:suppressLineNumbers/>
      <w:spacing w:before="120" w:after="120"/>
    </w:pPr>
    <w:rPr>
      <w:rFonts w:cs="Mangal"/>
      <w:i/>
      <w:iCs/>
    </w:rPr>
  </w:style>
  <w:style w:type="paragraph" w:styleId="afc">
    <w:name w:val="Body Text"/>
    <w:basedOn w:val="a"/>
    <w:link w:val="afd"/>
    <w:rsid w:val="00583D9F"/>
    <w:pPr>
      <w:spacing w:after="120"/>
    </w:pPr>
  </w:style>
  <w:style w:type="paragraph" w:styleId="afe">
    <w:name w:val="List"/>
    <w:basedOn w:val="afc"/>
    <w:rsid w:val="00583D9F"/>
    <w:rPr>
      <w:rFonts w:ascii="Arial" w:hAnsi="Arial" w:cs="Tahoma"/>
    </w:rPr>
  </w:style>
  <w:style w:type="paragraph" w:styleId="aff">
    <w:name w:val="Body Text Indent"/>
    <w:basedOn w:val="a"/>
    <w:link w:val="aff0"/>
    <w:rsid w:val="00583D9F"/>
    <w:pPr>
      <w:spacing w:after="120"/>
      <w:ind w:left="283"/>
    </w:pPr>
  </w:style>
  <w:style w:type="paragraph" w:styleId="aff1">
    <w:name w:val="Balloon Text"/>
    <w:basedOn w:val="a"/>
    <w:link w:val="aff2"/>
    <w:rsid w:val="00583D9F"/>
    <w:rPr>
      <w:rFonts w:ascii="Tahoma" w:hAnsi="Tahoma" w:cs="Tahoma"/>
      <w:sz w:val="16"/>
      <w:szCs w:val="16"/>
    </w:rPr>
  </w:style>
  <w:style w:type="paragraph" w:customStyle="1" w:styleId="aff3">
    <w:name w:val="Заголовок"/>
    <w:basedOn w:val="a"/>
    <w:next w:val="afc"/>
    <w:rsid w:val="00583D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32">
    <w:name w:val="Указатель3"/>
    <w:basedOn w:val="a"/>
    <w:rsid w:val="00583D9F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583D9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5">
    <w:name w:val="Указатель2"/>
    <w:basedOn w:val="a"/>
    <w:rsid w:val="00583D9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583D9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583D9F"/>
    <w:pPr>
      <w:suppressLineNumbers/>
    </w:pPr>
    <w:rPr>
      <w:rFonts w:ascii="Arial" w:hAnsi="Arial" w:cs="Tahoma"/>
    </w:rPr>
  </w:style>
  <w:style w:type="paragraph" w:customStyle="1" w:styleId="aff4">
    <w:name w:val="Таблицы (моноширинный)"/>
    <w:basedOn w:val="a"/>
    <w:next w:val="a"/>
    <w:rsid w:val="00583D9F"/>
    <w:pPr>
      <w:widowControl w:val="0"/>
      <w:jc w:val="both"/>
    </w:pPr>
    <w:rPr>
      <w:rFonts w:ascii="Courier New" w:hAnsi="Courier New" w:cs="Courier New"/>
      <w:sz w:val="26"/>
      <w:szCs w:val="26"/>
    </w:rPr>
  </w:style>
  <w:style w:type="paragraph" w:customStyle="1" w:styleId="14">
    <w:name w:val="Текст1"/>
    <w:basedOn w:val="a"/>
    <w:rsid w:val="00583D9F"/>
    <w:rPr>
      <w:rFonts w:ascii="Courier New" w:hAnsi="Courier New" w:cs="Courier New"/>
      <w:sz w:val="20"/>
      <w:szCs w:val="20"/>
    </w:rPr>
  </w:style>
  <w:style w:type="paragraph" w:customStyle="1" w:styleId="doctxt">
    <w:name w:val="doctxt"/>
    <w:basedOn w:val="a"/>
    <w:rsid w:val="00583D9F"/>
    <w:pPr>
      <w:spacing w:before="45"/>
      <w:ind w:firstLine="300"/>
      <w:jc w:val="both"/>
    </w:pPr>
    <w:rPr>
      <w:rFonts w:ascii="Tahoma" w:hAnsi="Tahoma" w:cs="Tahoma"/>
      <w:sz w:val="20"/>
      <w:szCs w:val="20"/>
    </w:rPr>
  </w:style>
  <w:style w:type="paragraph" w:customStyle="1" w:styleId="Pa4">
    <w:name w:val="Pa4"/>
    <w:basedOn w:val="a"/>
    <w:next w:val="a"/>
    <w:rsid w:val="00583D9F"/>
    <w:pPr>
      <w:widowControl w:val="0"/>
      <w:spacing w:line="181" w:lineRule="atLeast"/>
    </w:pPr>
    <w:rPr>
      <w:rFonts w:ascii="Arial" w:hAnsi="Arial" w:cs="Arial"/>
    </w:rPr>
  </w:style>
  <w:style w:type="paragraph" w:customStyle="1" w:styleId="Pa11">
    <w:name w:val="Pa11"/>
    <w:basedOn w:val="a"/>
    <w:next w:val="a"/>
    <w:rsid w:val="00583D9F"/>
    <w:pPr>
      <w:widowControl w:val="0"/>
      <w:spacing w:line="181" w:lineRule="atLeast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583D9F"/>
    <w:pPr>
      <w:ind w:left="4956" w:hanging="4956"/>
      <w:jc w:val="both"/>
    </w:pPr>
    <w:rPr>
      <w:color w:val="000000"/>
    </w:rPr>
  </w:style>
  <w:style w:type="paragraph" w:customStyle="1" w:styleId="ConsPlusNormal">
    <w:name w:val="ConsPlusNormal"/>
    <w:rsid w:val="00583D9F"/>
    <w:pPr>
      <w:widowControl w:val="0"/>
      <w:ind w:firstLine="720"/>
    </w:pPr>
    <w:rPr>
      <w:rFonts w:ascii="Arial" w:eastAsia="Arial" w:hAnsi="Arial" w:cs="Arial"/>
    </w:rPr>
  </w:style>
  <w:style w:type="paragraph" w:customStyle="1" w:styleId="210">
    <w:name w:val="Основной текст с отступом 21"/>
    <w:basedOn w:val="a"/>
    <w:rsid w:val="00583D9F"/>
    <w:pPr>
      <w:spacing w:after="120" w:line="480" w:lineRule="auto"/>
      <w:ind w:left="283"/>
    </w:pPr>
  </w:style>
  <w:style w:type="paragraph" w:customStyle="1" w:styleId="copy1">
    <w:name w:val="copy1"/>
    <w:basedOn w:val="a"/>
    <w:rsid w:val="00583D9F"/>
    <w:pPr>
      <w:spacing w:before="280" w:after="280"/>
    </w:pPr>
    <w:rPr>
      <w:rFonts w:ascii="Helvetica" w:hAnsi="Helvetica" w:cs="Helvetica"/>
      <w:color w:val="C9DCFA"/>
      <w:sz w:val="14"/>
      <w:szCs w:val="14"/>
    </w:rPr>
  </w:style>
  <w:style w:type="paragraph" w:customStyle="1" w:styleId="aff5">
    <w:name w:val="Прижатый влево"/>
    <w:basedOn w:val="a"/>
    <w:next w:val="a"/>
    <w:rsid w:val="00583D9F"/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583D9F"/>
    <w:pPr>
      <w:widowControl w:val="0"/>
      <w:ind w:right="19772"/>
    </w:pPr>
    <w:rPr>
      <w:rFonts w:ascii="Courier New" w:eastAsia="Arial" w:hAnsi="Courier New" w:cs="Courier New"/>
    </w:rPr>
  </w:style>
  <w:style w:type="paragraph" w:customStyle="1" w:styleId="ConsNormal">
    <w:name w:val="ConsNormal"/>
    <w:rsid w:val="00583D9F"/>
    <w:pPr>
      <w:widowControl w:val="0"/>
      <w:ind w:right="19772" w:firstLine="720"/>
    </w:pPr>
    <w:rPr>
      <w:rFonts w:ascii="Arial" w:eastAsia="Arial" w:hAnsi="Arial" w:cs="Arial"/>
    </w:rPr>
  </w:style>
  <w:style w:type="paragraph" w:customStyle="1" w:styleId="AAA">
    <w:name w:val="! AAA !"/>
    <w:rsid w:val="00583D9F"/>
    <w:pPr>
      <w:spacing w:after="120"/>
      <w:jc w:val="both"/>
    </w:pPr>
    <w:rPr>
      <w:rFonts w:eastAsia="Arial"/>
      <w:sz w:val="24"/>
      <w:szCs w:val="16"/>
    </w:rPr>
  </w:style>
  <w:style w:type="paragraph" w:customStyle="1" w:styleId="Normal1">
    <w:name w:val="Normal1"/>
    <w:rsid w:val="00583D9F"/>
    <w:rPr>
      <w:rFonts w:eastAsia="Arial"/>
      <w:color w:val="000000"/>
      <w:sz w:val="24"/>
      <w:szCs w:val="24"/>
    </w:rPr>
  </w:style>
  <w:style w:type="paragraph" w:customStyle="1" w:styleId="aff6">
    <w:name w:val="Знак"/>
    <w:basedOn w:val="a"/>
    <w:rsid w:val="00583D9F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f7">
    <w:name w:val="Содержимое таблицы"/>
    <w:basedOn w:val="a"/>
    <w:rsid w:val="00583D9F"/>
    <w:pPr>
      <w:suppressLineNumbers/>
    </w:pPr>
  </w:style>
  <w:style w:type="paragraph" w:customStyle="1" w:styleId="aff8">
    <w:name w:val="Заголовок таблицы"/>
    <w:basedOn w:val="aff7"/>
    <w:rsid w:val="00583D9F"/>
    <w:pPr>
      <w:jc w:val="center"/>
    </w:pPr>
    <w:rPr>
      <w:b/>
      <w:bCs/>
    </w:rPr>
  </w:style>
  <w:style w:type="paragraph" w:customStyle="1" w:styleId="aff9">
    <w:name w:val="Содержимое врезки"/>
    <w:basedOn w:val="afc"/>
    <w:rsid w:val="00583D9F"/>
  </w:style>
  <w:style w:type="paragraph" w:customStyle="1" w:styleId="affa">
    <w:name w:val="Комментарий"/>
    <w:basedOn w:val="a"/>
    <w:next w:val="a"/>
    <w:rsid w:val="00583D9F"/>
    <w:pPr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26">
    <w:name w:val="Текст2"/>
    <w:basedOn w:val="a"/>
    <w:rsid w:val="00583D9F"/>
    <w:rPr>
      <w:rFonts w:ascii="Courier New" w:hAnsi="Courier New" w:cs="Courier New"/>
      <w:sz w:val="20"/>
      <w:szCs w:val="20"/>
    </w:rPr>
  </w:style>
  <w:style w:type="paragraph" w:customStyle="1" w:styleId="affb">
    <w:name w:val="Нормальный (таблица)"/>
    <w:basedOn w:val="a"/>
    <w:next w:val="a"/>
    <w:rsid w:val="00583D9F"/>
    <w:pPr>
      <w:widowControl w:val="0"/>
      <w:jc w:val="both"/>
    </w:pPr>
    <w:rPr>
      <w:rFonts w:ascii="Arial" w:hAnsi="Arial" w:cs="Arial"/>
    </w:rPr>
  </w:style>
  <w:style w:type="character" w:customStyle="1" w:styleId="WW8Num2z0">
    <w:name w:val="WW8Num2z0"/>
    <w:rsid w:val="00583D9F"/>
    <w:rPr>
      <w:rFonts w:ascii="Times New Roman" w:hAnsi="Times New Roman" w:cs="Times New Roman"/>
    </w:rPr>
  </w:style>
  <w:style w:type="character" w:customStyle="1" w:styleId="WW8Num3z0">
    <w:name w:val="WW8Num3z0"/>
    <w:rsid w:val="00583D9F"/>
    <w:rPr>
      <w:rFonts w:ascii="Times New Roman" w:hAnsi="Times New Roman" w:cs="Times New Roman"/>
    </w:rPr>
  </w:style>
  <w:style w:type="character" w:customStyle="1" w:styleId="WW8Num4z0">
    <w:name w:val="WW8Num4z0"/>
    <w:rsid w:val="00583D9F"/>
    <w:rPr>
      <w:rFonts w:ascii="Times New Roman" w:hAnsi="Times New Roman" w:cs="Times New Roman"/>
    </w:rPr>
  </w:style>
  <w:style w:type="character" w:customStyle="1" w:styleId="WW8Num5z1">
    <w:name w:val="WW8Num5z1"/>
    <w:rsid w:val="00583D9F"/>
    <w:rPr>
      <w:b/>
    </w:rPr>
  </w:style>
  <w:style w:type="character" w:customStyle="1" w:styleId="WW8Num6z0">
    <w:name w:val="WW8Num6z0"/>
    <w:rsid w:val="00583D9F"/>
    <w:rPr>
      <w:rFonts w:ascii="Times New Roman" w:hAnsi="Times New Roman" w:cs="Times New Roman"/>
    </w:rPr>
  </w:style>
  <w:style w:type="character" w:customStyle="1" w:styleId="33">
    <w:name w:val="Основной шрифт абзаца3"/>
    <w:rsid w:val="00583D9F"/>
  </w:style>
  <w:style w:type="character" w:customStyle="1" w:styleId="WW8Num7z0">
    <w:name w:val="WW8Num7z0"/>
    <w:rsid w:val="00583D9F"/>
    <w:rPr>
      <w:rFonts w:ascii="Symbol" w:hAnsi="Symbol" w:cs="Symbol"/>
      <w:sz w:val="20"/>
    </w:rPr>
  </w:style>
  <w:style w:type="character" w:customStyle="1" w:styleId="WW8Num7z1">
    <w:name w:val="WW8Num7z1"/>
    <w:rsid w:val="00583D9F"/>
    <w:rPr>
      <w:rFonts w:ascii="Courier New" w:hAnsi="Courier New" w:cs="Courier New"/>
      <w:sz w:val="20"/>
    </w:rPr>
  </w:style>
  <w:style w:type="character" w:customStyle="1" w:styleId="WW8Num7z2">
    <w:name w:val="WW8Num7z2"/>
    <w:rsid w:val="00583D9F"/>
    <w:rPr>
      <w:rFonts w:ascii="Wingdings" w:hAnsi="Wingdings" w:cs="Wingdings"/>
      <w:sz w:val="20"/>
    </w:rPr>
  </w:style>
  <w:style w:type="character" w:customStyle="1" w:styleId="27">
    <w:name w:val="Основной шрифт абзаца2"/>
    <w:rsid w:val="00583D9F"/>
  </w:style>
  <w:style w:type="character" w:customStyle="1" w:styleId="WW8Num1z0">
    <w:name w:val="WW8Num1z0"/>
    <w:rsid w:val="00583D9F"/>
    <w:rPr>
      <w:rFonts w:ascii="Times New Roman" w:hAnsi="Times New Roman" w:cs="Times New Roman"/>
    </w:rPr>
  </w:style>
  <w:style w:type="character" w:customStyle="1" w:styleId="WW8Num5z0">
    <w:name w:val="WW8Num5z0"/>
    <w:rsid w:val="00583D9F"/>
    <w:rPr>
      <w:rFonts w:ascii="Times New Roman" w:hAnsi="Times New Roman" w:cs="Times New Roman"/>
    </w:rPr>
  </w:style>
  <w:style w:type="character" w:customStyle="1" w:styleId="WW8Num8z0">
    <w:name w:val="WW8Num8z0"/>
    <w:rsid w:val="00583D9F"/>
    <w:rPr>
      <w:rFonts w:ascii="Times New Roman" w:hAnsi="Times New Roman" w:cs="Times New Roman"/>
    </w:rPr>
  </w:style>
  <w:style w:type="character" w:customStyle="1" w:styleId="WW8Num9z0">
    <w:name w:val="WW8Num9z0"/>
    <w:rsid w:val="00583D9F"/>
    <w:rPr>
      <w:rFonts w:ascii="Times New Roman" w:hAnsi="Times New Roman" w:cs="Times New Roman"/>
    </w:rPr>
  </w:style>
  <w:style w:type="character" w:customStyle="1" w:styleId="WW8Num10z0">
    <w:name w:val="WW8Num10z0"/>
    <w:rsid w:val="00583D9F"/>
    <w:rPr>
      <w:rFonts w:ascii="Times New Roman" w:hAnsi="Times New Roman" w:cs="Times New Roman"/>
    </w:rPr>
  </w:style>
  <w:style w:type="character" w:customStyle="1" w:styleId="WW8Num11z0">
    <w:name w:val="WW8Num11z0"/>
    <w:rsid w:val="00583D9F"/>
    <w:rPr>
      <w:rFonts w:ascii="Times New Roman" w:hAnsi="Times New Roman" w:cs="Times New Roman"/>
    </w:rPr>
  </w:style>
  <w:style w:type="character" w:customStyle="1" w:styleId="WW8Num12z0">
    <w:name w:val="WW8Num12z0"/>
    <w:rsid w:val="00583D9F"/>
    <w:rPr>
      <w:rFonts w:ascii="Times New Roman" w:hAnsi="Times New Roman" w:cs="Times New Roman"/>
    </w:rPr>
  </w:style>
  <w:style w:type="character" w:customStyle="1" w:styleId="WW8Num13z0">
    <w:name w:val="WW8Num13z0"/>
    <w:rsid w:val="00583D9F"/>
    <w:rPr>
      <w:rFonts w:ascii="Times New Roman" w:hAnsi="Times New Roman" w:cs="Times New Roman"/>
    </w:rPr>
  </w:style>
  <w:style w:type="character" w:customStyle="1" w:styleId="WW8Num13z1">
    <w:name w:val="WW8Num13z1"/>
    <w:rsid w:val="00583D9F"/>
    <w:rPr>
      <w:rFonts w:ascii="Times New Roman" w:hAnsi="Times New Roman" w:cs="Times New Roman"/>
      <w:b/>
    </w:rPr>
  </w:style>
  <w:style w:type="character" w:customStyle="1" w:styleId="WW8Num14z0">
    <w:name w:val="WW8Num14z0"/>
    <w:rsid w:val="00583D9F"/>
    <w:rPr>
      <w:rFonts w:ascii="Wingdings" w:hAnsi="Wingdings" w:cs="Wingdings"/>
    </w:rPr>
  </w:style>
  <w:style w:type="character" w:customStyle="1" w:styleId="WW8Num14z1">
    <w:name w:val="WW8Num14z1"/>
    <w:rsid w:val="00583D9F"/>
    <w:rPr>
      <w:rFonts w:ascii="Courier New" w:hAnsi="Courier New" w:cs="Courier New"/>
    </w:rPr>
  </w:style>
  <w:style w:type="character" w:customStyle="1" w:styleId="WW8Num14z3">
    <w:name w:val="WW8Num14z3"/>
    <w:rsid w:val="00583D9F"/>
    <w:rPr>
      <w:rFonts w:ascii="Symbol" w:hAnsi="Symbol" w:cs="Symbol"/>
    </w:rPr>
  </w:style>
  <w:style w:type="character" w:customStyle="1" w:styleId="WW8Num15z0">
    <w:name w:val="WW8Num15z0"/>
    <w:rsid w:val="00583D9F"/>
    <w:rPr>
      <w:rFonts w:ascii="Symbol" w:hAnsi="Symbol" w:cs="Symbol"/>
      <w:sz w:val="20"/>
    </w:rPr>
  </w:style>
  <w:style w:type="character" w:customStyle="1" w:styleId="WW8Num15z1">
    <w:name w:val="WW8Num15z1"/>
    <w:rsid w:val="00583D9F"/>
    <w:rPr>
      <w:rFonts w:ascii="Courier New" w:hAnsi="Courier New" w:cs="Courier New"/>
      <w:sz w:val="20"/>
    </w:rPr>
  </w:style>
  <w:style w:type="character" w:customStyle="1" w:styleId="WW8Num15z2">
    <w:name w:val="WW8Num15z2"/>
    <w:rsid w:val="00583D9F"/>
    <w:rPr>
      <w:rFonts w:ascii="Wingdings" w:hAnsi="Wingdings" w:cs="Wingdings"/>
      <w:sz w:val="20"/>
    </w:rPr>
  </w:style>
  <w:style w:type="character" w:customStyle="1" w:styleId="WW8Num16z1">
    <w:name w:val="WW8Num16z1"/>
    <w:rsid w:val="00583D9F"/>
    <w:rPr>
      <w:b/>
    </w:rPr>
  </w:style>
  <w:style w:type="character" w:customStyle="1" w:styleId="WW8Num17z0">
    <w:name w:val="WW8Num17z0"/>
    <w:rsid w:val="00583D9F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583D9F"/>
  </w:style>
  <w:style w:type="character" w:customStyle="1" w:styleId="110">
    <w:name w:val="Знак Знак11"/>
    <w:rsid w:val="00583D9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нак Знак9"/>
    <w:rsid w:val="00583D9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70">
    <w:name w:val="Знак Знак7"/>
    <w:rsid w:val="00583D9F"/>
    <w:rPr>
      <w:rFonts w:ascii="Courier New" w:hAnsi="Courier New" w:cs="Courier New"/>
      <w:sz w:val="20"/>
      <w:szCs w:val="20"/>
    </w:rPr>
  </w:style>
  <w:style w:type="character" w:customStyle="1" w:styleId="120">
    <w:name w:val="Знак Знак12"/>
    <w:rsid w:val="00583D9F"/>
    <w:rPr>
      <w:rFonts w:ascii="Cambria" w:hAnsi="Cambria" w:cs="Times New Roman"/>
      <w:b/>
      <w:bCs/>
      <w:sz w:val="32"/>
      <w:szCs w:val="32"/>
      <w:lang w:val="ru-RU" w:bidi="ar-SA"/>
    </w:rPr>
  </w:style>
  <w:style w:type="character" w:customStyle="1" w:styleId="60">
    <w:name w:val="Знак Знак6"/>
    <w:rsid w:val="00583D9F"/>
    <w:rPr>
      <w:sz w:val="16"/>
      <w:szCs w:val="16"/>
    </w:rPr>
  </w:style>
  <w:style w:type="character" w:customStyle="1" w:styleId="42">
    <w:name w:val="Знак Знак4"/>
    <w:rsid w:val="00583D9F"/>
    <w:rPr>
      <w:sz w:val="24"/>
      <w:szCs w:val="24"/>
    </w:rPr>
  </w:style>
  <w:style w:type="character" w:customStyle="1" w:styleId="34">
    <w:name w:val="Знак Знак3"/>
    <w:rsid w:val="00583D9F"/>
    <w:rPr>
      <w:sz w:val="24"/>
      <w:szCs w:val="24"/>
    </w:rPr>
  </w:style>
  <w:style w:type="character" w:customStyle="1" w:styleId="28">
    <w:name w:val="Знак Знак2"/>
    <w:rsid w:val="00583D9F"/>
    <w:rPr>
      <w:sz w:val="24"/>
      <w:szCs w:val="24"/>
    </w:rPr>
  </w:style>
  <w:style w:type="character" w:customStyle="1" w:styleId="100">
    <w:name w:val="Знак Знак10"/>
    <w:rsid w:val="00583D9F"/>
    <w:rPr>
      <w:rFonts w:ascii="Times New Roman" w:hAnsi="Times New Roman" w:cs="Times New Roman"/>
      <w:b/>
      <w:bCs/>
      <w:sz w:val="28"/>
      <w:szCs w:val="28"/>
      <w:lang w:val="ru-RU" w:bidi="ar-SA"/>
    </w:rPr>
  </w:style>
  <w:style w:type="character" w:customStyle="1" w:styleId="82">
    <w:name w:val="Знак Знак8"/>
    <w:rsid w:val="00583D9F"/>
    <w:rPr>
      <w:sz w:val="24"/>
      <w:szCs w:val="24"/>
    </w:rPr>
  </w:style>
  <w:style w:type="character" w:customStyle="1" w:styleId="50">
    <w:name w:val="Знак Знак5"/>
    <w:rsid w:val="00583D9F"/>
    <w:rPr>
      <w:rFonts w:ascii="Times New Roman" w:hAnsi="Times New Roman" w:cs="Times New Roman"/>
      <w:b/>
      <w:bCs/>
      <w:color w:val="000000"/>
      <w:sz w:val="24"/>
      <w:szCs w:val="24"/>
      <w:lang w:val="ru-RU" w:bidi="ar-SA"/>
    </w:rPr>
  </w:style>
  <w:style w:type="character" w:customStyle="1" w:styleId="16">
    <w:name w:val="Знак Знак1"/>
    <w:rsid w:val="00583D9F"/>
    <w:rPr>
      <w:sz w:val="20"/>
      <w:szCs w:val="20"/>
    </w:rPr>
  </w:style>
  <w:style w:type="character" w:customStyle="1" w:styleId="affc">
    <w:name w:val="Символ сноски"/>
    <w:rsid w:val="00583D9F"/>
    <w:rPr>
      <w:rFonts w:ascii="Times New Roman" w:hAnsi="Times New Roman" w:cs="Times New Roman"/>
      <w:vertAlign w:val="superscript"/>
    </w:rPr>
  </w:style>
  <w:style w:type="character" w:customStyle="1" w:styleId="greenurl1">
    <w:name w:val="green_url1"/>
    <w:rsid w:val="00583D9F"/>
    <w:rPr>
      <w:rFonts w:ascii="Times New Roman" w:hAnsi="Times New Roman" w:cs="Times New Roman"/>
      <w:color w:val="006600"/>
    </w:rPr>
  </w:style>
  <w:style w:type="character" w:customStyle="1" w:styleId="affd">
    <w:name w:val="Знак Знак"/>
    <w:rsid w:val="00583D9F"/>
    <w:rPr>
      <w:rFonts w:ascii="Tahoma" w:hAnsi="Tahoma" w:cs="Tahoma"/>
      <w:sz w:val="16"/>
      <w:szCs w:val="16"/>
    </w:rPr>
  </w:style>
  <w:style w:type="character" w:customStyle="1" w:styleId="affe">
    <w:name w:val="Символ нумерации"/>
    <w:rsid w:val="00583D9F"/>
  </w:style>
  <w:style w:type="character" w:customStyle="1" w:styleId="afff">
    <w:name w:val="Гипертекстовая ссылка"/>
    <w:rsid w:val="00583D9F"/>
    <w:rPr>
      <w:rFonts w:ascii="Times New Roman" w:hAnsi="Times New Roman" w:cs="Times New Roman"/>
      <w:color w:val="008000"/>
    </w:rPr>
  </w:style>
  <w:style w:type="character" w:customStyle="1" w:styleId="afff0">
    <w:name w:val="Цветовое выделение"/>
    <w:rsid w:val="00583D9F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583D9F"/>
  </w:style>
  <w:style w:type="character" w:styleId="afff1">
    <w:name w:val="page number"/>
    <w:rsid w:val="00583D9F"/>
    <w:rPr>
      <w:rFonts w:ascii="Times New Roman" w:hAnsi="Times New Roman" w:cs="Times New Roman"/>
    </w:rPr>
  </w:style>
  <w:style w:type="character" w:styleId="afff2">
    <w:name w:val="Strong"/>
    <w:qFormat/>
    <w:rsid w:val="00583D9F"/>
    <w:rPr>
      <w:rFonts w:ascii="Times New Roman" w:hAnsi="Times New Roman" w:cs="Times New Roman"/>
      <w:b/>
      <w:bCs/>
    </w:rPr>
  </w:style>
  <w:style w:type="paragraph" w:customStyle="1" w:styleId="43">
    <w:name w:val="Указатель4"/>
    <w:basedOn w:val="a"/>
    <w:rsid w:val="00583D9F"/>
    <w:pPr>
      <w:suppressLineNumbers/>
    </w:pPr>
  </w:style>
  <w:style w:type="paragraph" w:customStyle="1" w:styleId="17">
    <w:name w:val="Название объекта1"/>
    <w:basedOn w:val="a"/>
    <w:rsid w:val="00583D9F"/>
    <w:pPr>
      <w:suppressLineNumbers/>
      <w:spacing w:before="120" w:after="120"/>
    </w:pPr>
    <w:rPr>
      <w:i/>
      <w:iCs/>
    </w:rPr>
  </w:style>
  <w:style w:type="paragraph" w:customStyle="1" w:styleId="Normal10">
    <w:name w:val="Normal1"/>
    <w:rsid w:val="00583D9F"/>
    <w:rPr>
      <w:color w:val="000000"/>
      <w:sz w:val="24"/>
      <w:szCs w:val="24"/>
    </w:rPr>
  </w:style>
  <w:style w:type="character" w:customStyle="1" w:styleId="44">
    <w:name w:val="Основной шрифт абзаца4"/>
    <w:rsid w:val="00583D9F"/>
  </w:style>
  <w:style w:type="character" w:customStyle="1" w:styleId="20">
    <w:name w:val="Заголовок 2 Знак"/>
    <w:link w:val="2"/>
    <w:semiHidden/>
    <w:rsid w:val="00583D9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10">
    <w:name w:val="Заголовок 1 Знак"/>
    <w:link w:val="1"/>
    <w:rsid w:val="00583D9F"/>
    <w:rPr>
      <w:b/>
      <w:bCs/>
      <w:color w:val="000080"/>
      <w:sz w:val="24"/>
      <w:szCs w:val="24"/>
      <w:lang w:eastAsia="zh-CN"/>
    </w:rPr>
  </w:style>
  <w:style w:type="character" w:customStyle="1" w:styleId="30">
    <w:name w:val="Заголовок 3 Знак"/>
    <w:link w:val="3"/>
    <w:rsid w:val="00583D9F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rsid w:val="00583D9F"/>
    <w:rPr>
      <w:b/>
      <w:bCs/>
      <w:sz w:val="28"/>
      <w:szCs w:val="28"/>
      <w:lang w:eastAsia="zh-CN"/>
    </w:rPr>
  </w:style>
  <w:style w:type="character" w:customStyle="1" w:styleId="80">
    <w:name w:val="Заголовок 8 Знак"/>
    <w:link w:val="8"/>
    <w:rsid w:val="00583D9F"/>
    <w:rPr>
      <w:i/>
      <w:iCs/>
      <w:sz w:val="24"/>
      <w:szCs w:val="24"/>
      <w:lang w:eastAsia="zh-CN"/>
    </w:rPr>
  </w:style>
  <w:style w:type="character" w:customStyle="1" w:styleId="afd">
    <w:name w:val="Основной текст Знак"/>
    <w:link w:val="afc"/>
    <w:rsid w:val="00583D9F"/>
    <w:rPr>
      <w:sz w:val="24"/>
      <w:szCs w:val="24"/>
      <w:lang w:eastAsia="zh-CN"/>
    </w:rPr>
  </w:style>
  <w:style w:type="character" w:customStyle="1" w:styleId="ae">
    <w:name w:val="Текст сноски Знак"/>
    <w:link w:val="ad"/>
    <w:rsid w:val="00583D9F"/>
    <w:rPr>
      <w:lang w:eastAsia="zh-CN"/>
    </w:rPr>
  </w:style>
  <w:style w:type="character" w:customStyle="1" w:styleId="af8">
    <w:name w:val="Верхний колонтитул Знак"/>
    <w:link w:val="af7"/>
    <w:rsid w:val="00583D9F"/>
    <w:rPr>
      <w:b/>
      <w:bCs/>
      <w:color w:val="000000"/>
      <w:sz w:val="24"/>
      <w:szCs w:val="24"/>
      <w:lang w:eastAsia="zh-CN"/>
    </w:rPr>
  </w:style>
  <w:style w:type="character" w:customStyle="1" w:styleId="afa">
    <w:name w:val="Нижний колонтитул Знак"/>
    <w:link w:val="af9"/>
    <w:rsid w:val="00583D9F"/>
    <w:rPr>
      <w:sz w:val="24"/>
      <w:szCs w:val="24"/>
      <w:lang w:eastAsia="zh-CN"/>
    </w:rPr>
  </w:style>
  <w:style w:type="character" w:customStyle="1" w:styleId="aff0">
    <w:name w:val="Основной текст с отступом Знак"/>
    <w:link w:val="aff"/>
    <w:rsid w:val="00583D9F"/>
    <w:rPr>
      <w:sz w:val="24"/>
      <w:szCs w:val="24"/>
      <w:lang w:eastAsia="zh-CN"/>
    </w:rPr>
  </w:style>
  <w:style w:type="character" w:customStyle="1" w:styleId="aff2">
    <w:name w:val="Текст выноски Знак"/>
    <w:link w:val="aff1"/>
    <w:rsid w:val="00583D9F"/>
    <w:rPr>
      <w:rFonts w:ascii="Tahoma" w:hAnsi="Tahoma" w:cs="Tahoma"/>
      <w:sz w:val="16"/>
      <w:szCs w:val="16"/>
      <w:lang w:eastAsia="zh-CN"/>
    </w:rPr>
  </w:style>
  <w:style w:type="paragraph" w:customStyle="1" w:styleId="51">
    <w:name w:val="Указатель5"/>
    <w:basedOn w:val="a"/>
    <w:rsid w:val="00583D9F"/>
    <w:pPr>
      <w:suppressLineNumbers/>
    </w:pPr>
    <w:rPr>
      <w:rFonts w:cs="Mangal"/>
    </w:rPr>
  </w:style>
  <w:style w:type="paragraph" w:customStyle="1" w:styleId="29">
    <w:name w:val="Название объекта2"/>
    <w:basedOn w:val="a"/>
    <w:rsid w:val="00583D9F"/>
    <w:pPr>
      <w:suppressLineNumbers/>
      <w:spacing w:before="120" w:after="120"/>
    </w:pPr>
    <w:rPr>
      <w:i/>
      <w:iCs/>
    </w:rPr>
  </w:style>
  <w:style w:type="paragraph" w:customStyle="1" w:styleId="18">
    <w:name w:val="Цитата1"/>
    <w:basedOn w:val="a"/>
    <w:rsid w:val="00583D9F"/>
    <w:pPr>
      <w:spacing w:after="283"/>
      <w:ind w:left="567" w:right="567"/>
    </w:pPr>
  </w:style>
  <w:style w:type="character" w:customStyle="1" w:styleId="52">
    <w:name w:val="Основной шрифт абзаца5"/>
    <w:rsid w:val="00583D9F"/>
  </w:style>
  <w:style w:type="character" w:customStyle="1" w:styleId="a6">
    <w:name w:val="Название Знак"/>
    <w:link w:val="a5"/>
    <w:rsid w:val="00583D9F"/>
    <w:rPr>
      <w:rFonts w:ascii="Cambria" w:eastAsia="Times New Roman" w:hAnsi="Cambria" w:cs="Times New Roman"/>
      <w:color w:val="17365D"/>
      <w:spacing w:val="5"/>
      <w:sz w:val="52"/>
      <w:szCs w:val="52"/>
      <w:lang w:eastAsia="en-US"/>
    </w:rPr>
  </w:style>
  <w:style w:type="character" w:customStyle="1" w:styleId="a8">
    <w:name w:val="Подзаголовок Знак"/>
    <w:link w:val="a7"/>
    <w:rsid w:val="00583D9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numbering" w:customStyle="1" w:styleId="19">
    <w:name w:val="Нет списка1"/>
    <w:next w:val="a2"/>
    <w:semiHidden/>
    <w:rsid w:val="00583D9F"/>
  </w:style>
  <w:style w:type="numbering" w:customStyle="1" w:styleId="2a">
    <w:name w:val="Нет списка2"/>
    <w:next w:val="a2"/>
    <w:semiHidden/>
    <w:rsid w:val="00583D9F"/>
  </w:style>
  <w:style w:type="numbering" w:customStyle="1" w:styleId="35">
    <w:name w:val="Нет списка3"/>
    <w:next w:val="a2"/>
    <w:semiHidden/>
    <w:rsid w:val="00583D9F"/>
  </w:style>
  <w:style w:type="numbering" w:customStyle="1" w:styleId="45">
    <w:name w:val="Нет списка4"/>
    <w:next w:val="a2"/>
    <w:semiHidden/>
    <w:rsid w:val="00583D9F"/>
  </w:style>
  <w:style w:type="numbering" w:customStyle="1" w:styleId="53">
    <w:name w:val="Нет списка5"/>
    <w:next w:val="a2"/>
    <w:semiHidden/>
    <w:rsid w:val="00583D9F"/>
  </w:style>
  <w:style w:type="numbering" w:customStyle="1" w:styleId="61">
    <w:name w:val="Нет списка6"/>
    <w:next w:val="a2"/>
    <w:semiHidden/>
    <w:rsid w:val="00583D9F"/>
  </w:style>
  <w:style w:type="numbering" w:customStyle="1" w:styleId="71">
    <w:name w:val="Нет списка7"/>
    <w:next w:val="a2"/>
    <w:semiHidden/>
    <w:rsid w:val="00583D9F"/>
  </w:style>
  <w:style w:type="character" w:customStyle="1" w:styleId="Heading1Char">
    <w:name w:val="Heading 1 Char"/>
    <w:link w:val="Heading1"/>
    <w:rsid w:val="00583D9F"/>
    <w:rPr>
      <w:b/>
      <w:bCs/>
      <w:color w:val="000080"/>
      <w:sz w:val="24"/>
      <w:szCs w:val="24"/>
      <w:lang w:val="ru-RU" w:eastAsia="zh-CN" w:bidi="ar-SA"/>
    </w:rPr>
  </w:style>
  <w:style w:type="character" w:customStyle="1" w:styleId="Heading3Char">
    <w:name w:val="Heading 3 Char"/>
    <w:link w:val="Heading3"/>
    <w:semiHidden/>
    <w:rsid w:val="00583D9F"/>
    <w:rPr>
      <w:rFonts w:ascii="Arial" w:hAnsi="Arial" w:cs="Arial"/>
      <w:b/>
      <w:bCs/>
      <w:sz w:val="26"/>
      <w:szCs w:val="26"/>
      <w:lang w:val="ru-RU" w:eastAsia="zh-CN" w:bidi="ar-SA"/>
    </w:rPr>
  </w:style>
  <w:style w:type="character" w:customStyle="1" w:styleId="Heading4Char">
    <w:name w:val="Heading 4 Char"/>
    <w:link w:val="Heading4"/>
    <w:semiHidden/>
    <w:rsid w:val="00583D9F"/>
    <w:rPr>
      <w:b/>
      <w:bCs/>
      <w:sz w:val="28"/>
      <w:szCs w:val="28"/>
      <w:lang w:val="ru-RU" w:eastAsia="zh-CN" w:bidi="ar-SA"/>
    </w:rPr>
  </w:style>
  <w:style w:type="character" w:customStyle="1" w:styleId="Heading8Char">
    <w:name w:val="Heading 8 Char"/>
    <w:link w:val="Heading8"/>
    <w:semiHidden/>
    <w:rsid w:val="00583D9F"/>
    <w:rPr>
      <w:i/>
      <w:iCs/>
      <w:sz w:val="24"/>
      <w:szCs w:val="24"/>
      <w:lang w:val="ru-RU" w:eastAsia="zh-CN" w:bidi="ar-SA"/>
    </w:rPr>
  </w:style>
  <w:style w:type="character" w:customStyle="1" w:styleId="FootnoteTextChar">
    <w:name w:val="Footnote Text Char"/>
    <w:link w:val="ad"/>
    <w:semiHidden/>
    <w:rsid w:val="00583D9F"/>
    <w:rPr>
      <w:lang w:val="ru-RU" w:eastAsia="zh-CN" w:bidi="ar-SA"/>
    </w:rPr>
  </w:style>
  <w:style w:type="character" w:customStyle="1" w:styleId="HeaderChar">
    <w:name w:val="Header Char"/>
    <w:link w:val="Header"/>
    <w:semiHidden/>
    <w:rsid w:val="00583D9F"/>
    <w:rPr>
      <w:rFonts w:ascii="Andale Sans UI" w:eastAsia="Andale Sans UI" w:hAnsi="Andale Sans UI"/>
      <w:sz w:val="24"/>
      <w:szCs w:val="24"/>
      <w:lang w:val="ru-RU" w:eastAsia="ru-RU" w:bidi="ar-SA"/>
    </w:rPr>
  </w:style>
  <w:style w:type="character" w:customStyle="1" w:styleId="FooterChar">
    <w:name w:val="Footer Char"/>
    <w:rsid w:val="00583D9F"/>
    <w:rPr>
      <w:rFonts w:ascii="Andale Sans UI" w:eastAsia="Andale Sans UI" w:hAnsi="Andale Sans UI"/>
      <w:sz w:val="24"/>
      <w:szCs w:val="24"/>
      <w:lang w:val="ru-RU" w:eastAsia="ru-RU" w:bidi="ar-SA"/>
    </w:rPr>
  </w:style>
  <w:style w:type="character" w:customStyle="1" w:styleId="BodyTextChar">
    <w:name w:val="Body Text Char"/>
    <w:semiHidden/>
    <w:rsid w:val="00583D9F"/>
    <w:rPr>
      <w:sz w:val="24"/>
      <w:szCs w:val="24"/>
      <w:lang w:val="ru-RU" w:eastAsia="zh-CN" w:bidi="ar-SA"/>
    </w:rPr>
  </w:style>
  <w:style w:type="character" w:customStyle="1" w:styleId="BodyTextIndentChar">
    <w:name w:val="Body Text Indent Char"/>
    <w:semiHidden/>
    <w:rsid w:val="00583D9F"/>
    <w:rPr>
      <w:sz w:val="24"/>
      <w:szCs w:val="24"/>
      <w:lang w:val="ru-RU" w:eastAsia="zh-CN" w:bidi="ar-SA"/>
    </w:rPr>
  </w:style>
  <w:style w:type="character" w:customStyle="1" w:styleId="BalloonTextChar">
    <w:name w:val="Balloon Text Char"/>
    <w:semiHidden/>
    <w:rsid w:val="00583D9F"/>
    <w:rPr>
      <w:rFonts w:ascii="Tahoma" w:hAnsi="Tahoma" w:cs="Tahoma"/>
      <w:sz w:val="16"/>
      <w:szCs w:val="16"/>
      <w:lang w:val="ru-RU" w:eastAsia="zh-CN" w:bidi="ar-SA"/>
    </w:rPr>
  </w:style>
  <w:style w:type="character" w:customStyle="1" w:styleId="Heading2Char">
    <w:name w:val="Heading 2 Char"/>
    <w:link w:val="Heading2"/>
    <w:semiHidden/>
    <w:rsid w:val="00583D9F"/>
    <w:rPr>
      <w:rFonts w:ascii="Arial" w:eastAsia="Andale Sans U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91">
    <w:name w:val="Знак Знак91"/>
    <w:rsid w:val="00583D9F"/>
    <w:rPr>
      <w:rFonts w:ascii="Calibri" w:hAnsi="Calibri"/>
      <w:i/>
      <w:sz w:val="24"/>
    </w:rPr>
  </w:style>
  <w:style w:type="character" w:customStyle="1" w:styleId="710">
    <w:name w:val="Знак Знак71"/>
    <w:rsid w:val="00583D9F"/>
    <w:rPr>
      <w:rFonts w:ascii="Courier New" w:hAnsi="Courier New" w:cs="Courier New"/>
      <w:sz w:val="20"/>
    </w:rPr>
  </w:style>
  <w:style w:type="character" w:customStyle="1" w:styleId="610">
    <w:name w:val="Знак Знак61"/>
    <w:rsid w:val="00583D9F"/>
    <w:rPr>
      <w:sz w:val="16"/>
    </w:rPr>
  </w:style>
  <w:style w:type="character" w:customStyle="1" w:styleId="810">
    <w:name w:val="Знак Знак81"/>
    <w:rsid w:val="00583D9F"/>
    <w:rPr>
      <w:sz w:val="24"/>
    </w:rPr>
  </w:style>
  <w:style w:type="character" w:customStyle="1" w:styleId="510">
    <w:name w:val="Знак Знак51"/>
    <w:rsid w:val="00583D9F"/>
    <w:rPr>
      <w:sz w:val="24"/>
      <w:lang w:val="en-US" w:eastAsia="zh-CN"/>
    </w:rPr>
  </w:style>
  <w:style w:type="character" w:customStyle="1" w:styleId="410">
    <w:name w:val="Знак Знак41"/>
    <w:rsid w:val="00583D9F"/>
    <w:rPr>
      <w:lang w:val="en-US" w:eastAsia="zh-CN"/>
    </w:rPr>
  </w:style>
  <w:style w:type="character" w:customStyle="1" w:styleId="311">
    <w:name w:val="Знак Знак31"/>
    <w:rsid w:val="00583D9F"/>
    <w:rPr>
      <w:sz w:val="24"/>
      <w:lang w:val="en-US" w:eastAsia="zh-CN"/>
    </w:rPr>
  </w:style>
  <w:style w:type="character" w:customStyle="1" w:styleId="211">
    <w:name w:val="Знак Знак21"/>
    <w:rsid w:val="00583D9F"/>
    <w:rPr>
      <w:sz w:val="24"/>
      <w:lang w:val="en-US" w:eastAsia="zh-CN"/>
    </w:rPr>
  </w:style>
  <w:style w:type="character" w:customStyle="1" w:styleId="140">
    <w:name w:val="Знак Знак14"/>
    <w:rsid w:val="00583D9F"/>
    <w:rPr>
      <w:sz w:val="24"/>
      <w:lang w:val="en-US" w:eastAsia="zh-CN"/>
    </w:rPr>
  </w:style>
  <w:style w:type="character" w:customStyle="1" w:styleId="130">
    <w:name w:val="Знак Знак13"/>
    <w:rsid w:val="00583D9F"/>
    <w:rPr>
      <w:sz w:val="2"/>
      <w:lang w:val="en-US" w:eastAsia="zh-CN"/>
    </w:rPr>
  </w:style>
  <w:style w:type="character" w:customStyle="1" w:styleId="TitleChar">
    <w:name w:val="Title Char"/>
    <w:link w:val="a5"/>
    <w:rsid w:val="00583D9F"/>
    <w:rPr>
      <w:rFonts w:ascii="Arial" w:eastAsia="Andale Sans UI" w:hAnsi="Arial" w:cs="Arial"/>
      <w:b/>
      <w:bCs/>
      <w:sz w:val="32"/>
      <w:szCs w:val="32"/>
      <w:lang w:val="ru-RU" w:eastAsia="ru-RU" w:bidi="ar-SA"/>
    </w:rPr>
  </w:style>
  <w:style w:type="character" w:customStyle="1" w:styleId="SubtitleChar">
    <w:name w:val="Subtitle Char"/>
    <w:link w:val="a7"/>
    <w:rsid w:val="00583D9F"/>
    <w:rPr>
      <w:rFonts w:ascii="Arial" w:eastAsia="Andale Sans UI" w:hAnsi="Arial" w:cs="Arial"/>
      <w:sz w:val="24"/>
      <w:szCs w:val="24"/>
      <w:lang w:val="ru-RU" w:eastAsia="ru-RU" w:bidi="ar-SA"/>
    </w:rPr>
  </w:style>
  <w:style w:type="numbering" w:customStyle="1" w:styleId="83">
    <w:name w:val="Нет списка8"/>
    <w:next w:val="a2"/>
    <w:semiHidden/>
    <w:rsid w:val="00583D9F"/>
  </w:style>
  <w:style w:type="numbering" w:customStyle="1" w:styleId="92">
    <w:name w:val="Нет списка9"/>
    <w:next w:val="a2"/>
    <w:semiHidden/>
    <w:rsid w:val="00583D9F"/>
  </w:style>
  <w:style w:type="numbering" w:customStyle="1" w:styleId="101">
    <w:name w:val="Нет списка10"/>
    <w:next w:val="a2"/>
    <w:semiHidden/>
    <w:rsid w:val="00583D9F"/>
  </w:style>
  <w:style w:type="paragraph" w:customStyle="1" w:styleId="afff3">
    <w:name w:val="Знак Знак Знак Знак Знак Знак Знак Знак Знак Знак Знак Знак Знак"/>
    <w:basedOn w:val="a"/>
    <w:rsid w:val="00583D9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Org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sharonovaon</dc:creator>
  <cp:lastModifiedBy>pta</cp:lastModifiedBy>
  <cp:revision>4</cp:revision>
  <cp:lastPrinted>2024-11-06T10:19:00Z</cp:lastPrinted>
  <dcterms:created xsi:type="dcterms:W3CDTF">2024-11-06T10:35:00Z</dcterms:created>
  <dcterms:modified xsi:type="dcterms:W3CDTF">2024-11-06T11:04:00Z</dcterms:modified>
  <cp:version>726502</cp:version>
</cp:coreProperties>
</file>