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0D" w:rsidRPr="00E4460D" w:rsidRDefault="00E4460D" w:rsidP="00E446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</w:rPr>
      </w:pPr>
      <w:r w:rsidRPr="00E4460D">
        <w:rPr>
          <w:rFonts w:ascii="Times New Roman" w:eastAsia="Times New Roman" w:hAnsi="Times New Roman" w:cs="Times New Roman"/>
        </w:rPr>
        <w:t>Приложение к постановлению</w:t>
      </w:r>
    </w:p>
    <w:p w:rsidR="00E4460D" w:rsidRPr="00E4460D" w:rsidRDefault="00E4460D" w:rsidP="00E446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</w:rPr>
      </w:pPr>
      <w:r w:rsidRPr="00E4460D">
        <w:rPr>
          <w:rFonts w:ascii="Times New Roman" w:eastAsia="Times New Roman" w:hAnsi="Times New Roman" w:cs="Times New Roman"/>
        </w:rPr>
        <w:t xml:space="preserve">администрации  </w:t>
      </w:r>
      <w:proofErr w:type="spellStart"/>
      <w:r w:rsidRPr="00E4460D">
        <w:rPr>
          <w:rFonts w:ascii="Times New Roman" w:eastAsia="Times New Roman" w:hAnsi="Times New Roman" w:cs="Times New Roman"/>
        </w:rPr>
        <w:t>Балаковского</w:t>
      </w:r>
      <w:proofErr w:type="spellEnd"/>
    </w:p>
    <w:p w:rsidR="00E4460D" w:rsidRDefault="00E4460D" w:rsidP="00E446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</w:rPr>
      </w:pPr>
      <w:r w:rsidRPr="00E4460D">
        <w:rPr>
          <w:rFonts w:ascii="Times New Roman" w:eastAsia="Times New Roman" w:hAnsi="Times New Roman" w:cs="Times New Roman"/>
        </w:rPr>
        <w:t xml:space="preserve">муниципального  района </w:t>
      </w:r>
    </w:p>
    <w:p w:rsidR="00E4460D" w:rsidRPr="00E4460D" w:rsidRDefault="00E4460D" w:rsidP="00E446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№1649 от 17.05.2019 г.</w:t>
      </w:r>
    </w:p>
    <w:p w:rsidR="00E4460D" w:rsidRPr="00E4460D" w:rsidRDefault="00E4460D" w:rsidP="00E4460D">
      <w:pPr>
        <w:ind w:left="5760"/>
        <w:jc w:val="both"/>
        <w:rPr>
          <w:rFonts w:ascii="Times New Roman" w:eastAsia="Times New Roman" w:hAnsi="Times New Roman" w:cs="Times New Roman"/>
        </w:rPr>
      </w:pPr>
    </w:p>
    <w:p w:rsidR="00E4460D" w:rsidRPr="00E4460D" w:rsidRDefault="00E4460D" w:rsidP="00E4460D">
      <w:pPr>
        <w:jc w:val="center"/>
        <w:rPr>
          <w:rFonts w:ascii="Times New Roman" w:eastAsia="Calibri" w:hAnsi="Times New Roman" w:cs="Times New Roman"/>
          <w:b/>
          <w:bCs/>
        </w:rPr>
      </w:pPr>
      <w:r w:rsidRPr="00E4460D">
        <w:rPr>
          <w:rFonts w:ascii="Times New Roman" w:eastAsia="Calibri" w:hAnsi="Times New Roman" w:cs="Times New Roman"/>
          <w:b/>
          <w:bCs/>
        </w:rPr>
        <w:t>Муниципальная программа «Развитие культуры муниципального образования город Балаково»</w:t>
      </w:r>
    </w:p>
    <w:p w:rsidR="00E4460D" w:rsidRPr="00E4460D" w:rsidRDefault="00E4460D" w:rsidP="00E4460D">
      <w:pPr>
        <w:jc w:val="center"/>
        <w:rPr>
          <w:rFonts w:ascii="Times New Roman" w:eastAsia="Calibri" w:hAnsi="Times New Roman" w:cs="Times New Roman"/>
          <w:b/>
          <w:bCs/>
        </w:rPr>
      </w:pPr>
      <w:r w:rsidRPr="00E4460D">
        <w:rPr>
          <w:rFonts w:ascii="Times New Roman" w:eastAsia="Calibri" w:hAnsi="Times New Roman" w:cs="Times New Roman"/>
          <w:b/>
          <w:bCs/>
        </w:rPr>
        <w:t>Паспорт муниципальной программы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400"/>
      </w:tblGrid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1. Наименование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«Развитие культуры муниципального образования город Балаково» (далее – муниципальная программа)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2. Ответственный исполнитель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Отдел по культуре администрации 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 муниципального района Саратовской области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3. Соисполнители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Отсутствуют 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4. Участники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Муниципальные учреждения культуры, подведомственные отделу по культуре администрации 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 муниципального района Саратовской области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5. Подпрограммы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Подпрограмма № 1 «Организация досуга </w:t>
            </w:r>
            <w:r w:rsidRPr="00E4460D">
              <w:rPr>
                <w:rFonts w:ascii="Times New Roman" w:eastAsia="Calibri" w:hAnsi="Times New Roman" w:cs="Times New Roman"/>
              </w:rPr>
              <w:br/>
              <w:t>на территории муниципального образования город Балаково»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Подпрограмма № 2 «Развитие библиотечной системы на территории муниципального образования город Балаково»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Подпрограмма № 3 «Развитие профессионального искусства на территории муниципального образования город Балаково»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Подпрограмма № 4 «Формирование доступной среды для лиц с ограниченными возможностями на базе учреждений культуры на территории муниципального образования город Балаково»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6. Программно-целевые инструменты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отсутствуют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7. Цели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Сохранение и развитие культурного пространства муниципального образования города Балаково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8. Задачи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обеспечение условий для развития учреждений культуры;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обеспечение качественного предоставления муниципальных услуг в сфере культуры </w:t>
            </w:r>
            <w:r w:rsidRPr="00E4460D">
              <w:rPr>
                <w:rFonts w:ascii="Times New Roman" w:eastAsia="Calibri" w:hAnsi="Times New Roman" w:cs="Times New Roman"/>
              </w:rPr>
              <w:br/>
            </w:r>
            <w:r w:rsidRPr="00E4460D">
              <w:rPr>
                <w:rFonts w:ascii="Times New Roman" w:eastAsia="Calibri" w:hAnsi="Times New Roman" w:cs="Times New Roman"/>
              </w:rPr>
              <w:lastRenderedPageBreak/>
              <w:t>и искусства;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формирование и обеспечение сохранности библиотечного фонда, организация библиотечного обслуживания;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повышение уровня доступности муниципальных объектов и услуг в приоритетных сферах жизнедеятельности инвалидов и других 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маломобильных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 групп населения;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9. Целевые показатели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количество обслуженного населения учреждениями в сфере культуры;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доля детей, привлекаемых к участию </w:t>
            </w:r>
            <w:r w:rsidRPr="00E4460D">
              <w:rPr>
                <w:rFonts w:ascii="Times New Roman" w:eastAsia="Calibri" w:hAnsi="Times New Roman" w:cs="Times New Roman"/>
              </w:rPr>
              <w:br/>
              <w:t xml:space="preserve">в творческих мероприятиях в возрасте от 7 лет </w:t>
            </w:r>
            <w:r w:rsidRPr="00E4460D">
              <w:rPr>
                <w:rFonts w:ascii="Times New Roman" w:eastAsia="Calibri" w:hAnsi="Times New Roman" w:cs="Times New Roman"/>
              </w:rPr>
              <w:br/>
              <w:t>до 17 лет (количество участников 930 человек)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10. Этапы и сроки реализации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с 2016 по 2021 годы, 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Программа реализуется в 6 этапов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 xml:space="preserve">11. Объемы финансового  обеспечения муниципальной 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Общий объем финансирования программы составит 701 904,07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), </w:t>
            </w:r>
            <w:r w:rsidRPr="00E4460D">
              <w:rPr>
                <w:rFonts w:ascii="Times New Roman" w:eastAsia="Calibri" w:hAnsi="Times New Roman" w:cs="Times New Roman"/>
              </w:rPr>
              <w:br/>
              <w:t>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22 614,60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89 525,32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511 658,08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78 106,07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90 162,48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80 599,63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9 562,85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109 120,15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7 542,80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10 074,70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за счет средств бюджета муниципального </w:t>
            </w:r>
            <w:r w:rsidRPr="00E4460D">
              <w:rPr>
                <w:rFonts w:ascii="Times New Roman" w:eastAsia="Calibri" w:hAnsi="Times New Roman" w:cs="Times New Roman"/>
              </w:rPr>
              <w:lastRenderedPageBreak/>
              <w:t>образования город Балаково – 76 820,50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14 682,15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123 460,58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5 035,90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7 038,91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94 455,30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16 930,47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127767,16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10 035,90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23 391,01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82 030,05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12 310,20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122 961,00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24 936,60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85 714,20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12 310,20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128 432,70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24 084,10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92 038,40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12 310,20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Подпрограмма № 1</w:t>
            </w:r>
            <w:r w:rsidRPr="00E4460D">
              <w:rPr>
                <w:rFonts w:ascii="Times New Roman" w:eastAsia="Calibri" w:hAnsi="Times New Roman" w:cs="Times New Roman"/>
              </w:rPr>
              <w:t xml:space="preserve"> «Организация досуга </w:t>
            </w:r>
            <w:r w:rsidRPr="00E4460D">
              <w:rPr>
                <w:rFonts w:ascii="Times New Roman" w:eastAsia="Calibri" w:hAnsi="Times New Roman" w:cs="Times New Roman"/>
              </w:rPr>
              <w:br/>
              <w:t>на территории муниципального образования город Балаково» общий объем финансового обеспечения подпрограммы составит 187 411,55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21 213,73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145 964,64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средства – 20 233,20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26 431,34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22 408,63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4 022,71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25 613,93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-0,00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2 178,99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20 647,45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2 787,49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33 855,06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1 437,44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29 194,62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3 223,00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34 723,32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5 577,78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за счет средств бюджета муниципального образования город Балаково – 25 745,54 тыс. рублей </w:t>
            </w:r>
            <w:r w:rsidRPr="00E4460D">
              <w:rPr>
                <w:rFonts w:ascii="Times New Roman" w:eastAsia="Calibri" w:hAnsi="Times New Roman" w:cs="Times New Roman"/>
              </w:rPr>
              <w:lastRenderedPageBreak/>
              <w:t>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 3 400,00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32 902,90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6 114,30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23 388,60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3 400,00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33 885,00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 - за счет средств областного бюджета – 5 905,20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24 579,80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3 400,00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t>Подпрограмма № 2</w:t>
            </w:r>
            <w:r w:rsidRPr="00E4460D">
              <w:rPr>
                <w:rFonts w:ascii="Times New Roman" w:eastAsia="Calibri" w:hAnsi="Times New Roman" w:cs="Times New Roman"/>
              </w:rPr>
              <w:t xml:space="preserve"> «Развитие библиотечной системы на территории муниципального образования город Балаково» общий объем финансового обеспечения подпрограммы составит 140 895,77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), </w:t>
            </w:r>
            <w:r w:rsidRPr="00E4460D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5 000,00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19 653,06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115 541,27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средства – 701,44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19 005,45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18 906,45 тыс. рублей,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lastRenderedPageBreak/>
              <w:t>- внебюджетные источники – 99,00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20 497,68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1 690,94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18 669,20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внебюджетные источники – 137,54 тыс. рублей 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20 719,40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1 379,94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19 205,16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134,30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E4460D">
              <w:rPr>
                <w:rFonts w:ascii="Times New Roman" w:eastAsia="Calibri" w:hAnsi="Times New Roman" w:cs="Times New Roman"/>
              </w:rPr>
              <w:t>- 28 068,94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-5 000,00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5 269,68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17 689,06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110,20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 xml:space="preserve">в 2020 году </w:t>
            </w:r>
            <w:r w:rsidRPr="00E4460D">
              <w:rPr>
                <w:rFonts w:ascii="Times New Roman" w:eastAsia="Calibri" w:hAnsi="Times New Roman" w:cs="Times New Roman"/>
              </w:rPr>
              <w:t>– 25 873,50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5 754,60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20 008,70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110,20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26 730,80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5 557,90 тыс. </w:t>
            </w:r>
            <w:r w:rsidRPr="00E4460D">
              <w:rPr>
                <w:rFonts w:ascii="Times New Roman" w:eastAsia="Calibri" w:hAnsi="Times New Roman" w:cs="Times New Roman"/>
              </w:rPr>
              <w:lastRenderedPageBreak/>
              <w:t>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21 062,70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110,20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  <w:spacing w:val="-6"/>
              </w:rPr>
              <w:t xml:space="preserve">Подпрограмма № 3 </w:t>
            </w:r>
            <w:r w:rsidRPr="00E4460D">
              <w:rPr>
                <w:rFonts w:ascii="Times New Roman" w:eastAsia="Calibri" w:hAnsi="Times New Roman" w:cs="Times New Roman"/>
                <w:spacing w:val="-6"/>
              </w:rPr>
              <w:t>«Развитие профессионального</w:t>
            </w:r>
            <w:r w:rsidRPr="00E4460D">
              <w:rPr>
                <w:rFonts w:ascii="Times New Roman" w:eastAsia="Calibri" w:hAnsi="Times New Roman" w:cs="Times New Roman"/>
              </w:rPr>
              <w:t xml:space="preserve"> искусства на территории муниципального образования город Балаково» общий объем финансового обеспечения подпрограммы составит 371 581,55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), </w:t>
            </w:r>
            <w:r w:rsidRPr="00E4460D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15 921,80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48 658,55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249 829,77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средства – 57 171,43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44 725,69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39 284,55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5 441,14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60 993,34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5 850,00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6 204,77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37 181,45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11 757,12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68 886,12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5 035,90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4 221,53 тыс. </w:t>
            </w:r>
            <w:r w:rsidRPr="00E4460D">
              <w:rPr>
                <w:rFonts w:ascii="Times New Roman" w:eastAsia="Calibri" w:hAnsi="Times New Roman" w:cs="Times New Roman"/>
              </w:rPr>
              <w:lastRenderedPageBreak/>
              <w:t>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46 055,52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13 573,17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64 974,90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5 035,90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12 543,55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38 595,45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8 800,00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64 184,60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13 067,70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42 316,90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8 800,00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67 816,90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областного бюджета – 12 621,00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46 395,90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внебюджетные источники – 8 800,00 тыс. рублей (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прогнозно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>).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  <w:spacing w:val="-6"/>
              </w:rPr>
              <w:t xml:space="preserve">Подпрограмма № 4 </w:t>
            </w:r>
            <w:r w:rsidRPr="00E4460D">
              <w:rPr>
                <w:rFonts w:ascii="Times New Roman" w:eastAsia="Calibri" w:hAnsi="Times New Roman" w:cs="Times New Roman"/>
              </w:rPr>
              <w:t xml:space="preserve">«Формирование доступной среды для лиц с ограниченными возможностями на базе учреждений культуры на территории муниципального образования город Балаково» общий объем финансового обеспечения подпрограммы составит 2 015,20 тыс. рублей, </w:t>
            </w:r>
            <w:r w:rsidRPr="00E4460D">
              <w:rPr>
                <w:rFonts w:ascii="Times New Roman" w:eastAsia="Calibri" w:hAnsi="Times New Roman" w:cs="Times New Roman"/>
              </w:rPr>
              <w:br/>
            </w:r>
            <w:r w:rsidRPr="00E4460D">
              <w:rPr>
                <w:rFonts w:ascii="Times New Roman" w:eastAsia="Calibri" w:hAnsi="Times New Roman" w:cs="Times New Roman"/>
              </w:rPr>
              <w:lastRenderedPageBreak/>
              <w:t>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1 692,80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322,40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E4460D">
              <w:rPr>
                <w:rFonts w:ascii="Times New Roman" w:eastAsia="Calibri" w:hAnsi="Times New Roman" w:cs="Times New Roman"/>
              </w:rPr>
              <w:t xml:space="preserve"> – 2 015,20 тыс. рублей, из них: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федерального бюджета – 1 692,80 тыс. рублей;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322,40 тыс. рублей.</w:t>
            </w:r>
          </w:p>
        </w:tc>
      </w:tr>
      <w:tr w:rsidR="00E4460D" w:rsidRPr="00E4460D" w:rsidTr="00D3373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446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формирование культурной среды, отвечающей потребностям личности и местного сообщества;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повышение качества муниципального управления и эффективности расходования бюджетных средств;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создание условий для участия граждан </w:t>
            </w:r>
            <w:r w:rsidRPr="00E4460D">
              <w:rPr>
                <w:rFonts w:ascii="Times New Roman" w:eastAsia="Calibri" w:hAnsi="Times New Roman" w:cs="Times New Roman"/>
              </w:rPr>
              <w:br/>
              <w:t xml:space="preserve">в культурной жизни, вовлеченности детей </w:t>
            </w:r>
            <w:r w:rsidRPr="00E4460D">
              <w:rPr>
                <w:rFonts w:ascii="Times New Roman" w:eastAsia="Calibri" w:hAnsi="Times New Roman" w:cs="Times New Roman"/>
              </w:rPr>
              <w:br/>
              <w:t xml:space="preserve">и молодежи в активную 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социокультурную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 деятельность;</w:t>
            </w:r>
          </w:p>
          <w:p w:rsidR="00E4460D" w:rsidRPr="00E4460D" w:rsidRDefault="00E4460D" w:rsidP="00D3373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  <w:spacing w:val="-4"/>
              </w:rPr>
              <w:t xml:space="preserve">- улучшение культурно - </w:t>
            </w:r>
            <w:proofErr w:type="spellStart"/>
            <w:r w:rsidRPr="00E4460D">
              <w:rPr>
                <w:rFonts w:ascii="Times New Roman" w:eastAsia="Calibri" w:hAnsi="Times New Roman" w:cs="Times New Roman"/>
                <w:spacing w:val="-4"/>
              </w:rPr>
              <w:t>досугового</w:t>
            </w:r>
            <w:proofErr w:type="spellEnd"/>
            <w:r w:rsidRPr="00E4460D">
              <w:rPr>
                <w:rFonts w:ascii="Times New Roman" w:eastAsia="Calibri" w:hAnsi="Times New Roman" w:cs="Times New Roman"/>
                <w:spacing w:val="-4"/>
              </w:rPr>
              <w:t xml:space="preserve"> обслуживания</w:t>
            </w:r>
            <w:r w:rsidRPr="00E4460D">
              <w:rPr>
                <w:rFonts w:ascii="Times New Roman" w:eastAsia="Calibri" w:hAnsi="Times New Roman" w:cs="Times New Roman"/>
              </w:rPr>
              <w:t xml:space="preserve"> населения и развития самодеятельного художественного творчества;</w:t>
            </w:r>
          </w:p>
          <w:p w:rsidR="00E4460D" w:rsidRPr="00E4460D" w:rsidRDefault="00E4460D" w:rsidP="00D3373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улучшение материально-технической базы муниципальных учреждений;</w:t>
            </w:r>
          </w:p>
          <w:p w:rsidR="00E4460D" w:rsidRPr="00E4460D" w:rsidRDefault="00E4460D" w:rsidP="00D3373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целевое расходование бюджетных средств, выделенных на реализацию программы в полном объеме;</w:t>
            </w:r>
          </w:p>
          <w:p w:rsidR="00E4460D" w:rsidRPr="00E4460D" w:rsidRDefault="00E4460D" w:rsidP="00D3373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 xml:space="preserve">- увеличение количества зданий муниципальных учреждений социальной сферы, в которых создана универсальная </w:t>
            </w:r>
            <w:proofErr w:type="spellStart"/>
            <w:r w:rsidRPr="00E4460D">
              <w:rPr>
                <w:rFonts w:ascii="Times New Roman" w:eastAsia="Calibri" w:hAnsi="Times New Roman" w:cs="Times New Roman"/>
              </w:rPr>
              <w:t>безбарьерная</w:t>
            </w:r>
            <w:proofErr w:type="spellEnd"/>
            <w:r w:rsidRPr="00E4460D">
              <w:rPr>
                <w:rFonts w:ascii="Times New Roman" w:eastAsia="Calibri" w:hAnsi="Times New Roman" w:cs="Times New Roman"/>
              </w:rPr>
              <w:t xml:space="preserve"> среда, позволяющая совместный доступ инвалидам </w:t>
            </w:r>
            <w:r w:rsidRPr="00E4460D">
              <w:rPr>
                <w:rFonts w:ascii="Times New Roman" w:eastAsia="Calibri" w:hAnsi="Times New Roman" w:cs="Times New Roman"/>
              </w:rPr>
              <w:br/>
              <w:t>и гражданам, не являющихся инвалидами;</w:t>
            </w:r>
          </w:p>
          <w:p w:rsidR="00E4460D" w:rsidRPr="00E4460D" w:rsidRDefault="00E4460D" w:rsidP="00D3373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E4460D">
              <w:rPr>
                <w:rFonts w:ascii="Times New Roman" w:eastAsia="Calibri" w:hAnsi="Times New Roman" w:cs="Times New Roman"/>
              </w:rPr>
              <w:t>- повышение уровня конкурентоспособности оказания услуг в сфере культуры.</w:t>
            </w:r>
          </w:p>
        </w:tc>
      </w:tr>
    </w:tbl>
    <w:p w:rsidR="00E4460D" w:rsidRPr="00E4460D" w:rsidRDefault="00E4460D" w:rsidP="00E4460D">
      <w:pPr>
        <w:rPr>
          <w:rFonts w:ascii="Calibri" w:eastAsia="Calibri" w:hAnsi="Calibri" w:cs="Times New Roman"/>
          <w:lang w:val="en-US"/>
        </w:rPr>
      </w:pPr>
    </w:p>
    <w:p w:rsidR="009E33BE" w:rsidRDefault="009E33BE"/>
    <w:sectPr w:rsidR="009E3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460D"/>
    <w:rsid w:val="009E33BE"/>
    <w:rsid w:val="00E44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1874</Words>
  <Characters>10682</Characters>
  <Application>Microsoft Office Word</Application>
  <DocSecurity>0</DocSecurity>
  <Lines>89</Lines>
  <Paragraphs>25</Paragraphs>
  <ScaleCrop>false</ScaleCrop>
  <Company/>
  <LinksUpToDate>false</LinksUpToDate>
  <CharactersWithSpaces>12531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syg</dc:creator>
  <cp:keywords/>
  <dc:description/>
  <cp:lastModifiedBy>syg</cp:lastModifiedBy>
  <cp:revision>3</cp:revision>
  <dcterms:created xsi:type="dcterms:W3CDTF">2019-11-08T11:12:00Z</dcterms:created>
  <dcterms:modified xsi:type="dcterms:W3CDTF">2019-11-08T11:18:00Z</dcterms:modified>
</cp:coreProperties>
</file>